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E64" w:rsidRPr="004B5E64" w:rsidRDefault="002066B1" w:rsidP="004B5E64">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drawing>
          <wp:anchor distT="0" distB="0" distL="114300" distR="114300" simplePos="0" relativeHeight="251670528" behindDoc="0" locked="0" layoutInCell="1" allowOverlap="1" wp14:anchorId="2CD874EB" wp14:editId="070A1A17">
            <wp:simplePos x="0" y="0"/>
            <wp:positionH relativeFrom="column">
              <wp:posOffset>2432602</wp:posOffset>
            </wp:positionH>
            <wp:positionV relativeFrom="paragraph">
              <wp:posOffset>83764</wp:posOffset>
            </wp:positionV>
            <wp:extent cx="1689100" cy="2165985"/>
            <wp:effectExtent l="0" t="0" r="6350" b="5715"/>
            <wp:wrapNone/>
            <wp:docPr id="62" name="Image 62"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004B5E64"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9504" behindDoc="0" locked="0" layoutInCell="1" allowOverlap="1" wp14:anchorId="02F7824A" wp14:editId="6C4DF033">
                <wp:simplePos x="0" y="0"/>
                <wp:positionH relativeFrom="column">
                  <wp:posOffset>4121150</wp:posOffset>
                </wp:positionH>
                <wp:positionV relativeFrom="paragraph">
                  <wp:posOffset>-238760</wp:posOffset>
                </wp:positionV>
                <wp:extent cx="2623185" cy="2921635"/>
                <wp:effectExtent l="0" t="0" r="5715" b="0"/>
                <wp:wrapNone/>
                <wp:docPr id="512" name="Zone de texte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72103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72103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72103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72103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72103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72103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72103A">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12" o:spid="_x0000_s1026" type="#_x0000_t202" style="position:absolute;margin-left:324.5pt;margin-top:-18.8pt;width:206.55pt;height:230.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" fillcolor="window" stroked="f" strokeweight=".5pt">
                <v:path arrowok="t"/>
                <v:textbox>
                  <w:txbxContent>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72103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72103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72103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72103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72103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72103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72103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72103A">
                      <w:pPr>
                        <w:spacing w:after="0" w:line="240" w:lineRule="auto"/>
                        <w:rPr>
                          <w:rFonts w:ascii="Times New Roman" w:hAnsi="Times New Roman" w:cs="Times New Roman"/>
                          <w:lang w:val="en-US"/>
                        </w:rPr>
                      </w:pPr>
                    </w:p>
                  </w:txbxContent>
                </v:textbox>
              </v:shape>
            </w:pict>
          </mc:Fallback>
        </mc:AlternateContent>
      </w:r>
      <w:r w:rsidR="004B5E64"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8480" behindDoc="0" locked="0" layoutInCell="1" allowOverlap="1" wp14:anchorId="0504D1E3" wp14:editId="24F4B786">
                <wp:simplePos x="0" y="0"/>
                <wp:positionH relativeFrom="column">
                  <wp:posOffset>-410845</wp:posOffset>
                </wp:positionH>
                <wp:positionV relativeFrom="paragraph">
                  <wp:posOffset>-238760</wp:posOffset>
                </wp:positionV>
                <wp:extent cx="2802890" cy="2921635"/>
                <wp:effectExtent l="0" t="0" r="0" b="0"/>
                <wp:wrapNone/>
                <wp:docPr id="63" name="Zone de texte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72103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72103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72103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72103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72103A">
                            <w:pPr>
                              <w:spacing w:after="0" w:line="240" w:lineRule="auto"/>
                              <w:jc w:val="center"/>
                              <w:rPr>
                                <w:rFonts w:ascii="Times New Roman" w:hAnsi="Times New Roman" w:cs="Times New Roman"/>
                                <w:bCs/>
                                <w:sz w:val="16"/>
                                <w:szCs w:val="18"/>
                              </w:rPr>
                            </w:pPr>
                          </w:p>
                          <w:p w:rsidR="00450903" w:rsidRPr="0072103A" w:rsidRDefault="00450903" w:rsidP="0072103A">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32.35pt;margin-top:-18.8pt;width:220.7pt;height:23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" fillcolor="window" stroked="f" strokeweight=".5pt">
                <v:path arrowok="t"/>
                <v:textbox>
                  <w:txbxContent>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72103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72103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72103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72103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72103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72103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72103A">
                      <w:pPr>
                        <w:spacing w:after="0" w:line="240" w:lineRule="auto"/>
                        <w:jc w:val="center"/>
                        <w:rPr>
                          <w:rFonts w:ascii="Times New Roman" w:hAnsi="Times New Roman" w:cs="Times New Roman"/>
                          <w:bCs/>
                          <w:sz w:val="16"/>
                          <w:szCs w:val="18"/>
                        </w:rPr>
                      </w:pPr>
                    </w:p>
                    <w:p w:rsidR="00450903" w:rsidRPr="0072103A" w:rsidRDefault="00450903" w:rsidP="0072103A">
                      <w:pPr>
                        <w:spacing w:after="0" w:line="240" w:lineRule="auto"/>
                        <w:jc w:val="center"/>
                        <w:rPr>
                          <w:rFonts w:ascii="Times New Roman" w:hAnsi="Times New Roman" w:cs="Times New Roman"/>
                          <w:bCs/>
                          <w:sz w:val="18"/>
                          <w:szCs w:val="18"/>
                        </w:rPr>
                      </w:pPr>
                    </w:p>
                  </w:txbxContent>
                </v:textbox>
              </v:shape>
            </w:pict>
          </mc:Fallback>
        </mc:AlternateContent>
      </w:r>
    </w:p>
    <w:p w:rsidR="004B5E64" w:rsidRPr="004B5E64" w:rsidRDefault="004B5E64" w:rsidP="004B5E64">
      <w:pPr>
        <w:spacing w:after="200" w:line="276" w:lineRule="auto"/>
        <w:rPr>
          <w:rFonts w:ascii="Times New Roman" w:eastAsia="Calibri" w:hAnsi="Times New Roman" w:cs="Times New Roman"/>
          <w:b/>
          <w:sz w:val="24"/>
          <w:szCs w:val="24"/>
          <w:u w:val="single"/>
        </w:rPr>
      </w:pPr>
    </w:p>
    <w:p w:rsidR="004B5E64" w:rsidRPr="004B5E64" w:rsidRDefault="004B5E64" w:rsidP="004B5E64">
      <w:pPr>
        <w:spacing w:after="200" w:line="276" w:lineRule="auto"/>
        <w:rPr>
          <w:rFonts w:ascii="Times New Roman" w:eastAsia="Calibri" w:hAnsi="Times New Roman" w:cs="Times New Roman"/>
          <w:b/>
          <w:sz w:val="24"/>
          <w:szCs w:val="24"/>
          <w:u w:val="single"/>
        </w:rPr>
      </w:pPr>
    </w:p>
    <w:p w:rsidR="004B5E64" w:rsidRPr="004B5E64" w:rsidRDefault="004B5E64" w:rsidP="004B5E64">
      <w:pPr>
        <w:spacing w:after="200" w:line="276" w:lineRule="auto"/>
        <w:rPr>
          <w:rFonts w:ascii="Times New Roman" w:eastAsia="Calibri" w:hAnsi="Times New Roman" w:cs="Times New Roman"/>
          <w:b/>
          <w:sz w:val="24"/>
          <w:szCs w:val="24"/>
          <w:u w:val="single"/>
        </w:rPr>
      </w:pPr>
    </w:p>
    <w:p w:rsidR="004B5E64" w:rsidRPr="004B5E64" w:rsidRDefault="004B5E64" w:rsidP="004B5E64">
      <w:pPr>
        <w:spacing w:after="200" w:line="276" w:lineRule="auto"/>
        <w:rPr>
          <w:rFonts w:ascii="Times New Roman" w:eastAsia="Calibri" w:hAnsi="Times New Roman" w:cs="Times New Roman"/>
          <w:b/>
          <w:sz w:val="24"/>
          <w:szCs w:val="24"/>
          <w:u w:val="single"/>
        </w:rPr>
      </w:pPr>
    </w:p>
    <w:p w:rsidR="004B5E64" w:rsidRPr="004B5E64" w:rsidRDefault="004B5E64" w:rsidP="004B5E64">
      <w:pPr>
        <w:spacing w:after="200" w:line="276" w:lineRule="auto"/>
        <w:rPr>
          <w:rFonts w:ascii="Times New Roman" w:eastAsia="Calibri" w:hAnsi="Times New Roman" w:cs="Times New Roman"/>
          <w:b/>
          <w:sz w:val="24"/>
          <w:szCs w:val="24"/>
          <w:u w:val="single"/>
        </w:rPr>
      </w:pPr>
    </w:p>
    <w:p w:rsidR="004B5E64" w:rsidRPr="004B5E64" w:rsidRDefault="004B5E64" w:rsidP="004B5E64">
      <w:pPr>
        <w:spacing w:after="200" w:line="276" w:lineRule="auto"/>
        <w:rPr>
          <w:rFonts w:ascii="Times New Roman" w:eastAsia="Calibri" w:hAnsi="Times New Roman" w:cs="Times New Roman"/>
          <w:b/>
          <w:sz w:val="24"/>
          <w:szCs w:val="24"/>
          <w:u w:val="single"/>
        </w:rPr>
      </w:pPr>
    </w:p>
    <w:p w:rsidR="004B5E64" w:rsidRDefault="004B5E64" w:rsidP="004B5E64">
      <w:pPr>
        <w:spacing w:after="200" w:line="276" w:lineRule="auto"/>
        <w:rPr>
          <w:rFonts w:ascii="Times New Roman" w:eastAsia="Calibri" w:hAnsi="Times New Roman" w:cs="Times New Roman"/>
          <w:b/>
          <w:sz w:val="24"/>
          <w:szCs w:val="24"/>
          <w:u w:val="single"/>
        </w:rPr>
      </w:pPr>
    </w:p>
    <w:p w:rsidR="004C716B" w:rsidRPr="004B5E64" w:rsidRDefault="004C716B" w:rsidP="004B5E64">
      <w:pPr>
        <w:spacing w:after="200" w:line="276" w:lineRule="auto"/>
        <w:rPr>
          <w:rFonts w:ascii="Times New Roman" w:eastAsia="Calibri" w:hAnsi="Times New Roman" w:cs="Times New Roman"/>
          <w:b/>
          <w:sz w:val="24"/>
          <w:szCs w:val="24"/>
          <w:u w:val="single"/>
        </w:rPr>
      </w:pPr>
    </w:p>
    <w:p w:rsidR="004C716B" w:rsidRPr="004B5E64" w:rsidRDefault="004C716B" w:rsidP="00496378">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4C716B" w:rsidRDefault="004C716B" w:rsidP="004C716B">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 xml:space="preserve">COMMISSION </w:t>
      </w:r>
      <w:r w:rsidR="00232263">
        <w:rPr>
          <w:rFonts w:ascii="Times New Roman" w:eastAsia="Times New Roman" w:hAnsi="Times New Roman" w:cs="Times New Roman"/>
          <w:b/>
          <w:i/>
          <w:sz w:val="24"/>
          <w:szCs w:val="24"/>
          <w:u w:val="single"/>
          <w:lang w:eastAsia="fr-FR"/>
        </w:rPr>
        <w:t xml:space="preserve"> </w:t>
      </w:r>
      <w:r>
        <w:rPr>
          <w:rFonts w:ascii="Times New Roman" w:eastAsia="Times New Roman" w:hAnsi="Times New Roman" w:cs="Times New Roman"/>
          <w:b/>
          <w:i/>
          <w:sz w:val="24"/>
          <w:szCs w:val="24"/>
          <w:u w:val="single"/>
          <w:lang w:eastAsia="fr-FR"/>
        </w:rPr>
        <w:t xml:space="preserve"> COMPETENTE</w:t>
      </w:r>
      <w:r w:rsidRPr="004B5E64">
        <w:rPr>
          <w:rFonts w:ascii="Times New Roman" w:eastAsia="Times New Roman" w:hAnsi="Times New Roman" w:cs="Times New Roman"/>
          <w:b/>
          <w:i/>
          <w:sz w:val="24"/>
          <w:szCs w:val="24"/>
          <w:lang w:eastAsia="fr-FR"/>
        </w:rPr>
        <w:t xml:space="preserve"> : </w:t>
      </w:r>
      <w:r w:rsidR="00232263">
        <w:rPr>
          <w:rFonts w:ascii="Times New Roman" w:eastAsia="Times New Roman" w:hAnsi="Times New Roman" w:cs="Times New Roman"/>
          <w:b/>
          <w:i/>
          <w:sz w:val="24"/>
          <w:szCs w:val="24"/>
          <w:lang w:eastAsia="fr-FR"/>
        </w:rPr>
        <w:t xml:space="preserve">COMMISSION </w:t>
      </w:r>
      <w:r w:rsidR="00232263" w:rsidRPr="00232263">
        <w:rPr>
          <w:rFonts w:ascii="Times New Roman" w:eastAsia="Times New Roman" w:hAnsi="Times New Roman" w:cs="Times New Roman"/>
          <w:b/>
          <w:i/>
          <w:sz w:val="24"/>
          <w:szCs w:val="24"/>
          <w:lang w:eastAsia="fr-FR"/>
        </w:rPr>
        <w:t>INTERNE DE PASSATION DES MARCHES</w:t>
      </w:r>
      <w:r w:rsidR="00232263">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C716B" w:rsidRPr="004B5E64" w:rsidRDefault="00EB3431" w:rsidP="004C716B">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2072960" behindDoc="0" locked="0" layoutInCell="1" allowOverlap="1" wp14:anchorId="7949FFB1" wp14:editId="26E333D8">
                <wp:simplePos x="0" y="0"/>
                <wp:positionH relativeFrom="column">
                  <wp:posOffset>2540</wp:posOffset>
                </wp:positionH>
                <wp:positionV relativeFrom="paragraph">
                  <wp:posOffset>40640</wp:posOffset>
                </wp:positionV>
                <wp:extent cx="6353175" cy="2065020"/>
                <wp:effectExtent l="38100" t="38100" r="47625" b="30480"/>
                <wp:wrapNone/>
                <wp:docPr id="19" name="Rectangle à coins arrond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65020"/>
                        </a:xfrm>
                        <a:prstGeom prst="roundRect">
                          <a:avLst>
                            <a:gd name="adj" fmla="val 16667"/>
                          </a:avLst>
                        </a:prstGeom>
                        <a:solidFill>
                          <a:srgbClr val="FFFFFF"/>
                        </a:solidFill>
                        <a:ln w="76200" cmpd="tri">
                          <a:solidFill>
                            <a:srgbClr val="000000"/>
                          </a:solidFill>
                          <a:round/>
                          <a:headEnd/>
                          <a:tailEnd/>
                        </a:ln>
                      </wps:spPr>
                      <wps:txbx>
                        <w:txbxContent>
                          <w:p w:rsidR="00450903" w:rsidRPr="00BD1ACE" w:rsidRDefault="00450903" w:rsidP="00F9403E">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 xml:space="preserve">RS/D-VNT/C-AMBAM/SG/SCODELMAP/SIGAMP/2024 DU </w:t>
                            </w:r>
                            <w:r w:rsidR="003A0DA5">
                              <w:rPr>
                                <w:rFonts w:ascii="Times New Roman" w:eastAsia="Times New Roman" w:hAnsi="Times New Roman" w:cs="Times New Roman"/>
                                <w:b/>
                                <w:bCs/>
                                <w:sz w:val="32"/>
                                <w:szCs w:val="32"/>
                              </w:rPr>
                              <w:t>08 MAI</w:t>
                            </w:r>
                            <w:r w:rsidRPr="00BD1ACE">
                              <w:rPr>
                                <w:rFonts w:ascii="Times New Roman" w:eastAsia="Times New Roman" w:hAnsi="Times New Roman" w:cs="Times New Roman"/>
                                <w:b/>
                                <w:bCs/>
                                <w:sz w:val="32"/>
                                <w:szCs w:val="32"/>
                              </w:rPr>
                              <w:t xml:space="preserve"> 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w:t>
                            </w:r>
                            <w:r>
                              <w:rPr>
                                <w:rFonts w:ascii="Times New Roman" w:eastAsia="Times New Roman" w:hAnsi="Times New Roman" w:cs="Times New Roman"/>
                                <w:b/>
                                <w:bCs/>
                                <w:sz w:val="32"/>
                                <w:szCs w:val="32"/>
                              </w:rPr>
                              <w:t xml:space="preserve"> DANS LA COMMUNE D’AMBAM</w:t>
                            </w:r>
                            <w:r w:rsidRPr="00BD1ACE">
                              <w:rPr>
                                <w:rFonts w:ascii="Times New Roman" w:eastAsia="Times New Roman" w:hAnsi="Times New Roman" w:cs="Times New Roman"/>
                                <w:b/>
                                <w:bCs/>
                                <w:sz w:val="32"/>
                                <w:szCs w:val="32"/>
                              </w:rPr>
                              <w:t>, DEPARTEMENT DE LA VALLEE DU NTEM, REGION DU SUD. </w:t>
                            </w:r>
                          </w:p>
                          <w:p w:rsidR="00450903" w:rsidRPr="00A82E67" w:rsidRDefault="00450903" w:rsidP="00EB3431">
                            <w:pPr>
                              <w:jc w:val="both"/>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19" o:spid="_x0000_s1028" style="position:absolute;left:0;text-align:left;margin-left:.2pt;margin-top:3.2pt;width:500.25pt;height:162.6pt;z-index:25207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" strokeweight="6pt">
                <v:stroke linestyle="thickBetweenThin"/>
                <v:textbox>
                  <w:txbxContent>
                    <w:p w:rsidR="00450903" w:rsidRPr="00BD1ACE" w:rsidRDefault="00450903" w:rsidP="00F9403E">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 xml:space="preserve">RS/D-VNT/C-AMBAM/SG/SCODELMAP/SIGAMP/2024 DU </w:t>
                      </w:r>
                      <w:r w:rsidR="003A0DA5">
                        <w:rPr>
                          <w:rFonts w:ascii="Times New Roman" w:eastAsia="Times New Roman" w:hAnsi="Times New Roman" w:cs="Times New Roman"/>
                          <w:b/>
                          <w:bCs/>
                          <w:sz w:val="32"/>
                          <w:szCs w:val="32"/>
                        </w:rPr>
                        <w:t>08 MAI</w:t>
                      </w:r>
                      <w:r w:rsidRPr="00BD1ACE">
                        <w:rPr>
                          <w:rFonts w:ascii="Times New Roman" w:eastAsia="Times New Roman" w:hAnsi="Times New Roman" w:cs="Times New Roman"/>
                          <w:b/>
                          <w:bCs/>
                          <w:sz w:val="32"/>
                          <w:szCs w:val="32"/>
                        </w:rPr>
                        <w:t xml:space="preserve"> 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w:t>
                      </w:r>
                      <w:r>
                        <w:rPr>
                          <w:rFonts w:ascii="Times New Roman" w:eastAsia="Times New Roman" w:hAnsi="Times New Roman" w:cs="Times New Roman"/>
                          <w:b/>
                          <w:bCs/>
                          <w:sz w:val="32"/>
                          <w:szCs w:val="32"/>
                        </w:rPr>
                        <w:t xml:space="preserve"> DANS LA COMMUNE D’AMBAM</w:t>
                      </w:r>
                      <w:r w:rsidRPr="00BD1ACE">
                        <w:rPr>
                          <w:rFonts w:ascii="Times New Roman" w:eastAsia="Times New Roman" w:hAnsi="Times New Roman" w:cs="Times New Roman"/>
                          <w:b/>
                          <w:bCs/>
                          <w:sz w:val="32"/>
                          <w:szCs w:val="32"/>
                        </w:rPr>
                        <w:t>, DEPARTEMENT DE LA VALLEE DU NTEM, REGION DU SUD. </w:t>
                      </w:r>
                    </w:p>
                    <w:p w:rsidR="00450903" w:rsidRPr="00A82E67" w:rsidRDefault="00450903" w:rsidP="00EB3431">
                      <w:pPr>
                        <w:jc w:val="both"/>
                        <w:rPr>
                          <w:rFonts w:ascii="Times New Roman" w:hAnsi="Times New Roman" w:cs="Times New Roman"/>
                          <w:b/>
                          <w:bCs/>
                          <w:sz w:val="28"/>
                          <w:szCs w:val="28"/>
                        </w:rPr>
                      </w:pPr>
                    </w:p>
                  </w:txbxContent>
                </v:textbox>
              </v:roundrect>
            </w:pict>
          </mc:Fallback>
        </mc:AlternateContent>
      </w:r>
    </w:p>
    <w:p w:rsidR="004C716B" w:rsidRPr="004B5E64" w:rsidRDefault="004C716B" w:rsidP="004C716B">
      <w:pPr>
        <w:spacing w:after="0" w:line="276" w:lineRule="auto"/>
        <w:jc w:val="center"/>
        <w:rPr>
          <w:rFonts w:ascii="Times New Roman" w:eastAsia="Times New Roman" w:hAnsi="Times New Roman" w:cs="Times New Roman"/>
          <w:b/>
          <w:i/>
          <w:sz w:val="24"/>
          <w:szCs w:val="24"/>
          <w:lang w:eastAsia="fr-FR"/>
        </w:rPr>
      </w:pPr>
    </w:p>
    <w:p w:rsidR="004C716B" w:rsidRPr="004B5E64" w:rsidRDefault="004C716B" w:rsidP="004C716B">
      <w:pPr>
        <w:spacing w:after="0" w:line="276" w:lineRule="auto"/>
        <w:jc w:val="center"/>
        <w:rPr>
          <w:rFonts w:ascii="Times New Roman" w:eastAsia="Times New Roman" w:hAnsi="Times New Roman" w:cs="Times New Roman"/>
          <w:b/>
          <w:i/>
          <w:sz w:val="24"/>
          <w:szCs w:val="24"/>
          <w:lang w:eastAsia="fr-FR"/>
        </w:rPr>
      </w:pPr>
    </w:p>
    <w:p w:rsidR="004C716B" w:rsidRPr="004B5E64" w:rsidRDefault="004C716B" w:rsidP="004C716B">
      <w:pPr>
        <w:spacing w:after="0" w:line="276" w:lineRule="auto"/>
        <w:jc w:val="center"/>
        <w:rPr>
          <w:rFonts w:ascii="Times New Roman" w:eastAsia="Times New Roman" w:hAnsi="Times New Roman" w:cs="Times New Roman"/>
          <w:b/>
          <w:i/>
          <w:sz w:val="24"/>
          <w:szCs w:val="24"/>
          <w:lang w:eastAsia="fr-FR"/>
        </w:rPr>
      </w:pPr>
    </w:p>
    <w:p w:rsidR="004C716B" w:rsidRPr="004B5E64" w:rsidRDefault="004C716B" w:rsidP="004C716B">
      <w:pPr>
        <w:spacing w:after="0" w:line="276" w:lineRule="auto"/>
        <w:jc w:val="center"/>
        <w:rPr>
          <w:rFonts w:ascii="Times New Roman" w:eastAsia="Times New Roman" w:hAnsi="Times New Roman" w:cs="Times New Roman"/>
          <w:b/>
          <w:i/>
          <w:sz w:val="24"/>
          <w:szCs w:val="24"/>
          <w:lang w:eastAsia="fr-FR"/>
        </w:rPr>
      </w:pPr>
    </w:p>
    <w:p w:rsidR="004C716B" w:rsidRPr="004B5E64" w:rsidRDefault="004C716B" w:rsidP="004C716B">
      <w:pPr>
        <w:spacing w:after="0" w:line="276" w:lineRule="auto"/>
        <w:rPr>
          <w:rFonts w:ascii="Times New Roman" w:eastAsia="Times New Roman" w:hAnsi="Times New Roman" w:cs="Times New Roman"/>
          <w:b/>
          <w:i/>
          <w:sz w:val="24"/>
          <w:szCs w:val="24"/>
          <w:lang w:eastAsia="fr-FR"/>
        </w:rPr>
      </w:pPr>
    </w:p>
    <w:p w:rsidR="004C716B" w:rsidRPr="004B5E64" w:rsidRDefault="004C716B" w:rsidP="004C716B">
      <w:pPr>
        <w:spacing w:after="0" w:line="276" w:lineRule="auto"/>
        <w:rPr>
          <w:rFonts w:ascii="Times New Roman" w:eastAsia="Times New Roman" w:hAnsi="Times New Roman" w:cs="Times New Roman"/>
          <w:b/>
          <w:i/>
          <w:sz w:val="24"/>
          <w:szCs w:val="24"/>
          <w:lang w:eastAsia="fr-FR"/>
        </w:rPr>
      </w:pPr>
    </w:p>
    <w:p w:rsidR="004C716B" w:rsidRPr="004B5E64" w:rsidRDefault="004C716B" w:rsidP="004C716B">
      <w:pPr>
        <w:spacing w:after="0" w:line="276" w:lineRule="auto"/>
        <w:rPr>
          <w:rFonts w:ascii="Times New Roman" w:eastAsia="Times New Roman" w:hAnsi="Times New Roman" w:cs="Times New Roman"/>
          <w:b/>
          <w:i/>
          <w:sz w:val="24"/>
          <w:szCs w:val="24"/>
          <w:lang w:eastAsia="fr-FR"/>
        </w:rPr>
      </w:pPr>
    </w:p>
    <w:p w:rsidR="004C716B" w:rsidRDefault="004C716B" w:rsidP="004C716B">
      <w:pPr>
        <w:spacing w:after="0" w:line="276" w:lineRule="auto"/>
        <w:rPr>
          <w:rFonts w:ascii="Times New Roman" w:eastAsia="Times New Roman" w:hAnsi="Times New Roman" w:cs="Times New Roman"/>
          <w:b/>
          <w:sz w:val="24"/>
          <w:szCs w:val="24"/>
          <w:lang w:eastAsia="fr-FR"/>
        </w:rPr>
      </w:pPr>
    </w:p>
    <w:p w:rsidR="004C716B" w:rsidRPr="00886EB8" w:rsidRDefault="004C716B" w:rsidP="004C716B">
      <w:pPr>
        <w:tabs>
          <w:tab w:val="left" w:pos="1256"/>
        </w:tabs>
        <w:spacing w:after="0" w:line="276" w:lineRule="auto"/>
        <w:jc w:val="both"/>
        <w:rPr>
          <w:rFonts w:ascii="Arial Narrow" w:eastAsia="Times New Roman" w:hAnsi="Arial Narrow" w:cs="Arial"/>
          <w:b/>
          <w:bCs/>
          <w:sz w:val="24"/>
          <w:szCs w:val="24"/>
          <w:lang w:eastAsia="fr-FR"/>
        </w:rPr>
      </w:pPr>
    </w:p>
    <w:p w:rsidR="004C716B" w:rsidRPr="00886EB8" w:rsidRDefault="004C716B" w:rsidP="004C716B">
      <w:pPr>
        <w:tabs>
          <w:tab w:val="left" w:pos="1256"/>
        </w:tabs>
        <w:spacing w:after="0" w:line="276" w:lineRule="auto"/>
        <w:jc w:val="both"/>
        <w:rPr>
          <w:rFonts w:ascii="Arial Narrow" w:eastAsia="Times New Roman" w:hAnsi="Arial Narrow" w:cs="Arial"/>
          <w:b/>
          <w:bCs/>
          <w:sz w:val="24"/>
          <w:szCs w:val="24"/>
          <w:lang w:eastAsia="fr-FR"/>
        </w:rPr>
      </w:pPr>
    </w:p>
    <w:p w:rsidR="00A82E67" w:rsidRDefault="00A82E67" w:rsidP="00A82E67">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A82E67" w:rsidRPr="00A82E67" w:rsidRDefault="00A82E67" w:rsidP="00A82E67">
      <w:pPr>
        <w:tabs>
          <w:tab w:val="left" w:pos="345"/>
        </w:tabs>
        <w:spacing w:after="0" w:line="360" w:lineRule="auto"/>
        <w:rPr>
          <w:rFonts w:ascii="Arial Narrow" w:eastAsia="Times New Roman" w:hAnsi="Arial Narrow" w:cs="Arial"/>
          <w:b/>
          <w:bCs/>
          <w:sz w:val="32"/>
          <w:szCs w:val="28"/>
          <w:lang w:eastAsia="fr-FR"/>
        </w:rPr>
      </w:pPr>
    </w:p>
    <w:p w:rsidR="00A82E67" w:rsidRDefault="00A82E67" w:rsidP="00A82E67">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A82E67" w:rsidRPr="00A82E67" w:rsidRDefault="00A82E67" w:rsidP="00A82E67">
      <w:pPr>
        <w:tabs>
          <w:tab w:val="left" w:pos="345"/>
        </w:tabs>
        <w:spacing w:after="0" w:line="360" w:lineRule="auto"/>
        <w:rPr>
          <w:rFonts w:ascii="Arial Narrow" w:eastAsia="Times New Roman" w:hAnsi="Arial Narrow" w:cs="Arial"/>
          <w:b/>
          <w:bCs/>
          <w:sz w:val="32"/>
          <w:szCs w:val="28"/>
          <w:lang w:eastAsia="fr-FR"/>
        </w:rPr>
      </w:pPr>
    </w:p>
    <w:p w:rsidR="00A82E67" w:rsidRDefault="00A82E67" w:rsidP="00A82E67">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A82E67" w:rsidRPr="00A82E67" w:rsidRDefault="00A82E67" w:rsidP="00A82E67">
      <w:pPr>
        <w:tabs>
          <w:tab w:val="left" w:pos="345"/>
          <w:tab w:val="center" w:pos="5244"/>
        </w:tabs>
        <w:spacing w:after="0" w:line="360" w:lineRule="auto"/>
        <w:rPr>
          <w:rFonts w:ascii="Arial Narrow" w:eastAsia="Times New Roman" w:hAnsi="Arial Narrow" w:cs="Arial"/>
          <w:b/>
          <w:bCs/>
          <w:sz w:val="32"/>
          <w:szCs w:val="28"/>
          <w:lang w:eastAsia="fr-FR"/>
        </w:rPr>
      </w:pPr>
    </w:p>
    <w:p w:rsidR="00A82E67" w:rsidRPr="00A82E67" w:rsidRDefault="00A82E67" w:rsidP="00A82E67">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72103A" w:rsidRPr="00A82E67" w:rsidRDefault="0072103A" w:rsidP="004B5E64">
      <w:pPr>
        <w:spacing w:after="0" w:line="276" w:lineRule="auto"/>
        <w:jc w:val="center"/>
        <w:rPr>
          <w:rFonts w:ascii="Times New Roman" w:eastAsia="Times New Roman" w:hAnsi="Times New Roman" w:cs="Times New Roman"/>
          <w:b/>
          <w:i/>
          <w:sz w:val="28"/>
          <w:szCs w:val="24"/>
          <w:lang w:eastAsia="fr-FR"/>
        </w:rPr>
      </w:pPr>
    </w:p>
    <w:p w:rsidR="004B5E64" w:rsidRPr="00A82E67" w:rsidRDefault="004B5E64" w:rsidP="004B5E64">
      <w:pPr>
        <w:spacing w:after="0" w:line="276" w:lineRule="auto"/>
        <w:jc w:val="center"/>
        <w:rPr>
          <w:rFonts w:ascii="Times New Roman" w:eastAsia="Times New Roman" w:hAnsi="Times New Roman" w:cs="Times New Roman"/>
          <w:b/>
          <w:i/>
          <w:sz w:val="32"/>
          <w:szCs w:val="24"/>
          <w:lang w:eastAsia="fr-FR"/>
        </w:rPr>
      </w:pPr>
      <w:r w:rsidRPr="00A82E67">
        <w:rPr>
          <w:rFonts w:ascii="Times New Roman" w:eastAsia="Times New Roman" w:hAnsi="Times New Roman" w:cs="Times New Roman"/>
          <w:b/>
          <w:i/>
          <w:sz w:val="32"/>
          <w:szCs w:val="24"/>
          <w:lang w:eastAsia="fr-FR"/>
        </w:rPr>
        <w:t>DOSSIER D’</w:t>
      </w:r>
      <w:r w:rsidR="00496378">
        <w:rPr>
          <w:rFonts w:ascii="Times New Roman" w:eastAsia="Times New Roman" w:hAnsi="Times New Roman" w:cs="Times New Roman"/>
          <w:b/>
          <w:i/>
          <w:sz w:val="32"/>
          <w:szCs w:val="24"/>
          <w:lang w:eastAsia="fr-FR"/>
        </w:rPr>
        <w:t>APPEL D’OFFRES N°005</w:t>
      </w:r>
    </w:p>
    <w:p w:rsidR="00620207" w:rsidRPr="00A82E67" w:rsidRDefault="00620207" w:rsidP="004B5E64">
      <w:pPr>
        <w:spacing w:after="0" w:line="276" w:lineRule="auto"/>
        <w:jc w:val="center"/>
        <w:rPr>
          <w:rFonts w:ascii="Times New Roman" w:eastAsia="Times New Roman" w:hAnsi="Times New Roman" w:cs="Times New Roman"/>
          <w:b/>
          <w:i/>
          <w:sz w:val="32"/>
          <w:szCs w:val="24"/>
          <w:lang w:eastAsia="fr-FR"/>
        </w:rPr>
      </w:pPr>
    </w:p>
    <w:p w:rsidR="00620207" w:rsidRPr="0072103A" w:rsidRDefault="00620207" w:rsidP="004B5E64">
      <w:pPr>
        <w:spacing w:after="0" w:line="276" w:lineRule="auto"/>
        <w:jc w:val="center"/>
        <w:rPr>
          <w:rFonts w:ascii="Times New Roman" w:eastAsia="Times New Roman" w:hAnsi="Times New Roman" w:cs="Times New Roman"/>
          <w:b/>
          <w:i/>
          <w:sz w:val="28"/>
          <w:szCs w:val="24"/>
          <w:lang w:eastAsia="fr-FR"/>
        </w:rPr>
      </w:pPr>
    </w:p>
    <w:p w:rsidR="004B5E64" w:rsidRPr="004B5E64" w:rsidRDefault="004B5E64" w:rsidP="004B5E64">
      <w:pPr>
        <w:spacing w:after="0" w:line="360" w:lineRule="auto"/>
        <w:rPr>
          <w:rFonts w:ascii="Times New Roman" w:eastAsia="Times New Roman" w:hAnsi="Times New Roman" w:cs="Times New Roman"/>
          <w:b/>
          <w:sz w:val="24"/>
          <w:szCs w:val="24"/>
          <w:lang w:eastAsia="fr-FR"/>
        </w:rPr>
      </w:pPr>
    </w:p>
    <w:p w:rsidR="004B5E64" w:rsidRPr="004B5E64" w:rsidRDefault="004B5E64" w:rsidP="009668F2">
      <w:pPr>
        <w:spacing w:after="0" w:line="36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SOMMA</w:t>
      </w:r>
      <w:r w:rsidR="009668F2">
        <w:rPr>
          <w:rFonts w:ascii="Times New Roman" w:eastAsia="Times New Roman" w:hAnsi="Times New Roman" w:cs="Times New Roman"/>
          <w:b/>
          <w:bCs/>
          <w:sz w:val="24"/>
          <w:szCs w:val="24"/>
          <w:lang w:eastAsia="fr-FR"/>
        </w:rPr>
        <w:t>IRE DU DOSSIER D’APPEL D’OFFRES</w:t>
      </w:r>
    </w:p>
    <w:p w:rsidR="004B5E64" w:rsidRPr="004B5E64" w:rsidRDefault="004B5E64" w:rsidP="004B5E64">
      <w:pPr>
        <w:autoSpaceDE w:val="0"/>
        <w:autoSpaceDN w:val="0"/>
        <w:adjustRightInd w:val="0"/>
        <w:spacing w:after="0" w:line="36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N°1 : AVIS D'APPEL D’OFFRES (AAO)</w:t>
      </w:r>
    </w:p>
    <w:p w:rsidR="004B5E64" w:rsidRPr="004B5E64" w:rsidRDefault="004B5E64" w:rsidP="004B5E64">
      <w:pPr>
        <w:tabs>
          <w:tab w:val="left" w:pos="0"/>
          <w:tab w:val="left" w:pos="4972"/>
        </w:tabs>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N°2 : REGLEMENT GENERAL DE L'APPEL D'OFFRES (RGAO)</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tabs>
          <w:tab w:val="left" w:pos="585"/>
          <w:tab w:val="left" w:pos="2428"/>
          <w:tab w:val="left" w:pos="4828"/>
        </w:tabs>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PIECE </w:t>
      </w:r>
      <w:r w:rsidRPr="004B5E64">
        <w:rPr>
          <w:rFonts w:ascii="Times New Roman" w:eastAsia="Times New Roman" w:hAnsi="Times New Roman" w:cs="Times New Roman"/>
          <w:iCs/>
          <w:sz w:val="24"/>
          <w:szCs w:val="24"/>
          <w:lang w:eastAsia="fr-FR"/>
        </w:rPr>
        <w:t xml:space="preserve">N°3 : </w:t>
      </w:r>
      <w:r w:rsidRPr="004B5E64">
        <w:rPr>
          <w:rFonts w:ascii="Times New Roman" w:eastAsia="Times New Roman" w:hAnsi="Times New Roman" w:cs="Times New Roman"/>
          <w:sz w:val="24"/>
          <w:szCs w:val="24"/>
          <w:lang w:eastAsia="fr-FR"/>
        </w:rPr>
        <w:t>REGLEMENT PARTICULIER DE L'APPEL D'OFFRES (RPAO)</w:t>
      </w:r>
    </w:p>
    <w:p w:rsidR="004B5E64" w:rsidRPr="004B5E64" w:rsidRDefault="004B5E64" w:rsidP="004B5E64">
      <w:pPr>
        <w:tabs>
          <w:tab w:val="left" w:pos="0"/>
          <w:tab w:val="left" w:pos="585"/>
          <w:tab w:val="left" w:pos="2428"/>
          <w:tab w:val="left" w:pos="4828"/>
        </w:tabs>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tabs>
          <w:tab w:val="left" w:pos="0"/>
          <w:tab w:val="left" w:pos="585"/>
          <w:tab w:val="left" w:pos="2428"/>
          <w:tab w:val="left" w:pos="4828"/>
        </w:tabs>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N°4 : CAHIER DES CLAUSES ADMINISTRATIVES PARTICULIERES (CCAP)</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N°5 : CAHIER DES CLAUSES TECHNIQUES PARTICULIERES (CCTP)</w:t>
      </w:r>
    </w:p>
    <w:p w:rsidR="009668F2" w:rsidRPr="004B5E64" w:rsidRDefault="009668F2"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N°6 CAHIER DES CLAUSES ENVIRONNEMENTALES ET SOCIALES (CCES)</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N°7 : CADRE DU BORDEREAU DES PRIX UNITAIRES (CBPU)</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N°8 : CADRE DU SOUS DETAIL DES PRIX</w:t>
      </w:r>
      <w:r w:rsidR="008D1E27">
        <w:rPr>
          <w:rFonts w:ascii="Times New Roman" w:eastAsia="Times New Roman" w:hAnsi="Times New Roman" w:cs="Times New Roman"/>
          <w:sz w:val="24"/>
          <w:szCs w:val="24"/>
          <w:lang w:eastAsia="fr-FR"/>
        </w:rPr>
        <w:t xml:space="preserve"> (CSDP)</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N°9 : CADRE DU DETAIL QUANTITATIF ET ESTIMATIF</w:t>
      </w:r>
      <w:r w:rsidR="008D1E27">
        <w:rPr>
          <w:rFonts w:ascii="Times New Roman" w:eastAsia="Times New Roman" w:hAnsi="Times New Roman" w:cs="Times New Roman"/>
          <w:sz w:val="24"/>
          <w:szCs w:val="24"/>
          <w:lang w:eastAsia="fr-FR"/>
        </w:rPr>
        <w:t xml:space="preserve"> (CDQE)</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PIECE N°10 : FORMULAIRES DES MODELES A UTILISER </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N°11 : GRILLE D'EVALUATION DES OFFRES</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ind w:left="1260" w:hanging="12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N°12 : LISTE DES ETABLISSEMENTS BANCAIRES ET ORGANISMES FINANCIERS OU D’ASSURANCES AUTORISES A EMETTRE DES CAUTIONS ET A DELIVRER LES ASSURANCES DANS LE CADRE DES MARCHES PUBLICS</w:t>
      </w:r>
    </w:p>
    <w:p w:rsidR="004B5E64" w:rsidRPr="004B5E64" w:rsidRDefault="004B5E64" w:rsidP="004B5E64">
      <w:pPr>
        <w:autoSpaceDE w:val="0"/>
        <w:autoSpaceDN w:val="0"/>
        <w:adjustRightInd w:val="0"/>
        <w:spacing w:after="0" w:line="360" w:lineRule="auto"/>
        <w:ind w:left="1260" w:hanging="1260"/>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360" w:lineRule="auto"/>
        <w:ind w:left="1260" w:hanging="1260"/>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276" w:lineRule="auto"/>
        <w:ind w:left="1260" w:hanging="1260"/>
        <w:jc w:val="both"/>
        <w:rPr>
          <w:rFonts w:ascii="Times New Roman" w:eastAsia="Times New Roman" w:hAnsi="Times New Roman" w:cs="Times New Roman"/>
          <w:sz w:val="24"/>
          <w:szCs w:val="24"/>
          <w:lang w:eastAsia="fr-FR"/>
        </w:rPr>
      </w:pPr>
    </w:p>
    <w:p w:rsidR="004B5E64" w:rsidRPr="004B5E64" w:rsidRDefault="004B5E64" w:rsidP="004B5E64">
      <w:pPr>
        <w:tabs>
          <w:tab w:val="left" w:pos="3680"/>
        </w:tabs>
        <w:spacing w:after="0" w:line="240" w:lineRule="auto"/>
        <w:rPr>
          <w:rFonts w:ascii="Times New Roman" w:eastAsia="Times New Roman" w:hAnsi="Times New Roman" w:cs="Times New Roman"/>
          <w:sz w:val="24"/>
          <w:szCs w:val="24"/>
          <w:lang w:eastAsia="fr-FR"/>
        </w:rPr>
      </w:pPr>
    </w:p>
    <w:p w:rsidR="004B5E64" w:rsidRPr="004B5E64" w:rsidRDefault="004B5E64" w:rsidP="004B5E64">
      <w:pPr>
        <w:tabs>
          <w:tab w:val="left" w:pos="3680"/>
        </w:tabs>
        <w:spacing w:after="0" w:line="240" w:lineRule="auto"/>
        <w:rPr>
          <w:rFonts w:ascii="Times New Roman" w:eastAsia="Times New Roman" w:hAnsi="Times New Roman" w:cs="Times New Roman"/>
          <w:sz w:val="24"/>
          <w:szCs w:val="24"/>
          <w:lang w:eastAsia="fr-FR"/>
        </w:rPr>
      </w:pPr>
    </w:p>
    <w:p w:rsidR="004B5E64" w:rsidRPr="004B5E64" w:rsidRDefault="004B5E64" w:rsidP="004B5E64">
      <w:pPr>
        <w:tabs>
          <w:tab w:val="left" w:pos="3680"/>
        </w:tabs>
        <w:spacing w:after="0" w:line="240" w:lineRule="auto"/>
        <w:rPr>
          <w:rFonts w:ascii="Times New Roman" w:eastAsia="Times New Roman" w:hAnsi="Times New Roman" w:cs="Times New Roman"/>
          <w:sz w:val="24"/>
          <w:szCs w:val="24"/>
          <w:lang w:eastAsia="fr-FR"/>
        </w:rPr>
      </w:pPr>
    </w:p>
    <w:p w:rsidR="004B5E64" w:rsidRDefault="004B5E64" w:rsidP="004B5E64">
      <w:pPr>
        <w:spacing w:after="0" w:line="360" w:lineRule="auto"/>
        <w:rPr>
          <w:rFonts w:ascii="Times New Roman" w:eastAsia="Times New Roman" w:hAnsi="Times New Roman" w:cs="Times New Roman"/>
          <w:b/>
          <w:bCs/>
          <w:sz w:val="24"/>
          <w:szCs w:val="24"/>
          <w:lang w:eastAsia="fr-FR"/>
        </w:rPr>
      </w:pPr>
    </w:p>
    <w:p w:rsidR="00A82E67" w:rsidRDefault="00A82E67" w:rsidP="004B5E64">
      <w:pPr>
        <w:spacing w:after="0" w:line="360" w:lineRule="auto"/>
        <w:rPr>
          <w:rFonts w:ascii="Times New Roman" w:eastAsia="Times New Roman" w:hAnsi="Times New Roman" w:cs="Times New Roman"/>
          <w:b/>
          <w:bCs/>
          <w:sz w:val="24"/>
          <w:szCs w:val="24"/>
          <w:lang w:eastAsia="fr-FR"/>
        </w:rPr>
      </w:pPr>
    </w:p>
    <w:p w:rsidR="00A82E67" w:rsidRDefault="00A82E67" w:rsidP="004B5E64">
      <w:pPr>
        <w:spacing w:after="0" w:line="360" w:lineRule="auto"/>
        <w:rPr>
          <w:rFonts w:ascii="Times New Roman" w:eastAsia="Times New Roman" w:hAnsi="Times New Roman" w:cs="Times New Roman"/>
          <w:b/>
          <w:bCs/>
          <w:sz w:val="24"/>
          <w:szCs w:val="24"/>
          <w:lang w:eastAsia="fr-FR"/>
        </w:rPr>
      </w:pPr>
    </w:p>
    <w:p w:rsidR="00A82E67" w:rsidRDefault="00A82E67" w:rsidP="004B5E64">
      <w:pPr>
        <w:spacing w:after="0" w:line="360" w:lineRule="auto"/>
        <w:rPr>
          <w:rFonts w:ascii="Times New Roman" w:eastAsia="Times New Roman" w:hAnsi="Times New Roman" w:cs="Times New Roman"/>
          <w:b/>
          <w:bCs/>
          <w:sz w:val="24"/>
          <w:szCs w:val="24"/>
          <w:lang w:eastAsia="fr-FR"/>
        </w:rPr>
      </w:pPr>
    </w:p>
    <w:p w:rsidR="00496378" w:rsidRPr="004B5E64" w:rsidRDefault="00496378" w:rsidP="00496378">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lastRenderedPageBreak/>
        <w:drawing>
          <wp:anchor distT="0" distB="0" distL="114300" distR="114300" simplePos="0" relativeHeight="251664896"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24" name="Image 24"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3872"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0" o:spid="_x0000_s1029" type="#_x0000_t202" style="position:absolute;margin-left:324.5pt;margin-top:-18.8pt;width:206.55pt;height:23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2848"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21" name="Zone de text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1" o:spid="_x0000_s1030" type="#_x0000_t202" style="position:absolute;margin-left:-32.35pt;margin-top:-18.8pt;width:220.7pt;height:230.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v:textbox>
              </v:shape>
            </w:pict>
          </mc:Fallback>
        </mc:AlternateContent>
      </w: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5920" behindDoc="0" locked="0" layoutInCell="1" allowOverlap="1" wp14:anchorId="1D6C9258" wp14:editId="69370160">
                <wp:simplePos x="0" y="0"/>
                <wp:positionH relativeFrom="column">
                  <wp:posOffset>2540</wp:posOffset>
                </wp:positionH>
                <wp:positionV relativeFrom="paragraph">
                  <wp:posOffset>40640</wp:posOffset>
                </wp:positionV>
                <wp:extent cx="6353175" cy="2065020"/>
                <wp:effectExtent l="38100" t="38100" r="47625" b="30480"/>
                <wp:wrapNone/>
                <wp:docPr id="23" name="Rectangle à coins arrond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65020"/>
                        </a:xfrm>
                        <a:prstGeom prst="roundRect">
                          <a:avLst>
                            <a:gd name="adj" fmla="val 16667"/>
                          </a:avLst>
                        </a:prstGeom>
                        <a:solidFill>
                          <a:srgbClr val="FFFFFF"/>
                        </a:solidFill>
                        <a:ln w="76200" cmpd="tri">
                          <a:solidFill>
                            <a:srgbClr val="000000"/>
                          </a:solidFill>
                          <a:round/>
                          <a:headEnd/>
                          <a:tailEnd/>
                        </a:ln>
                      </wps:spPr>
                      <wps:txbx>
                        <w:txbxContent>
                          <w:p w:rsidR="00450903" w:rsidRPr="00BD1ACE" w:rsidRDefault="00450903" w:rsidP="00F9403E">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Pr>
                                <w:rFonts w:ascii="Times New Roman" w:eastAsia="Times New Roman" w:hAnsi="Times New Roman" w:cs="Times New Roman"/>
                                <w:b/>
                                <w:bCs/>
                                <w:sz w:val="32"/>
                                <w:szCs w:val="32"/>
                              </w:rPr>
                              <w:t>08</w:t>
                            </w:r>
                            <w:r w:rsidR="003A0DA5">
                              <w:rPr>
                                <w:rFonts w:ascii="Times New Roman" w:eastAsia="Times New Roman" w:hAnsi="Times New Roman" w:cs="Times New Roman"/>
                                <w:b/>
                                <w:bCs/>
                                <w:sz w:val="32"/>
                                <w:szCs w:val="32"/>
                              </w:rPr>
                              <w:t xml:space="preserve"> MAI</w:t>
                            </w:r>
                            <w:r w:rsidR="003A0DA5" w:rsidRPr="00BD1ACE">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p w:rsidR="00450903" w:rsidRPr="00A82E67" w:rsidRDefault="00450903" w:rsidP="00496378">
                            <w:pPr>
                              <w:jc w:val="both"/>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3" o:spid="_x0000_s1031" style="position:absolute;left:0;text-align:left;margin-left:.2pt;margin-top:3.2pt;width:500.25pt;height:162.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" strokeweight="6pt">
                <v:stroke linestyle="thickBetweenThin"/>
                <v:textbox>
                  <w:txbxContent>
                    <w:p w:rsidR="00450903" w:rsidRPr="00BD1ACE" w:rsidRDefault="00450903" w:rsidP="00F9403E">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Pr>
                          <w:rFonts w:ascii="Times New Roman" w:eastAsia="Times New Roman" w:hAnsi="Times New Roman" w:cs="Times New Roman"/>
                          <w:b/>
                          <w:bCs/>
                          <w:sz w:val="32"/>
                          <w:szCs w:val="32"/>
                        </w:rPr>
                        <w:t>08</w:t>
                      </w:r>
                      <w:r w:rsidR="003A0DA5">
                        <w:rPr>
                          <w:rFonts w:ascii="Times New Roman" w:eastAsia="Times New Roman" w:hAnsi="Times New Roman" w:cs="Times New Roman"/>
                          <w:b/>
                          <w:bCs/>
                          <w:sz w:val="32"/>
                          <w:szCs w:val="32"/>
                        </w:rPr>
                        <w:t xml:space="preserve"> MAI</w:t>
                      </w:r>
                      <w:r w:rsidR="003A0DA5" w:rsidRPr="00BD1ACE">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p w:rsidR="00450903" w:rsidRPr="00A82E67" w:rsidRDefault="00450903" w:rsidP="00496378">
                      <w:pPr>
                        <w:jc w:val="both"/>
                        <w:rPr>
                          <w:rFonts w:ascii="Times New Roman" w:hAnsi="Times New Roman" w:cs="Times New Roman"/>
                          <w:b/>
                          <w:bCs/>
                          <w:sz w:val="28"/>
                          <w:szCs w:val="28"/>
                        </w:rPr>
                      </w:pPr>
                    </w:p>
                  </w:txbxContent>
                </v:textbox>
              </v:roundrect>
            </w:pict>
          </mc:Fallback>
        </mc:AlternateConten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Default="00496378" w:rsidP="00496378">
      <w:pPr>
        <w:spacing w:after="0" w:line="276" w:lineRule="auto"/>
        <w:rPr>
          <w:rFonts w:ascii="Times New Roman" w:eastAsia="Times New Roman" w:hAnsi="Times New Roman" w:cs="Times New Roman"/>
          <w:b/>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Default="00496378" w:rsidP="00496378">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A82E67" w:rsidRPr="00A82E67" w:rsidRDefault="00A82E67" w:rsidP="00A82E67">
      <w:pPr>
        <w:tabs>
          <w:tab w:val="left" w:pos="345"/>
        </w:tabs>
        <w:spacing w:after="0" w:line="360" w:lineRule="auto"/>
        <w:rPr>
          <w:rFonts w:ascii="Arial Narrow" w:eastAsia="Times New Roman" w:hAnsi="Arial Narrow" w:cs="Arial"/>
          <w:b/>
          <w:bCs/>
          <w:sz w:val="32"/>
          <w:szCs w:val="28"/>
          <w:lang w:eastAsia="fr-FR"/>
        </w:rPr>
      </w:pPr>
    </w:p>
    <w:p w:rsidR="00A82E67" w:rsidRDefault="00A82E67" w:rsidP="00A82E67">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A82E67" w:rsidRPr="00A82E67" w:rsidRDefault="00A82E67" w:rsidP="00A82E67">
      <w:pPr>
        <w:tabs>
          <w:tab w:val="left" w:pos="345"/>
        </w:tabs>
        <w:spacing w:after="0" w:line="360" w:lineRule="auto"/>
        <w:rPr>
          <w:rFonts w:ascii="Arial Narrow" w:eastAsia="Times New Roman" w:hAnsi="Arial Narrow" w:cs="Arial"/>
          <w:b/>
          <w:bCs/>
          <w:sz w:val="32"/>
          <w:szCs w:val="28"/>
          <w:lang w:eastAsia="fr-FR"/>
        </w:rPr>
      </w:pPr>
    </w:p>
    <w:p w:rsidR="00A82E67" w:rsidRDefault="00A82E67" w:rsidP="00A82E67">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A82E67" w:rsidRPr="00A82E67" w:rsidRDefault="00A82E67" w:rsidP="00A82E67">
      <w:pPr>
        <w:tabs>
          <w:tab w:val="left" w:pos="345"/>
          <w:tab w:val="center" w:pos="5244"/>
        </w:tabs>
        <w:spacing w:after="0" w:line="360" w:lineRule="auto"/>
        <w:rPr>
          <w:rFonts w:ascii="Arial Narrow" w:eastAsia="Times New Roman" w:hAnsi="Arial Narrow" w:cs="Arial"/>
          <w:b/>
          <w:bCs/>
          <w:sz w:val="32"/>
          <w:szCs w:val="28"/>
          <w:lang w:eastAsia="fr-FR"/>
        </w:rPr>
      </w:pPr>
    </w:p>
    <w:p w:rsidR="00A82E67" w:rsidRPr="00A82E67" w:rsidRDefault="00A82E67" w:rsidP="00A82E67">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3A1734" w:rsidRDefault="003A1734" w:rsidP="008212A3">
      <w:pPr>
        <w:spacing w:after="0" w:line="360" w:lineRule="auto"/>
        <w:rPr>
          <w:rFonts w:ascii="Times New Roman" w:eastAsia="Times New Roman" w:hAnsi="Times New Roman" w:cs="Times New Roman"/>
          <w:b/>
          <w:bCs/>
          <w:sz w:val="24"/>
          <w:szCs w:val="24"/>
          <w:lang w:eastAsia="fr-FR"/>
        </w:rPr>
      </w:pPr>
    </w:p>
    <w:p w:rsidR="005869BF" w:rsidRPr="004B5E64" w:rsidRDefault="005869BF" w:rsidP="005869BF">
      <w:pPr>
        <w:autoSpaceDE w:val="0"/>
        <w:autoSpaceDN w:val="0"/>
        <w:adjustRightInd w:val="0"/>
        <w:spacing w:after="0" w:line="360" w:lineRule="auto"/>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PIECE N°1 : AVIS D'APPEL D’OFFRES (AAO)</w:t>
      </w:r>
    </w:p>
    <w:p w:rsidR="004B5E64" w:rsidRDefault="004B5E64" w:rsidP="005869BF">
      <w:pPr>
        <w:spacing w:after="0" w:line="360" w:lineRule="auto"/>
        <w:rPr>
          <w:rFonts w:ascii="Times New Roman" w:eastAsia="Times New Roman" w:hAnsi="Times New Roman" w:cs="Times New Roman"/>
          <w:b/>
          <w:sz w:val="24"/>
          <w:szCs w:val="24"/>
          <w:lang w:eastAsia="fr-FR"/>
        </w:rPr>
      </w:pPr>
    </w:p>
    <w:p w:rsidR="005869BF" w:rsidRPr="004B5E64" w:rsidRDefault="005869BF" w:rsidP="005869BF">
      <w:pPr>
        <w:spacing w:after="0" w:line="360"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lastRenderedPageBreak/>
        <w:t>1 – OBJET D’APPEL D’OFFRES :</w:t>
      </w:r>
    </w:p>
    <w:p w:rsidR="00EB3431" w:rsidRPr="00A82E67" w:rsidRDefault="004B5E64" w:rsidP="00EB3431">
      <w:pPr>
        <w:jc w:val="both"/>
        <w:rPr>
          <w:rFonts w:ascii="Times New Roman" w:hAnsi="Times New Roman" w:cs="Times New Roman"/>
          <w:b/>
          <w:bCs/>
          <w:sz w:val="28"/>
          <w:szCs w:val="28"/>
        </w:rPr>
      </w:pPr>
      <w:r w:rsidRPr="004B5E64">
        <w:rPr>
          <w:rFonts w:ascii="Times New Roman" w:eastAsia="Times New Roman" w:hAnsi="Times New Roman" w:cs="Times New Roman"/>
          <w:sz w:val="24"/>
          <w:szCs w:val="24"/>
          <w:lang w:eastAsia="fr-FR"/>
        </w:rPr>
        <w:t>Dans le cadre de l’exécution du budget d’inv</w:t>
      </w:r>
      <w:r w:rsidR="00A82E67">
        <w:rPr>
          <w:rFonts w:ascii="Times New Roman" w:eastAsia="Times New Roman" w:hAnsi="Times New Roman" w:cs="Times New Roman"/>
          <w:sz w:val="24"/>
          <w:szCs w:val="24"/>
          <w:lang w:eastAsia="fr-FR"/>
        </w:rPr>
        <w:t>estissement public exercice 2024</w:t>
      </w:r>
      <w:r w:rsidRPr="004B5E64">
        <w:rPr>
          <w:rFonts w:ascii="Times New Roman" w:eastAsia="Times New Roman" w:hAnsi="Times New Roman" w:cs="Times New Roman"/>
          <w:sz w:val="24"/>
          <w:szCs w:val="24"/>
          <w:lang w:eastAsia="fr-FR"/>
        </w:rPr>
        <w:t xml:space="preserve">, </w:t>
      </w:r>
      <w:r w:rsidRPr="004B5E64">
        <w:rPr>
          <w:rFonts w:ascii="Times New Roman" w:eastAsia="Times New Roman" w:hAnsi="Times New Roman" w:cs="Times New Roman"/>
          <w:b/>
          <w:sz w:val="24"/>
          <w:szCs w:val="24"/>
          <w:lang w:eastAsia="fr-FR"/>
        </w:rPr>
        <w:t>le Maire de la Commune d’AMBAM</w:t>
      </w:r>
      <w:r w:rsidRPr="004B5E64">
        <w:rPr>
          <w:rFonts w:ascii="Times New Roman" w:eastAsia="Times New Roman" w:hAnsi="Times New Roman" w:cs="Times New Roman"/>
          <w:sz w:val="24"/>
          <w:szCs w:val="24"/>
          <w:lang w:eastAsia="fr-FR"/>
        </w:rPr>
        <w:t>, Maître d’Ouvrage et Autorité Contractante,</w:t>
      </w:r>
      <w:r w:rsidRPr="004B5E64">
        <w:rPr>
          <w:rFonts w:ascii="Times New Roman" w:eastAsia="Times New Roman" w:hAnsi="Times New Roman" w:cs="Times New Roman"/>
          <w:i/>
          <w:sz w:val="24"/>
          <w:szCs w:val="24"/>
          <w:lang w:eastAsia="fr-FR"/>
        </w:rPr>
        <w:t xml:space="preserve"> </w:t>
      </w:r>
      <w:r w:rsidRPr="004B5E64">
        <w:rPr>
          <w:rFonts w:ascii="Times New Roman" w:eastAsia="Times New Roman" w:hAnsi="Times New Roman" w:cs="Times New Roman"/>
          <w:sz w:val="24"/>
          <w:szCs w:val="24"/>
          <w:lang w:eastAsia="fr-FR"/>
        </w:rPr>
        <w:t>lance</w:t>
      </w:r>
      <w:r w:rsidRPr="004B5E64">
        <w:rPr>
          <w:rFonts w:ascii="Times New Roman" w:eastAsia="Times New Roman" w:hAnsi="Times New Roman" w:cs="Times New Roman"/>
          <w:spacing w:val="10"/>
          <w:sz w:val="24"/>
          <w:szCs w:val="24"/>
          <w:lang w:eastAsia="fr-FR"/>
        </w:rPr>
        <w:t xml:space="preserve"> pour</w:t>
      </w:r>
      <w:r w:rsidRPr="004B5E64">
        <w:rPr>
          <w:rFonts w:ascii="Times New Roman" w:eastAsia="Times New Roman" w:hAnsi="Times New Roman" w:cs="Times New Roman"/>
          <w:spacing w:val="6"/>
          <w:sz w:val="24"/>
          <w:szCs w:val="24"/>
          <w:lang w:eastAsia="fr-FR"/>
        </w:rPr>
        <w:t xml:space="preserve"> le </w:t>
      </w:r>
      <w:r w:rsidRPr="004B5E64">
        <w:rPr>
          <w:rFonts w:ascii="Times New Roman" w:eastAsia="Times New Roman" w:hAnsi="Times New Roman" w:cs="Times New Roman"/>
          <w:sz w:val="24"/>
          <w:szCs w:val="24"/>
          <w:lang w:eastAsia="fr-FR"/>
        </w:rPr>
        <w:t>compte de la Commune d’AMBAM, un</w:t>
      </w:r>
      <w:r w:rsidRPr="004B5E64">
        <w:rPr>
          <w:rFonts w:ascii="Times New Roman" w:eastAsia="Times New Roman" w:hAnsi="Times New Roman" w:cs="Times New Roman"/>
          <w:spacing w:val="10"/>
          <w:sz w:val="24"/>
          <w:szCs w:val="24"/>
          <w:lang w:eastAsia="fr-FR"/>
        </w:rPr>
        <w:t xml:space="preserve"> </w:t>
      </w:r>
      <w:r w:rsidRPr="004B5E64">
        <w:rPr>
          <w:rFonts w:ascii="Times New Roman" w:eastAsia="Times New Roman" w:hAnsi="Times New Roman" w:cs="Times New Roman"/>
          <w:sz w:val="24"/>
          <w:szCs w:val="24"/>
          <w:lang w:eastAsia="fr-FR"/>
        </w:rPr>
        <w:t>Appel</w:t>
      </w:r>
      <w:r w:rsidRPr="004B5E64">
        <w:rPr>
          <w:rFonts w:ascii="Times New Roman" w:eastAsia="Times New Roman" w:hAnsi="Times New Roman" w:cs="Times New Roman"/>
          <w:spacing w:val="10"/>
          <w:sz w:val="24"/>
          <w:szCs w:val="24"/>
          <w:lang w:eastAsia="fr-FR"/>
        </w:rPr>
        <w:t xml:space="preserve"> </w:t>
      </w:r>
      <w:r w:rsidRPr="004B5E64">
        <w:rPr>
          <w:rFonts w:ascii="Times New Roman" w:eastAsia="Times New Roman" w:hAnsi="Times New Roman" w:cs="Times New Roman"/>
          <w:sz w:val="24"/>
          <w:szCs w:val="24"/>
          <w:lang w:eastAsia="fr-FR"/>
        </w:rPr>
        <w:t>d’Offres</w:t>
      </w:r>
      <w:r w:rsidRPr="004B5E64">
        <w:rPr>
          <w:rFonts w:ascii="Times New Roman" w:eastAsia="Times New Roman" w:hAnsi="Times New Roman" w:cs="Times New Roman"/>
          <w:spacing w:val="10"/>
          <w:sz w:val="24"/>
          <w:szCs w:val="24"/>
          <w:lang w:eastAsia="fr-FR"/>
        </w:rPr>
        <w:t xml:space="preserve"> </w:t>
      </w:r>
      <w:r w:rsidRPr="004B5E64">
        <w:rPr>
          <w:rFonts w:ascii="Times New Roman" w:eastAsia="Times New Roman" w:hAnsi="Times New Roman" w:cs="Times New Roman"/>
          <w:sz w:val="24"/>
          <w:szCs w:val="24"/>
          <w:lang w:eastAsia="fr-FR"/>
        </w:rPr>
        <w:t>National Ouvert</w:t>
      </w:r>
      <w:r w:rsidR="00F9403E">
        <w:rPr>
          <w:rFonts w:ascii="Times New Roman" w:eastAsia="Times New Roman" w:hAnsi="Times New Roman" w:cs="Times New Roman"/>
          <w:sz w:val="24"/>
          <w:szCs w:val="24"/>
          <w:lang w:eastAsia="fr-FR"/>
        </w:rPr>
        <w:t xml:space="preserve"> </w:t>
      </w:r>
      <w:proofErr w:type="spellStart"/>
      <w:r w:rsidR="00F9403E">
        <w:rPr>
          <w:rFonts w:ascii="Times New Roman" w:eastAsia="Times New Roman" w:hAnsi="Times New Roman" w:cs="Times New Roman"/>
          <w:sz w:val="24"/>
          <w:szCs w:val="24"/>
          <w:lang w:eastAsia="fr-FR"/>
        </w:rPr>
        <w:t>wn</w:t>
      </w:r>
      <w:proofErr w:type="spellEnd"/>
      <w:r w:rsidR="00F9403E">
        <w:rPr>
          <w:rFonts w:ascii="Times New Roman" w:eastAsia="Times New Roman" w:hAnsi="Times New Roman" w:cs="Times New Roman"/>
          <w:sz w:val="24"/>
          <w:szCs w:val="24"/>
          <w:lang w:eastAsia="fr-FR"/>
        </w:rPr>
        <w:t xml:space="preserve"> Procédure d’Urgence</w:t>
      </w:r>
      <w:r w:rsidRPr="004B5E64">
        <w:rPr>
          <w:rFonts w:ascii="Times New Roman" w:eastAsia="Times New Roman" w:hAnsi="Times New Roman" w:cs="Times New Roman"/>
          <w:sz w:val="24"/>
          <w:szCs w:val="24"/>
          <w:lang w:eastAsia="fr-FR"/>
        </w:rPr>
        <w:t xml:space="preserve"> </w:t>
      </w:r>
      <w:r w:rsidR="00496378" w:rsidRPr="00F9403E">
        <w:rPr>
          <w:rFonts w:ascii="Times New Roman" w:hAnsi="Times New Roman" w:cs="Times New Roman"/>
          <w:b/>
          <w:bCs/>
          <w:sz w:val="24"/>
          <w:szCs w:val="28"/>
        </w:rPr>
        <w:t>N°005</w:t>
      </w:r>
      <w:r w:rsidR="001C6C05" w:rsidRPr="00F9403E">
        <w:rPr>
          <w:rFonts w:ascii="Times New Roman" w:hAnsi="Times New Roman" w:cs="Times New Roman"/>
          <w:b/>
          <w:bCs/>
          <w:sz w:val="24"/>
          <w:szCs w:val="28"/>
        </w:rPr>
        <w:t>/DAONO/</w:t>
      </w:r>
      <w:r w:rsidR="00F9403E" w:rsidRPr="00F9403E">
        <w:rPr>
          <w:rFonts w:ascii="Times New Roman" w:hAnsi="Times New Roman" w:cs="Times New Roman"/>
          <w:b/>
          <w:bCs/>
          <w:sz w:val="24"/>
          <w:szCs w:val="28"/>
        </w:rPr>
        <w:t>PU/</w:t>
      </w:r>
      <w:r w:rsidR="001C6C05" w:rsidRPr="00F9403E">
        <w:rPr>
          <w:rFonts w:ascii="Times New Roman" w:hAnsi="Times New Roman" w:cs="Times New Roman"/>
          <w:b/>
          <w:bCs/>
          <w:sz w:val="24"/>
          <w:szCs w:val="28"/>
        </w:rPr>
        <w:t>RS/D-VNT/</w:t>
      </w:r>
      <w:r w:rsidR="0074310B" w:rsidRPr="00F9403E">
        <w:rPr>
          <w:rFonts w:ascii="Times New Roman" w:hAnsi="Times New Roman" w:cs="Times New Roman"/>
          <w:b/>
          <w:bCs/>
          <w:sz w:val="24"/>
          <w:szCs w:val="28"/>
        </w:rPr>
        <w:t>C-AMBAM/SG/SCODELMAP/SIGAMP/2024</w:t>
      </w:r>
      <w:r w:rsidR="001C6C05" w:rsidRPr="00F9403E">
        <w:rPr>
          <w:rFonts w:ascii="Times New Roman" w:hAnsi="Times New Roman" w:cs="Times New Roman"/>
          <w:b/>
          <w:bCs/>
          <w:sz w:val="24"/>
          <w:szCs w:val="28"/>
        </w:rPr>
        <w:t xml:space="preserve"> DU </w:t>
      </w:r>
      <w:r w:rsidR="003A0DA5">
        <w:rPr>
          <w:rFonts w:ascii="Times New Roman" w:eastAsia="Times New Roman" w:hAnsi="Times New Roman" w:cs="Times New Roman"/>
          <w:b/>
          <w:bCs/>
          <w:sz w:val="24"/>
          <w:szCs w:val="32"/>
        </w:rPr>
        <w:t>08</w:t>
      </w:r>
      <w:r w:rsidR="003A0DA5" w:rsidRPr="003A0DA5">
        <w:rPr>
          <w:rFonts w:ascii="Times New Roman" w:eastAsia="Times New Roman" w:hAnsi="Times New Roman" w:cs="Times New Roman"/>
          <w:b/>
          <w:bCs/>
          <w:sz w:val="24"/>
          <w:szCs w:val="32"/>
        </w:rPr>
        <w:t xml:space="preserve"> MAI </w:t>
      </w:r>
      <w:r w:rsidR="00496378" w:rsidRPr="00F9403E">
        <w:rPr>
          <w:rFonts w:ascii="Times New Roman" w:hAnsi="Times New Roman" w:cs="Times New Roman"/>
          <w:b/>
          <w:bCs/>
          <w:sz w:val="24"/>
          <w:szCs w:val="28"/>
        </w:rPr>
        <w:t>20024</w:t>
      </w:r>
      <w:r w:rsidR="001C6C05" w:rsidRPr="00F9403E">
        <w:rPr>
          <w:rFonts w:ascii="Times New Roman" w:hAnsi="Times New Roman" w:cs="Times New Roman"/>
          <w:b/>
          <w:bCs/>
          <w:sz w:val="24"/>
          <w:szCs w:val="28"/>
        </w:rPr>
        <w:t xml:space="preserve"> pour les travaux </w:t>
      </w:r>
      <w:r w:rsidR="00EB3431">
        <w:rPr>
          <w:rFonts w:ascii="Times New Roman" w:eastAsia="Times New Roman" w:hAnsi="Times New Roman" w:cs="Times New Roman"/>
          <w:b/>
          <w:bCs/>
          <w:sz w:val="24"/>
          <w:szCs w:val="28"/>
        </w:rPr>
        <w:t>d</w:t>
      </w:r>
      <w:r w:rsidR="00EB3431" w:rsidRPr="00EB3431">
        <w:rPr>
          <w:rFonts w:ascii="Times New Roman" w:eastAsia="Times New Roman" w:hAnsi="Times New Roman" w:cs="Times New Roman"/>
          <w:b/>
          <w:bCs/>
          <w:sz w:val="24"/>
          <w:szCs w:val="28"/>
        </w:rPr>
        <w:t>’ouverture de la Piste Zanmikan-Ngang</w:t>
      </w:r>
      <w:r w:rsidR="00EB3431" w:rsidRPr="00EB3431">
        <w:rPr>
          <w:rFonts w:ascii="Times New Roman" w:eastAsia="Times New Roman" w:hAnsi="Times New Roman" w:cs="Times New Roman"/>
          <w:b/>
          <w:bCs/>
          <w:sz w:val="24"/>
          <w:szCs w:val="28"/>
          <w:lang w:eastAsia="fr-FR"/>
        </w:rPr>
        <w:t xml:space="preserve">, </w:t>
      </w:r>
      <w:r w:rsidR="00EB3431" w:rsidRPr="00EB3431">
        <w:rPr>
          <w:rFonts w:ascii="Times New Roman" w:eastAsia="Times New Roman" w:hAnsi="Times New Roman" w:cs="Times New Roman"/>
          <w:b/>
          <w:bCs/>
          <w:sz w:val="24"/>
          <w:szCs w:val="28"/>
        </w:rPr>
        <w:t xml:space="preserve"> pour le Compte du MINADER, Département de la Vallée du Ntem, Région du Sud. </w:t>
      </w:r>
    </w:p>
    <w:p w:rsidR="00E02434" w:rsidRDefault="004B5E64" w:rsidP="00E02434">
      <w:pPr>
        <w:spacing w:line="276"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2</w:t>
      </w:r>
      <w:r w:rsidR="00E02434">
        <w:rPr>
          <w:rFonts w:ascii="Times New Roman" w:eastAsia="Times New Roman" w:hAnsi="Times New Roman" w:cs="Times New Roman"/>
          <w:b/>
          <w:bCs/>
          <w:sz w:val="24"/>
          <w:szCs w:val="24"/>
          <w:lang w:eastAsia="fr-FR"/>
        </w:rPr>
        <w:t>. CONSISTANCE DES PRESTATIONS :</w:t>
      </w:r>
    </w:p>
    <w:p w:rsidR="004B5E64" w:rsidRPr="00E02434" w:rsidRDefault="00B75D79" w:rsidP="00E02434">
      <w:pPr>
        <w:spacing w:line="276" w:lineRule="auto"/>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sz w:val="24"/>
          <w:szCs w:val="24"/>
          <w:lang w:eastAsia="fr-FR"/>
        </w:rPr>
        <w:t xml:space="preserve"> </w:t>
      </w:r>
      <w:r w:rsidR="004B5E64" w:rsidRPr="004B5E64">
        <w:rPr>
          <w:rFonts w:ascii="Times New Roman" w:eastAsia="Times New Roman" w:hAnsi="Times New Roman" w:cs="Times New Roman"/>
          <w:sz w:val="24"/>
          <w:szCs w:val="24"/>
          <w:lang w:eastAsia="fr-FR"/>
        </w:rPr>
        <w:t>Les t</w:t>
      </w:r>
      <w:r w:rsidR="00270CD9">
        <w:rPr>
          <w:rFonts w:ascii="Times New Roman" w:eastAsia="Times New Roman" w:hAnsi="Times New Roman" w:cs="Times New Roman"/>
          <w:sz w:val="24"/>
          <w:szCs w:val="24"/>
          <w:lang w:eastAsia="fr-FR"/>
        </w:rPr>
        <w:t xml:space="preserve">ravaux comprennent notamment :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Installation du chantier ;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Travaux préliminaires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Terrassement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Travaux de voirie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Assainissement des eaux pluviales.</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Interventions aux réseaux</w:t>
      </w:r>
    </w:p>
    <w:p w:rsidR="004B5E64" w:rsidRPr="00A82E67" w:rsidRDefault="004B5E64" w:rsidP="00A82E67">
      <w:pPr>
        <w:widowControl w:val="0"/>
        <w:tabs>
          <w:tab w:val="left" w:pos="720"/>
        </w:tabs>
        <w:suppressAutoHyphens/>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Pour un montant to</w:t>
      </w:r>
      <w:r w:rsidR="003A1734">
        <w:rPr>
          <w:rFonts w:ascii="Times New Roman" w:eastAsia="Times New Roman" w:hAnsi="Times New Roman" w:cs="Times New Roman"/>
          <w:bCs/>
          <w:sz w:val="24"/>
          <w:szCs w:val="24"/>
          <w:lang w:eastAsia="fr-FR"/>
        </w:rPr>
        <w:t>tal toutes taxes comprises de</w:t>
      </w:r>
      <w:r w:rsidR="00766898">
        <w:rPr>
          <w:rFonts w:ascii="Times New Roman" w:eastAsia="Times New Roman" w:hAnsi="Times New Roman" w:cs="Times New Roman"/>
          <w:bCs/>
          <w:sz w:val="24"/>
          <w:szCs w:val="24"/>
          <w:lang w:eastAsia="fr-FR"/>
        </w:rPr>
        <w:t> :</w:t>
      </w:r>
      <w:r w:rsidR="00A82E67">
        <w:rPr>
          <w:rFonts w:ascii="Times New Roman" w:eastAsia="Times New Roman" w:hAnsi="Times New Roman" w:cs="Times New Roman"/>
          <w:bCs/>
          <w:sz w:val="24"/>
          <w:szCs w:val="24"/>
          <w:lang w:eastAsia="fr-FR"/>
        </w:rPr>
        <w:t xml:space="preserve"> </w:t>
      </w:r>
      <w:r w:rsidR="00766898" w:rsidRPr="00A82E67">
        <w:rPr>
          <w:b/>
          <w:bCs/>
          <w:lang w:eastAsia="fr-FR"/>
        </w:rPr>
        <w:t>vingt-</w:t>
      </w:r>
      <w:r w:rsidR="0074310B">
        <w:rPr>
          <w:b/>
          <w:bCs/>
          <w:lang w:eastAsia="fr-FR"/>
        </w:rPr>
        <w:t>trois million (23</w:t>
      </w:r>
      <w:r w:rsidR="00766898" w:rsidRPr="00A82E67">
        <w:rPr>
          <w:b/>
          <w:bCs/>
          <w:lang w:eastAsia="fr-FR"/>
        </w:rPr>
        <w:t xml:space="preserve"> 000 000) FCFA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3 – DELAI D’EXECUTION DES TRAVAUX :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Le délai d’exécution des travaux est de </w:t>
      </w:r>
      <w:r w:rsidRPr="004B5E64">
        <w:rPr>
          <w:rFonts w:ascii="Times New Roman" w:eastAsia="Times New Roman" w:hAnsi="Times New Roman" w:cs="Times New Roman"/>
          <w:b/>
          <w:bCs/>
          <w:sz w:val="24"/>
          <w:szCs w:val="24"/>
          <w:lang w:eastAsia="fr-FR"/>
        </w:rPr>
        <w:t>trois (03) mois</w:t>
      </w:r>
      <w:r w:rsidRPr="004B5E64">
        <w:rPr>
          <w:rFonts w:ascii="Times New Roman" w:eastAsia="Times New Roman" w:hAnsi="Times New Roman" w:cs="Times New Roman"/>
          <w:bCs/>
          <w:sz w:val="24"/>
          <w:szCs w:val="24"/>
          <w:lang w:eastAsia="fr-FR"/>
        </w:rPr>
        <w:t xml:space="preserve">, soit </w:t>
      </w:r>
      <w:r w:rsidR="003A1734" w:rsidRPr="004B5E64">
        <w:rPr>
          <w:rFonts w:ascii="Times New Roman" w:eastAsia="Times New Roman" w:hAnsi="Times New Roman" w:cs="Times New Roman"/>
          <w:bCs/>
          <w:sz w:val="24"/>
          <w:szCs w:val="24"/>
          <w:lang w:eastAsia="fr-FR"/>
        </w:rPr>
        <w:t>quatre-vingt-dix</w:t>
      </w:r>
      <w:r w:rsidRPr="004B5E64">
        <w:rPr>
          <w:rFonts w:ascii="Times New Roman" w:eastAsia="Times New Roman" w:hAnsi="Times New Roman" w:cs="Times New Roman"/>
          <w:bCs/>
          <w:sz w:val="24"/>
          <w:szCs w:val="24"/>
          <w:lang w:eastAsia="fr-FR"/>
        </w:rPr>
        <w:t xml:space="preserve"> (90) jours calendaires à compter de la date de notification de l’Ordre de Service de Commencer les travaux.</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4 – PARTICIPATION ET ORIGINE :</w:t>
      </w:r>
    </w:p>
    <w:p w:rsidR="004B5E64" w:rsidRPr="001C6C05" w:rsidRDefault="004B5E64" w:rsidP="001C6C05">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La participation au présent Appel d’Offres est ouverte aux entreprises spécialisées dans le domaine de l’Entretien Routier et des Travau</w:t>
      </w:r>
      <w:r w:rsidR="001C6C05">
        <w:rPr>
          <w:rFonts w:ascii="Times New Roman" w:eastAsia="Times New Roman" w:hAnsi="Times New Roman" w:cs="Times New Roman"/>
          <w:bCs/>
          <w:sz w:val="24"/>
          <w:szCs w:val="24"/>
          <w:lang w:eastAsia="fr-FR"/>
        </w:rPr>
        <w:t>x Publics de droit Camerounais.</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5- ADMINISTRATION AU NOM DE LAQUELLE SERA CONCLU LE MARCHE :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 l’issue de l’examen des offres des soumissionnaires et de la proposition d’attribution par la </w:t>
      </w:r>
      <w:r w:rsidRPr="004B5E64">
        <w:rPr>
          <w:rFonts w:ascii="Times New Roman" w:eastAsia="Times New Roman" w:hAnsi="Times New Roman" w:cs="Times New Roman"/>
          <w:b/>
          <w:sz w:val="24"/>
          <w:szCs w:val="24"/>
          <w:lang w:eastAsia="fr-FR"/>
        </w:rPr>
        <w:t>Commission Interne de Passation des Marchés Publics</w:t>
      </w:r>
      <w:r w:rsidRPr="004B5E64">
        <w:rPr>
          <w:rFonts w:ascii="Times New Roman" w:eastAsia="Times New Roman" w:hAnsi="Times New Roman" w:cs="Times New Roman"/>
          <w:sz w:val="24"/>
          <w:szCs w:val="24"/>
          <w:lang w:eastAsia="fr-FR"/>
        </w:rPr>
        <w:t xml:space="preserve"> de la Commune d’AMBAM, la lettre Commande sera conclue entre l’adjudicataire et le Maire de la Commune d’AMBAM et les frais d’établissement de ladite lettre commande seront supportés par le prestataire.</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6- ACQUISITION DU DOSSIER D’APPEL D’OFFRES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sz w:val="24"/>
          <w:szCs w:val="24"/>
          <w:lang w:eastAsia="fr-FR"/>
        </w:rPr>
        <w:t xml:space="preserve">Le Dossier d’Appel d’Offres peut être retiré aux heures ouvrables </w:t>
      </w:r>
      <w:r w:rsidR="001C6C05">
        <w:rPr>
          <w:rFonts w:ascii="Times New Roman" w:eastAsia="Times New Roman" w:hAnsi="Times New Roman" w:cs="Times New Roman"/>
          <w:sz w:val="24"/>
          <w:szCs w:val="24"/>
          <w:lang w:eastAsia="fr-FR"/>
        </w:rPr>
        <w:t>à la</w:t>
      </w:r>
      <w:r w:rsidRPr="004B5E64">
        <w:rPr>
          <w:rFonts w:ascii="Times New Roman" w:eastAsia="Times New Roman" w:hAnsi="Times New Roman" w:cs="Times New Roman"/>
          <w:b/>
          <w:sz w:val="24"/>
          <w:szCs w:val="24"/>
          <w:lang w:eastAsia="fr-FR"/>
        </w:rPr>
        <w:t xml:space="preserve"> </w:t>
      </w:r>
      <w:r w:rsidR="003A1734">
        <w:rPr>
          <w:rFonts w:ascii="Times New Roman" w:eastAsia="Times New Roman" w:hAnsi="Times New Roman" w:cs="Times New Roman"/>
          <w:b/>
          <w:sz w:val="24"/>
          <w:szCs w:val="24"/>
          <w:lang w:eastAsia="fr-FR"/>
        </w:rPr>
        <w:t>structure</w:t>
      </w:r>
      <w:r w:rsidRPr="004B5E64">
        <w:rPr>
          <w:rFonts w:ascii="Times New Roman" w:eastAsia="Times New Roman" w:hAnsi="Times New Roman" w:cs="Times New Roman"/>
          <w:b/>
          <w:sz w:val="24"/>
          <w:szCs w:val="24"/>
          <w:lang w:eastAsia="fr-FR"/>
        </w:rPr>
        <w:t xml:space="preserve"> Interne de Gestion Administrative des Marchés Publics (SIGAMP) sis à la Bibliothèque Municipale d’AMBAM</w:t>
      </w:r>
      <w:r w:rsidRPr="004B5E64">
        <w:rPr>
          <w:rFonts w:ascii="Times New Roman" w:eastAsia="Times New Roman" w:hAnsi="Times New Roman" w:cs="Times New Roman"/>
          <w:sz w:val="24"/>
          <w:szCs w:val="24"/>
          <w:lang w:eastAsia="fr-FR"/>
        </w:rPr>
        <w:t xml:space="preserve"> dès publication du présent avis, sur présentation d’une quittance de payement d’une somme non remboursable au titre de frais de dossier de </w:t>
      </w:r>
      <w:r w:rsidR="00E02434">
        <w:rPr>
          <w:rFonts w:ascii="Times New Roman" w:eastAsia="Times New Roman" w:hAnsi="Times New Roman" w:cs="Times New Roman"/>
          <w:b/>
          <w:sz w:val="24"/>
          <w:szCs w:val="24"/>
          <w:lang w:eastAsia="fr-FR"/>
        </w:rPr>
        <w:t>40 000</w:t>
      </w:r>
      <w:r w:rsidRPr="004B5E64">
        <w:rPr>
          <w:rFonts w:ascii="Times New Roman" w:eastAsia="Times New Roman" w:hAnsi="Times New Roman" w:cs="Times New Roman"/>
          <w:b/>
          <w:sz w:val="24"/>
          <w:szCs w:val="24"/>
          <w:lang w:eastAsia="fr-FR"/>
        </w:rPr>
        <w:t xml:space="preserve"> francs CFA</w:t>
      </w:r>
      <w:r w:rsidRPr="004B5E64">
        <w:rPr>
          <w:rFonts w:ascii="Times New Roman" w:eastAsia="Times New Roman" w:hAnsi="Times New Roman" w:cs="Times New Roman"/>
          <w:sz w:val="24"/>
          <w:szCs w:val="24"/>
          <w:lang w:eastAsia="fr-FR"/>
        </w:rPr>
        <w:t xml:space="preserve"> versée à la </w:t>
      </w:r>
      <w:r w:rsidRPr="004B5E64">
        <w:rPr>
          <w:rFonts w:ascii="Times New Roman" w:eastAsia="Times New Roman" w:hAnsi="Times New Roman" w:cs="Times New Roman"/>
          <w:b/>
          <w:sz w:val="24"/>
          <w:szCs w:val="24"/>
          <w:lang w:eastAsia="fr-FR"/>
        </w:rPr>
        <w:t>Recette Municipale d’AMBAM.</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Cette quittance devra identifier l’acquéreur comme représentant l’entreprise désireuse de participer à l’Appel d’Offres.</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7- CAUTION DE SOUMISSION : </w:t>
      </w:r>
    </w:p>
    <w:p w:rsidR="00B75D79" w:rsidRPr="00A82E67" w:rsidRDefault="004B5E64" w:rsidP="00A82E67">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Les offres devront être accompagnées d’un cautionnement bancaire provisoire de</w:t>
      </w:r>
      <w:r w:rsidR="00E02434">
        <w:rPr>
          <w:rFonts w:ascii="Times New Roman" w:eastAsia="Times New Roman" w:hAnsi="Times New Roman" w:cs="Times New Roman"/>
          <w:iCs/>
          <w:sz w:val="24"/>
          <w:szCs w:val="24"/>
          <w:lang w:eastAsia="fr-FR"/>
        </w:rPr>
        <w:t xml:space="preserve"> 460 000 </w:t>
      </w:r>
      <w:r w:rsidR="00B75D79" w:rsidRPr="00A82E67">
        <w:rPr>
          <w:b/>
          <w:iCs/>
          <w:lang w:eastAsia="fr-FR"/>
        </w:rPr>
        <w:t>FCFA</w:t>
      </w:r>
    </w:p>
    <w:p w:rsidR="004B5E64" w:rsidRPr="00B75D79" w:rsidRDefault="00B75D79" w:rsidP="00B75D79">
      <w:pPr>
        <w:widowControl w:val="0"/>
        <w:autoSpaceDE w:val="0"/>
        <w:autoSpaceDN w:val="0"/>
        <w:adjustRightInd w:val="0"/>
        <w:spacing w:line="276" w:lineRule="auto"/>
        <w:ind w:right="-20"/>
        <w:jc w:val="both"/>
        <w:rPr>
          <w:iCs/>
          <w:lang w:eastAsia="fr-FR"/>
        </w:rPr>
      </w:pPr>
      <w:r>
        <w:rPr>
          <w:b/>
          <w:iCs/>
          <w:lang w:eastAsia="fr-FR"/>
        </w:rPr>
        <w:t xml:space="preserve">Ces cautions de soumission doivent être </w:t>
      </w:r>
      <w:r w:rsidR="004B5E64" w:rsidRPr="00B75D79">
        <w:rPr>
          <w:b/>
          <w:iCs/>
          <w:lang w:eastAsia="fr-FR"/>
        </w:rPr>
        <w:t xml:space="preserve"> </w:t>
      </w:r>
      <w:r w:rsidRPr="00B75D79">
        <w:rPr>
          <w:iCs/>
          <w:lang w:eastAsia="fr-FR"/>
        </w:rPr>
        <w:t>établies</w:t>
      </w:r>
      <w:r w:rsidR="004B5E64" w:rsidRPr="00B75D79">
        <w:rPr>
          <w:iCs/>
          <w:lang w:eastAsia="fr-FR"/>
        </w:rPr>
        <w:t xml:space="preserve"> par un établissement bancaire de premier ordre agréé par le MINFI et en règle vis-à-vis de la COBAC.</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Le cautionnement provisoire sera libéré d’office au plus tard 30 jours après l’expiration de la validité des offres, ou dans le cas où le soumissionnaire est attributaire de la Lettre commande, après constitution du cautionnement définitif.</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b/>
          <w:iCs/>
          <w:sz w:val="24"/>
          <w:szCs w:val="24"/>
          <w:u w:val="single"/>
          <w:lang w:eastAsia="fr-FR"/>
        </w:rPr>
        <w:t>N.B</w:t>
      </w:r>
      <w:r w:rsidRPr="004B5E64">
        <w:rPr>
          <w:rFonts w:ascii="Times New Roman" w:eastAsia="Times New Roman" w:hAnsi="Times New Roman" w:cs="Times New Roman"/>
          <w:b/>
          <w:iCs/>
          <w:sz w:val="24"/>
          <w:szCs w:val="24"/>
          <w:lang w:eastAsia="fr-FR"/>
        </w:rPr>
        <w:t>. </w:t>
      </w:r>
      <w:r w:rsidR="00BE5116">
        <w:rPr>
          <w:rFonts w:ascii="Times New Roman" w:eastAsia="Times New Roman" w:hAnsi="Times New Roman" w:cs="Times New Roman"/>
          <w:iCs/>
          <w:sz w:val="24"/>
          <w:szCs w:val="24"/>
          <w:lang w:eastAsia="fr-FR"/>
        </w:rPr>
        <w:t>: l</w:t>
      </w:r>
      <w:r w:rsidRPr="004B5E64">
        <w:rPr>
          <w:rFonts w:ascii="Times New Roman" w:eastAsia="Times New Roman" w:hAnsi="Times New Roman" w:cs="Times New Roman"/>
          <w:iCs/>
          <w:sz w:val="24"/>
          <w:szCs w:val="24"/>
          <w:lang w:eastAsia="fr-FR"/>
        </w:rPr>
        <w:t>e cautionnement peut être remplacé par un chèque bancaire.</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b/>
          <w:iCs/>
          <w:sz w:val="24"/>
          <w:szCs w:val="24"/>
          <w:lang w:eastAsia="fr-FR"/>
        </w:rPr>
        <w:t>8- CAPACITE FINANCIERE :</w:t>
      </w:r>
    </w:p>
    <w:p w:rsidR="004B5E64" w:rsidRDefault="004B5E64" w:rsidP="00A82E67">
      <w:pPr>
        <w:widowControl w:val="0"/>
        <w:autoSpaceDE w:val="0"/>
        <w:autoSpaceDN w:val="0"/>
        <w:adjustRightInd w:val="0"/>
        <w:spacing w:after="0" w:line="240" w:lineRule="auto"/>
        <w:ind w:right="-20"/>
        <w:jc w:val="both"/>
        <w:rPr>
          <w:b/>
          <w:iCs/>
          <w:lang w:eastAsia="fr-FR"/>
        </w:rPr>
      </w:pPr>
      <w:r w:rsidRPr="004B5E64">
        <w:rPr>
          <w:rFonts w:ascii="Times New Roman" w:eastAsia="Times New Roman" w:hAnsi="Times New Roman" w:cs="Times New Roman"/>
          <w:iCs/>
          <w:sz w:val="24"/>
          <w:szCs w:val="24"/>
          <w:lang w:eastAsia="fr-FR"/>
        </w:rPr>
        <w:t>Tout soumissionnaire de</w:t>
      </w:r>
      <w:r w:rsidR="00E009D0">
        <w:rPr>
          <w:rFonts w:ascii="Times New Roman" w:eastAsia="Times New Roman" w:hAnsi="Times New Roman" w:cs="Times New Roman"/>
          <w:iCs/>
          <w:sz w:val="24"/>
          <w:szCs w:val="24"/>
          <w:lang w:eastAsia="fr-FR"/>
        </w:rPr>
        <w:t xml:space="preserve">vra produire une capacité de </w:t>
      </w:r>
      <w:r w:rsidR="00A82E67">
        <w:rPr>
          <w:rFonts w:ascii="Times New Roman" w:eastAsia="Times New Roman" w:hAnsi="Times New Roman" w:cs="Times New Roman"/>
          <w:iCs/>
          <w:sz w:val="24"/>
          <w:szCs w:val="24"/>
          <w:lang w:eastAsia="fr-FR"/>
        </w:rPr>
        <w:t>fin</w:t>
      </w:r>
      <w:r w:rsidR="00E02434">
        <w:rPr>
          <w:rFonts w:ascii="Times New Roman" w:eastAsia="Times New Roman" w:hAnsi="Times New Roman" w:cs="Times New Roman"/>
          <w:iCs/>
          <w:sz w:val="24"/>
          <w:szCs w:val="24"/>
          <w:lang w:eastAsia="fr-FR"/>
        </w:rPr>
        <w:t xml:space="preserve">ancement d’un montant de 8 000 000 </w:t>
      </w:r>
      <w:r w:rsidR="00E009D0" w:rsidRPr="00A82E67">
        <w:rPr>
          <w:b/>
          <w:iCs/>
          <w:lang w:eastAsia="fr-FR"/>
        </w:rPr>
        <w:t xml:space="preserve">de </w:t>
      </w:r>
      <w:r w:rsidRPr="00A82E67">
        <w:rPr>
          <w:b/>
          <w:iCs/>
          <w:lang w:eastAsia="fr-FR"/>
        </w:rPr>
        <w:t>francs CFA.</w:t>
      </w:r>
    </w:p>
    <w:p w:rsidR="006F301B" w:rsidRPr="00A82E67" w:rsidRDefault="006F301B" w:rsidP="00A82E67">
      <w:pPr>
        <w:widowControl w:val="0"/>
        <w:autoSpaceDE w:val="0"/>
        <w:autoSpaceDN w:val="0"/>
        <w:adjustRightInd w:val="0"/>
        <w:spacing w:after="0" w:line="240" w:lineRule="auto"/>
        <w:ind w:right="-20"/>
        <w:jc w:val="both"/>
        <w:rPr>
          <w:rFonts w:ascii="Times New Roman" w:eastAsia="Times New Roman" w:hAnsi="Times New Roman" w:cs="Times New Roman"/>
          <w:iCs/>
          <w:sz w:val="24"/>
          <w:szCs w:val="24"/>
          <w:lang w:eastAsia="fr-FR"/>
        </w:rPr>
      </w:pPr>
    </w:p>
    <w:p w:rsidR="004B5E64" w:rsidRPr="004B5E64" w:rsidRDefault="004B5E64" w:rsidP="004B5E64">
      <w:pPr>
        <w:widowControl w:val="0"/>
        <w:autoSpaceDE w:val="0"/>
        <w:autoSpaceDN w:val="0"/>
        <w:adjustRightInd w:val="0"/>
        <w:spacing w:after="0" w:line="240" w:lineRule="auto"/>
        <w:ind w:right="-20"/>
        <w:jc w:val="both"/>
        <w:rPr>
          <w:rFonts w:ascii="Times New Roman" w:eastAsia="Times New Roman" w:hAnsi="Times New Roman" w:cs="Times New Roman"/>
          <w:b/>
          <w:iCs/>
          <w:sz w:val="24"/>
          <w:szCs w:val="24"/>
          <w:lang w:eastAsia="fr-FR"/>
        </w:rPr>
      </w:pPr>
    </w:p>
    <w:p w:rsidR="00E009D0"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9- </w:t>
      </w:r>
      <w:r w:rsidR="00E009D0">
        <w:rPr>
          <w:rFonts w:ascii="Times New Roman" w:eastAsia="Times New Roman" w:hAnsi="Times New Roman" w:cs="Times New Roman"/>
          <w:b/>
          <w:bCs/>
          <w:sz w:val="24"/>
          <w:szCs w:val="24"/>
          <w:lang w:eastAsia="fr-FR"/>
        </w:rPr>
        <w:t>Présentation de l’offre</w:t>
      </w:r>
    </w:p>
    <w:p w:rsidR="00E009D0" w:rsidRDefault="00E009D0" w:rsidP="004B5E64">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sidRPr="00E009D0">
        <w:rPr>
          <w:rFonts w:ascii="Times New Roman" w:eastAsia="Times New Roman" w:hAnsi="Times New Roman" w:cs="Times New Roman"/>
          <w:bCs/>
          <w:sz w:val="24"/>
          <w:szCs w:val="24"/>
          <w:lang w:eastAsia="fr-FR"/>
        </w:rPr>
        <w:t xml:space="preserve">L’offre présentée par le soumissionnaire </w:t>
      </w:r>
      <w:r>
        <w:rPr>
          <w:rFonts w:ascii="Times New Roman" w:eastAsia="Times New Roman" w:hAnsi="Times New Roman" w:cs="Times New Roman"/>
          <w:bCs/>
          <w:sz w:val="24"/>
          <w:szCs w:val="24"/>
          <w:lang w:eastAsia="fr-FR"/>
        </w:rPr>
        <w:t>comprendra les documents détaillés au RPAO dûment remplis et regroupés en trois volumes comme suit :</w:t>
      </w:r>
    </w:p>
    <w:p w:rsidR="00E009D0" w:rsidRDefault="00E009D0" w:rsidP="004B5E64">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Enveloppe A-volume I- Offre Administrative</w:t>
      </w:r>
    </w:p>
    <w:p w:rsidR="00E009D0" w:rsidRDefault="00E009D0" w:rsidP="004B5E64">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Enveloppe B-volume II- Offre</w:t>
      </w:r>
      <w:r w:rsidR="006F19F4">
        <w:rPr>
          <w:rFonts w:ascii="Times New Roman" w:eastAsia="Times New Roman" w:hAnsi="Times New Roman" w:cs="Times New Roman"/>
          <w:bCs/>
          <w:sz w:val="24"/>
          <w:szCs w:val="24"/>
          <w:lang w:eastAsia="fr-FR"/>
        </w:rPr>
        <w:t xml:space="preserve"> T</w:t>
      </w:r>
      <w:r>
        <w:rPr>
          <w:rFonts w:ascii="Times New Roman" w:eastAsia="Times New Roman" w:hAnsi="Times New Roman" w:cs="Times New Roman"/>
          <w:bCs/>
          <w:sz w:val="24"/>
          <w:szCs w:val="24"/>
          <w:lang w:eastAsia="fr-FR"/>
        </w:rPr>
        <w:t>echnique</w:t>
      </w:r>
    </w:p>
    <w:p w:rsidR="00E009D0" w:rsidRPr="00E009D0" w:rsidRDefault="00E009D0" w:rsidP="004B5E64">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Enveloppe C-Volume III-Offre Financière</w:t>
      </w:r>
    </w:p>
    <w:p w:rsidR="004B5E64" w:rsidRPr="004B5E64" w:rsidRDefault="006F19F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 xml:space="preserve">10- </w:t>
      </w:r>
      <w:r w:rsidR="004B5E64" w:rsidRPr="004B5E64">
        <w:rPr>
          <w:rFonts w:ascii="Times New Roman" w:eastAsia="Times New Roman" w:hAnsi="Times New Roman" w:cs="Times New Roman"/>
          <w:b/>
          <w:bCs/>
          <w:sz w:val="24"/>
          <w:szCs w:val="24"/>
          <w:lang w:eastAsia="fr-FR"/>
        </w:rPr>
        <w:t xml:space="preserve">RECEPTION DES OFFRES : </w:t>
      </w:r>
    </w:p>
    <w:p w:rsidR="004B5E64" w:rsidRDefault="004B5E64" w:rsidP="004B5E64">
      <w:pPr>
        <w:tabs>
          <w:tab w:val="left" w:pos="33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Chaque offre rédigée en français ou en anglais en </w:t>
      </w:r>
      <w:r w:rsidRPr="004B5E64">
        <w:rPr>
          <w:rFonts w:ascii="Times New Roman" w:eastAsia="Times New Roman" w:hAnsi="Times New Roman" w:cs="Times New Roman"/>
          <w:b/>
          <w:sz w:val="24"/>
          <w:szCs w:val="24"/>
          <w:lang w:eastAsia="fr-FR"/>
        </w:rPr>
        <w:t>sept (07) exemplaires avec reliure en spirale dont un (01) original et</w:t>
      </w:r>
      <w:r w:rsidRPr="004B5E64">
        <w:rPr>
          <w:rFonts w:ascii="Times New Roman" w:eastAsia="Times New Roman" w:hAnsi="Times New Roman" w:cs="Times New Roman"/>
          <w:b/>
          <w:spacing w:val="3"/>
          <w:sz w:val="24"/>
          <w:szCs w:val="24"/>
          <w:lang w:eastAsia="fr-FR"/>
        </w:rPr>
        <w:t xml:space="preserve"> six </w:t>
      </w:r>
      <w:r w:rsidRPr="004B5E64">
        <w:rPr>
          <w:rFonts w:ascii="Times New Roman" w:eastAsia="Times New Roman" w:hAnsi="Times New Roman" w:cs="Times New Roman"/>
          <w:b/>
          <w:sz w:val="24"/>
          <w:szCs w:val="24"/>
          <w:lang w:eastAsia="fr-FR"/>
        </w:rPr>
        <w:t xml:space="preserve">(06) copies </w:t>
      </w:r>
      <w:r w:rsidRPr="004B5E64">
        <w:rPr>
          <w:rFonts w:ascii="Times New Roman" w:eastAsia="Times New Roman" w:hAnsi="Times New Roman" w:cs="Times New Roman"/>
          <w:sz w:val="24"/>
          <w:szCs w:val="24"/>
          <w:lang w:eastAsia="fr-FR"/>
        </w:rPr>
        <w:t>marquées comme telles, devra</w:t>
      </w:r>
      <w:r w:rsidRPr="004B5E64">
        <w:rPr>
          <w:rFonts w:ascii="Times New Roman" w:eastAsia="Times New Roman" w:hAnsi="Times New Roman" w:cs="Times New Roman"/>
          <w:spacing w:val="3"/>
          <w:sz w:val="24"/>
          <w:szCs w:val="24"/>
          <w:lang w:eastAsia="fr-FR"/>
        </w:rPr>
        <w:t xml:space="preserve"> être déposée contre récépissé </w:t>
      </w:r>
      <w:r w:rsidR="00DF2E10">
        <w:rPr>
          <w:rFonts w:ascii="Times New Roman" w:eastAsia="Times New Roman" w:hAnsi="Times New Roman" w:cs="Times New Roman"/>
          <w:b/>
          <w:spacing w:val="3"/>
          <w:sz w:val="24"/>
          <w:szCs w:val="24"/>
          <w:lang w:eastAsia="fr-FR"/>
        </w:rPr>
        <w:t>à</w:t>
      </w:r>
      <w:r w:rsidRPr="004B5E64">
        <w:rPr>
          <w:rFonts w:ascii="Times New Roman" w:eastAsia="Times New Roman" w:hAnsi="Times New Roman" w:cs="Times New Roman"/>
          <w:b/>
          <w:spacing w:val="3"/>
          <w:sz w:val="24"/>
          <w:szCs w:val="24"/>
          <w:lang w:eastAsia="fr-FR"/>
        </w:rPr>
        <w:t xml:space="preserve"> </w:t>
      </w:r>
      <w:r w:rsidR="00DF2E10">
        <w:rPr>
          <w:rFonts w:ascii="Times New Roman" w:eastAsia="Times New Roman" w:hAnsi="Times New Roman" w:cs="Times New Roman"/>
          <w:b/>
          <w:spacing w:val="3"/>
          <w:sz w:val="24"/>
          <w:szCs w:val="24"/>
          <w:lang w:eastAsia="fr-FR"/>
        </w:rPr>
        <w:t>S</w:t>
      </w:r>
      <w:r w:rsidR="00DF2E10">
        <w:rPr>
          <w:rFonts w:ascii="Times New Roman" w:eastAsia="Times New Roman" w:hAnsi="Times New Roman" w:cs="Times New Roman"/>
          <w:b/>
          <w:sz w:val="24"/>
          <w:szCs w:val="24"/>
          <w:lang w:eastAsia="fr-FR"/>
        </w:rPr>
        <w:t>tructure Interne de Gestion Administrative des Marches P</w:t>
      </w:r>
      <w:r w:rsidR="00BE5116">
        <w:rPr>
          <w:rFonts w:ascii="Times New Roman" w:eastAsia="Times New Roman" w:hAnsi="Times New Roman" w:cs="Times New Roman"/>
          <w:b/>
          <w:sz w:val="24"/>
          <w:szCs w:val="24"/>
          <w:lang w:eastAsia="fr-FR"/>
        </w:rPr>
        <w:t xml:space="preserve">ublics (SIGAMP ) </w:t>
      </w:r>
      <w:r w:rsidRPr="004B5E64">
        <w:rPr>
          <w:rFonts w:ascii="Times New Roman" w:eastAsia="Times New Roman" w:hAnsi="Times New Roman" w:cs="Times New Roman"/>
          <w:b/>
          <w:sz w:val="24"/>
          <w:szCs w:val="24"/>
          <w:lang w:eastAsia="fr-FR"/>
        </w:rPr>
        <w:t xml:space="preserve">de la </w:t>
      </w:r>
      <w:r w:rsidR="00BE5116">
        <w:rPr>
          <w:rFonts w:ascii="Times New Roman" w:eastAsia="Times New Roman" w:hAnsi="Times New Roman" w:cs="Times New Roman"/>
          <w:b/>
          <w:sz w:val="24"/>
          <w:szCs w:val="24"/>
          <w:lang w:eastAsia="fr-FR"/>
        </w:rPr>
        <w:t>commune d’Ambam</w:t>
      </w:r>
      <w:r w:rsidRPr="004B5E64">
        <w:rPr>
          <w:rFonts w:ascii="Times New Roman" w:eastAsia="Times New Roman" w:hAnsi="Times New Roman" w:cs="Times New Roman"/>
          <w:b/>
          <w:sz w:val="24"/>
          <w:szCs w:val="24"/>
          <w:lang w:eastAsia="fr-FR"/>
        </w:rPr>
        <w:t>, sis</w:t>
      </w:r>
      <w:r w:rsidR="00DF2E10">
        <w:rPr>
          <w:rFonts w:ascii="Times New Roman" w:eastAsia="Times New Roman" w:hAnsi="Times New Roman" w:cs="Times New Roman"/>
          <w:b/>
          <w:sz w:val="24"/>
          <w:szCs w:val="24"/>
          <w:lang w:eastAsia="fr-FR"/>
        </w:rPr>
        <w:t>e</w:t>
      </w:r>
      <w:r w:rsidRPr="004B5E64">
        <w:rPr>
          <w:rFonts w:ascii="Times New Roman" w:eastAsia="Times New Roman" w:hAnsi="Times New Roman" w:cs="Times New Roman"/>
          <w:b/>
          <w:sz w:val="24"/>
          <w:szCs w:val="24"/>
          <w:lang w:eastAsia="fr-FR"/>
        </w:rPr>
        <w:t xml:space="preserve"> à la Bibliothèque Municipale, derrière la Préfecture</w:t>
      </w:r>
      <w:r w:rsidRPr="004B5E64">
        <w:rPr>
          <w:rFonts w:ascii="Times New Roman" w:eastAsia="Times New Roman" w:hAnsi="Times New Roman" w:cs="Times New Roman"/>
          <w:sz w:val="24"/>
          <w:szCs w:val="24"/>
          <w:lang w:eastAsia="fr-FR"/>
        </w:rPr>
        <w:t xml:space="preserve"> le </w:t>
      </w:r>
      <w:r w:rsidR="003A0DA5">
        <w:rPr>
          <w:rFonts w:ascii="Times New Roman" w:eastAsia="Times New Roman" w:hAnsi="Times New Roman" w:cs="Times New Roman"/>
          <w:b/>
          <w:sz w:val="24"/>
          <w:szCs w:val="24"/>
          <w:lang w:eastAsia="fr-FR"/>
        </w:rPr>
        <w:t>11 JUIN</w:t>
      </w:r>
      <w:r w:rsidR="00CF3DDA">
        <w:rPr>
          <w:rFonts w:ascii="Times New Roman" w:eastAsia="Times New Roman" w:hAnsi="Times New Roman" w:cs="Times New Roman"/>
          <w:b/>
          <w:sz w:val="24"/>
          <w:szCs w:val="24"/>
          <w:lang w:eastAsia="fr-FR"/>
        </w:rPr>
        <w:t xml:space="preserve"> MAI 2024</w:t>
      </w:r>
      <w:r w:rsidRPr="004B5E64">
        <w:rPr>
          <w:rFonts w:ascii="Times New Roman" w:eastAsia="Times New Roman" w:hAnsi="Times New Roman" w:cs="Times New Roman"/>
          <w:b/>
          <w:sz w:val="24"/>
          <w:szCs w:val="24"/>
          <w:lang w:eastAsia="fr-FR"/>
        </w:rPr>
        <w:t xml:space="preserve"> à 14 heures</w:t>
      </w:r>
      <w:r w:rsidRPr="004B5E64">
        <w:rPr>
          <w:rFonts w:ascii="Times New Roman" w:eastAsia="Times New Roman" w:hAnsi="Times New Roman" w:cs="Times New Roman"/>
          <w:sz w:val="24"/>
          <w:szCs w:val="24"/>
          <w:lang w:eastAsia="fr-FR"/>
        </w:rPr>
        <w:t xml:space="preserve"> précises, heure locale et devra porter la mention :</w:t>
      </w:r>
    </w:p>
    <w:p w:rsidR="008D1E27" w:rsidRPr="004B5E64" w:rsidRDefault="00766898" w:rsidP="004B5E64">
      <w:pPr>
        <w:tabs>
          <w:tab w:val="left" w:pos="33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iCs/>
          <w:noProof/>
          <w:sz w:val="24"/>
          <w:szCs w:val="24"/>
          <w:lang w:eastAsia="fr-FR"/>
        </w:rPr>
        <mc:AlternateContent>
          <mc:Choice Requires="wps">
            <w:drawing>
              <wp:anchor distT="0" distB="0" distL="114300" distR="114300" simplePos="0" relativeHeight="251665408" behindDoc="0" locked="0" layoutInCell="1" allowOverlap="1" wp14:anchorId="4A8F29F5" wp14:editId="71496A60">
                <wp:simplePos x="0" y="0"/>
                <wp:positionH relativeFrom="column">
                  <wp:posOffset>-119380</wp:posOffset>
                </wp:positionH>
                <wp:positionV relativeFrom="paragraph">
                  <wp:posOffset>27940</wp:posOffset>
                </wp:positionV>
                <wp:extent cx="6648450" cy="1249680"/>
                <wp:effectExtent l="0" t="0" r="19050" b="26670"/>
                <wp:wrapNone/>
                <wp:docPr id="55" name="Zone de texte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249680"/>
                        </a:xfrm>
                        <a:prstGeom prst="rect">
                          <a:avLst/>
                        </a:prstGeom>
                        <a:solidFill>
                          <a:srgbClr val="FFFFFF"/>
                        </a:solidFill>
                        <a:ln w="9525">
                          <a:solidFill>
                            <a:srgbClr val="FFFFFF"/>
                          </a:solidFill>
                          <a:miter lim="800000"/>
                          <a:headEnd/>
                          <a:tailEnd/>
                        </a:ln>
                      </wps:spPr>
                      <wps:txbx>
                        <w:txbxContent>
                          <w:p w:rsidR="00450903" w:rsidRPr="00EB3431" w:rsidRDefault="00450903" w:rsidP="00EB3431">
                            <w:pPr>
                              <w:jc w:val="both"/>
                              <w:rPr>
                                <w:rFonts w:ascii="Times New Roman" w:hAnsi="Times New Roman" w:cs="Times New Roman"/>
                                <w:b/>
                                <w:bCs/>
                                <w:sz w:val="32"/>
                                <w:szCs w:val="24"/>
                              </w:rPr>
                            </w:pPr>
                            <w:r w:rsidRPr="00E02434">
                              <w:rPr>
                                <w:rFonts w:ascii="Times New Roman" w:eastAsia="Times New Roman" w:hAnsi="Times New Roman" w:cs="Times New Roman"/>
                                <w:b/>
                                <w:bCs/>
                                <w:sz w:val="28"/>
                                <w:szCs w:val="28"/>
                              </w:rPr>
                              <w:t xml:space="preserve">D’APPEL D’OFFRES NATIONAL OUVERT EN PROCEDURE N°005/DAONO/PU/RS/D-VNT/C-AMBAM/SG/SCODELMAP/SIGAMP/2024 DU </w:t>
                            </w:r>
                            <w:r w:rsidR="003A0DA5">
                              <w:rPr>
                                <w:rFonts w:ascii="Times New Roman" w:eastAsia="Times New Roman" w:hAnsi="Times New Roman" w:cs="Times New Roman"/>
                                <w:b/>
                                <w:bCs/>
                                <w:sz w:val="28"/>
                                <w:szCs w:val="28"/>
                              </w:rPr>
                              <w:t>08 MAI</w:t>
                            </w:r>
                            <w:r w:rsidRPr="00E02434">
                              <w:rPr>
                                <w:rFonts w:ascii="Times New Roman" w:eastAsia="Times New Roman" w:hAnsi="Times New Roman" w:cs="Times New Roman"/>
                                <w:b/>
                                <w:bCs/>
                                <w:sz w:val="28"/>
                                <w:szCs w:val="28"/>
                              </w:rPr>
                              <w:t xml:space="preserve"> 2024 POUR </w:t>
                            </w:r>
                            <w:r w:rsidRPr="00E02434">
                              <w:rPr>
                                <w:rFonts w:ascii="Times New Roman" w:hAnsi="Times New Roman" w:cs="Times New Roman"/>
                                <w:b/>
                                <w:bCs/>
                                <w:sz w:val="28"/>
                                <w:szCs w:val="28"/>
                              </w:rPr>
                              <w:t xml:space="preserve">LES TRAVAUX </w:t>
                            </w:r>
                            <w:r w:rsidRPr="00E02434">
                              <w:rPr>
                                <w:rFonts w:ascii="Times New Roman" w:eastAsia="Times New Roman" w:hAnsi="Times New Roman" w:cs="Times New Roman"/>
                                <w:b/>
                                <w:bCs/>
                                <w:sz w:val="28"/>
                                <w:szCs w:val="28"/>
                              </w:rPr>
                              <w:t>D’OUVERTURE DE LA PISTE ZANMIKAN-NGANG</w:t>
                            </w:r>
                            <w:r w:rsidRPr="00E02434">
                              <w:rPr>
                                <w:rFonts w:ascii="Times New Roman" w:eastAsia="Times New Roman" w:hAnsi="Times New Roman" w:cs="Times New Roman"/>
                                <w:b/>
                                <w:bCs/>
                                <w:sz w:val="28"/>
                                <w:szCs w:val="28"/>
                                <w:lang w:eastAsia="fr-FR"/>
                              </w:rPr>
                              <w:t xml:space="preserve">, </w:t>
                            </w:r>
                            <w:r w:rsidRPr="00E02434">
                              <w:rPr>
                                <w:rFonts w:ascii="Times New Roman" w:eastAsia="Times New Roman" w:hAnsi="Times New Roman" w:cs="Times New Roman"/>
                                <w:b/>
                                <w:bCs/>
                                <w:sz w:val="28"/>
                                <w:szCs w:val="28"/>
                              </w:rPr>
                              <w:t xml:space="preserve"> POUR LE COMPTE DU MINADER, DEPARTEMENT DE LA VALLEE DU NTEM, REGION DU SUD.</w:t>
                            </w:r>
                            <w:r w:rsidRPr="00EB3431">
                              <w:rPr>
                                <w:rFonts w:ascii="Times New Roman" w:eastAsia="Times New Roman" w:hAnsi="Times New Roman" w:cs="Times New Roman"/>
                                <w:b/>
                                <w:bCs/>
                                <w:sz w:val="32"/>
                                <w:szCs w:val="24"/>
                              </w:rPr>
                              <w:t> </w:t>
                            </w:r>
                          </w:p>
                          <w:p w:rsidR="00450903" w:rsidRPr="00EB3431" w:rsidRDefault="00450903" w:rsidP="008212A3">
                            <w:pPr>
                              <w:jc w:val="center"/>
                              <w:rPr>
                                <w:i/>
                                <w:color w:val="FF0000"/>
                                <w:sz w:val="32"/>
                                <w:szCs w:val="24"/>
                              </w:rPr>
                            </w:pPr>
                          </w:p>
                          <w:p w:rsidR="00450903" w:rsidRPr="00EB3431" w:rsidRDefault="00450903" w:rsidP="008212A3">
                            <w:pPr>
                              <w:jc w:val="center"/>
                              <w:rPr>
                                <w:i/>
                                <w:sz w:val="32"/>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5" o:spid="_x0000_s1032" type="#_x0000_t202" style="position:absolute;left:0;text-align:left;margin-left:-9.4pt;margin-top:2.2pt;width:523.5pt;height:98.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" strokecolor="white">
                <v:textbox>
                  <w:txbxContent>
                    <w:p w:rsidR="00450903" w:rsidRPr="00EB3431" w:rsidRDefault="00450903" w:rsidP="00EB3431">
                      <w:pPr>
                        <w:jc w:val="both"/>
                        <w:rPr>
                          <w:rFonts w:ascii="Times New Roman" w:hAnsi="Times New Roman" w:cs="Times New Roman"/>
                          <w:b/>
                          <w:bCs/>
                          <w:sz w:val="32"/>
                          <w:szCs w:val="24"/>
                        </w:rPr>
                      </w:pPr>
                      <w:r w:rsidRPr="00E02434">
                        <w:rPr>
                          <w:rFonts w:ascii="Times New Roman" w:eastAsia="Times New Roman" w:hAnsi="Times New Roman" w:cs="Times New Roman"/>
                          <w:b/>
                          <w:bCs/>
                          <w:sz w:val="28"/>
                          <w:szCs w:val="28"/>
                        </w:rPr>
                        <w:t xml:space="preserve">D’APPEL D’OFFRES NATIONAL OUVERT EN PROCEDURE N°005/DAONO/PU/RS/D-VNT/C-AMBAM/SG/SCODELMAP/SIGAMP/2024 DU </w:t>
                      </w:r>
                      <w:r w:rsidR="003A0DA5">
                        <w:rPr>
                          <w:rFonts w:ascii="Times New Roman" w:eastAsia="Times New Roman" w:hAnsi="Times New Roman" w:cs="Times New Roman"/>
                          <w:b/>
                          <w:bCs/>
                          <w:sz w:val="28"/>
                          <w:szCs w:val="28"/>
                        </w:rPr>
                        <w:t>08 MAI</w:t>
                      </w:r>
                      <w:r w:rsidRPr="00E02434">
                        <w:rPr>
                          <w:rFonts w:ascii="Times New Roman" w:eastAsia="Times New Roman" w:hAnsi="Times New Roman" w:cs="Times New Roman"/>
                          <w:b/>
                          <w:bCs/>
                          <w:sz w:val="28"/>
                          <w:szCs w:val="28"/>
                        </w:rPr>
                        <w:t xml:space="preserve"> 2024 POUR </w:t>
                      </w:r>
                      <w:r w:rsidRPr="00E02434">
                        <w:rPr>
                          <w:rFonts w:ascii="Times New Roman" w:hAnsi="Times New Roman" w:cs="Times New Roman"/>
                          <w:b/>
                          <w:bCs/>
                          <w:sz w:val="28"/>
                          <w:szCs w:val="28"/>
                        </w:rPr>
                        <w:t xml:space="preserve">LES TRAVAUX </w:t>
                      </w:r>
                      <w:r w:rsidRPr="00E02434">
                        <w:rPr>
                          <w:rFonts w:ascii="Times New Roman" w:eastAsia="Times New Roman" w:hAnsi="Times New Roman" w:cs="Times New Roman"/>
                          <w:b/>
                          <w:bCs/>
                          <w:sz w:val="28"/>
                          <w:szCs w:val="28"/>
                        </w:rPr>
                        <w:t>D’OUVERTURE DE LA PISTE ZANMIKAN-NGANG</w:t>
                      </w:r>
                      <w:r w:rsidRPr="00E02434">
                        <w:rPr>
                          <w:rFonts w:ascii="Times New Roman" w:eastAsia="Times New Roman" w:hAnsi="Times New Roman" w:cs="Times New Roman"/>
                          <w:b/>
                          <w:bCs/>
                          <w:sz w:val="28"/>
                          <w:szCs w:val="28"/>
                          <w:lang w:eastAsia="fr-FR"/>
                        </w:rPr>
                        <w:t xml:space="preserve">, </w:t>
                      </w:r>
                      <w:r w:rsidRPr="00E02434">
                        <w:rPr>
                          <w:rFonts w:ascii="Times New Roman" w:eastAsia="Times New Roman" w:hAnsi="Times New Roman" w:cs="Times New Roman"/>
                          <w:b/>
                          <w:bCs/>
                          <w:sz w:val="28"/>
                          <w:szCs w:val="28"/>
                        </w:rPr>
                        <w:t xml:space="preserve"> POUR LE COMPTE DU MINADER, DEPARTEMENT DE LA VALLEE DU NTEM, REGION DU SUD.</w:t>
                      </w:r>
                      <w:r w:rsidRPr="00EB3431">
                        <w:rPr>
                          <w:rFonts w:ascii="Times New Roman" w:eastAsia="Times New Roman" w:hAnsi="Times New Roman" w:cs="Times New Roman"/>
                          <w:b/>
                          <w:bCs/>
                          <w:sz w:val="32"/>
                          <w:szCs w:val="24"/>
                        </w:rPr>
                        <w:t> </w:t>
                      </w:r>
                    </w:p>
                    <w:p w:rsidR="00450903" w:rsidRPr="00EB3431" w:rsidRDefault="00450903" w:rsidP="008212A3">
                      <w:pPr>
                        <w:jc w:val="center"/>
                        <w:rPr>
                          <w:i/>
                          <w:color w:val="FF0000"/>
                          <w:sz w:val="32"/>
                          <w:szCs w:val="24"/>
                        </w:rPr>
                      </w:pPr>
                    </w:p>
                    <w:p w:rsidR="00450903" w:rsidRPr="00EB3431" w:rsidRDefault="00450903" w:rsidP="008212A3">
                      <w:pPr>
                        <w:jc w:val="center"/>
                        <w:rPr>
                          <w:i/>
                          <w:sz w:val="32"/>
                          <w:szCs w:val="24"/>
                        </w:rPr>
                      </w:pPr>
                    </w:p>
                  </w:txbxContent>
                </v:textbox>
              </v:shape>
            </w:pict>
          </mc:Fallback>
        </mc:AlternateContent>
      </w:r>
    </w:p>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iCs/>
          <w:sz w:val="24"/>
          <w:szCs w:val="24"/>
          <w:lang w:eastAsia="fr-FR"/>
        </w:rPr>
      </w:pPr>
    </w:p>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i/>
          <w:iCs/>
          <w:sz w:val="24"/>
          <w:szCs w:val="24"/>
          <w:lang w:eastAsia="fr-FR"/>
        </w:rPr>
      </w:pPr>
    </w:p>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p>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i/>
          <w:iCs/>
          <w:sz w:val="24"/>
          <w:szCs w:val="24"/>
          <w:lang w:eastAsia="fr-FR"/>
        </w:rPr>
      </w:pPr>
    </w:p>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i/>
          <w:iCs/>
          <w:sz w:val="24"/>
          <w:szCs w:val="24"/>
          <w:lang w:eastAsia="fr-FR"/>
        </w:rPr>
      </w:pPr>
    </w:p>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i/>
          <w:iCs/>
          <w:sz w:val="24"/>
          <w:szCs w:val="24"/>
          <w:lang w:eastAsia="fr-FR"/>
        </w:rPr>
      </w:pPr>
    </w:p>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i/>
          <w:iCs/>
          <w:sz w:val="24"/>
          <w:szCs w:val="24"/>
          <w:lang w:eastAsia="fr-FR"/>
        </w:rPr>
      </w:pPr>
      <w:r w:rsidRPr="004B5E64">
        <w:rPr>
          <w:rFonts w:ascii="Times New Roman" w:eastAsia="Times New Roman" w:hAnsi="Times New Roman" w:cs="Times New Roman"/>
          <w:b/>
          <w:i/>
          <w:iCs/>
          <w:sz w:val="24"/>
          <w:szCs w:val="24"/>
          <w:lang w:eastAsia="fr-FR"/>
        </w:rPr>
        <w:t>« A N'OUVRIR QU'EN SEANCE DE DEPOUILLEMENT »</w:t>
      </w:r>
    </w:p>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p>
    <w:p w:rsidR="004B5E64" w:rsidRPr="004B5E64" w:rsidRDefault="004B5E64" w:rsidP="004B5E64">
      <w:pPr>
        <w:widowControl w:val="0"/>
        <w:autoSpaceDE w:val="0"/>
        <w:autoSpaceDN w:val="0"/>
        <w:adjustRightInd w:val="0"/>
        <w:spacing w:after="0" w:line="276" w:lineRule="auto"/>
        <w:ind w:right="-7"/>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 xml:space="preserve">Toute offre non produite en sept exemplaires </w:t>
      </w:r>
      <w:r w:rsidR="00BE5116">
        <w:rPr>
          <w:rFonts w:ascii="Times New Roman" w:eastAsia="Times New Roman" w:hAnsi="Times New Roman" w:cs="Times New Roman"/>
          <w:iCs/>
          <w:sz w:val="24"/>
          <w:szCs w:val="24"/>
          <w:lang w:eastAsia="fr-FR"/>
        </w:rPr>
        <w:t xml:space="preserve">avec reliures en spirales </w:t>
      </w:r>
      <w:r w:rsidRPr="004B5E64">
        <w:rPr>
          <w:rFonts w:ascii="Times New Roman" w:eastAsia="Times New Roman" w:hAnsi="Times New Roman" w:cs="Times New Roman"/>
          <w:iCs/>
          <w:sz w:val="24"/>
          <w:szCs w:val="24"/>
          <w:lang w:eastAsia="fr-FR"/>
        </w:rPr>
        <w:t xml:space="preserve">et non conforme aux prescriptions du Dossier d’Appel d’Offres sera déclarée irrecevable. </w:t>
      </w:r>
    </w:p>
    <w:p w:rsidR="004B5E64" w:rsidRPr="004B5E64" w:rsidRDefault="006F19F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11</w:t>
      </w:r>
      <w:r w:rsidR="004B5E64" w:rsidRPr="004B5E64">
        <w:rPr>
          <w:rFonts w:ascii="Times New Roman" w:eastAsia="Times New Roman" w:hAnsi="Times New Roman" w:cs="Times New Roman"/>
          <w:b/>
          <w:bCs/>
          <w:sz w:val="24"/>
          <w:szCs w:val="24"/>
          <w:lang w:eastAsia="fr-FR"/>
        </w:rPr>
        <w:t xml:space="preserve">- CRITERES D’EVALUATION DES OFFRES :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Les offres retenues après vérification des pièces administratives seront évaluées sur la base des principaux critères de notation ci-après :</w:t>
      </w:r>
    </w:p>
    <w:p w:rsidR="004B5E64" w:rsidRPr="004B5E64" w:rsidRDefault="004B5E64" w:rsidP="004B5E64">
      <w:pPr>
        <w:numPr>
          <w:ilvl w:val="0"/>
          <w:numId w:val="37"/>
        </w:numPr>
        <w:suppressAutoHyphens/>
        <w:overflowPunct w:val="0"/>
        <w:autoSpaceDE w:val="0"/>
        <w:autoSpaceDN w:val="0"/>
        <w:adjustRightInd w:val="0"/>
        <w:spacing w:after="0" w:line="276" w:lineRule="auto"/>
        <w:jc w:val="both"/>
        <w:textAlignment w:val="baseline"/>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Critères éliminatoires</w:t>
      </w:r>
    </w:p>
    <w:p w:rsidR="004B5E64" w:rsidRPr="004B5E64" w:rsidRDefault="004B5E64" w:rsidP="004B5E64">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Absence ou non-conformité d’une pièce administrative 48 heures après l’ouverture des offres </w:t>
      </w:r>
      <w:r w:rsidR="00450903">
        <w:rPr>
          <w:rFonts w:ascii="Times New Roman" w:eastAsia="Times New Roman" w:hAnsi="Times New Roman" w:cs="Times New Roman"/>
          <w:sz w:val="24"/>
          <w:szCs w:val="24"/>
          <w:lang w:eastAsia="fr-FR"/>
        </w:rPr>
        <w:t>(Article 92</w:t>
      </w:r>
      <w:r w:rsidRPr="004B5E64">
        <w:rPr>
          <w:rFonts w:ascii="Times New Roman" w:eastAsia="Times New Roman" w:hAnsi="Times New Roman" w:cs="Times New Roman"/>
          <w:sz w:val="24"/>
          <w:szCs w:val="24"/>
          <w:lang w:eastAsia="fr-FR"/>
        </w:rPr>
        <w:t xml:space="preserve"> (</w:t>
      </w:r>
      <w:r w:rsidR="00BE5116">
        <w:rPr>
          <w:rFonts w:ascii="Times New Roman" w:eastAsia="Times New Roman" w:hAnsi="Times New Roman" w:cs="Times New Roman"/>
          <w:sz w:val="24"/>
          <w:szCs w:val="24"/>
          <w:lang w:eastAsia="fr-FR"/>
        </w:rPr>
        <w:t xml:space="preserve">9) du Code des Marchés </w:t>
      </w:r>
      <w:r w:rsidR="006F19F4">
        <w:rPr>
          <w:rFonts w:ascii="Times New Roman" w:eastAsia="Times New Roman" w:hAnsi="Times New Roman" w:cs="Times New Roman"/>
          <w:sz w:val="24"/>
          <w:szCs w:val="24"/>
          <w:lang w:eastAsia="fr-FR"/>
        </w:rPr>
        <w:t>Publics)</w:t>
      </w:r>
    </w:p>
    <w:p w:rsidR="004B5E64" w:rsidRPr="004B5E64" w:rsidRDefault="004B5E64" w:rsidP="004B5E64">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Pièce falsifiée ou fausse déclaration ;</w:t>
      </w:r>
    </w:p>
    <w:p w:rsidR="004B5E64" w:rsidRPr="004B5E64" w:rsidRDefault="004B5E64" w:rsidP="004B5E64">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Absence de la caution de soumission ;</w:t>
      </w:r>
    </w:p>
    <w:p w:rsidR="004B5E64" w:rsidRPr="004B5E64" w:rsidRDefault="004B5E64" w:rsidP="004B5E64">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Absence de Capacité financière ;</w:t>
      </w:r>
    </w:p>
    <w:p w:rsidR="004B5E64" w:rsidRPr="004B5E64" w:rsidRDefault="004B5E64" w:rsidP="004B5E64">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val="fr-CA" w:eastAsia="fr-FR"/>
        </w:rPr>
        <w:t>L’absence d’un prix unitaire quantifié dans l'Offre financière ;</w:t>
      </w:r>
    </w:p>
    <w:p w:rsidR="004B5E64" w:rsidRPr="004B5E64" w:rsidRDefault="004B5E64" w:rsidP="004B5E64">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Note technique inférieure à 70 points sur 100 ;</w:t>
      </w:r>
    </w:p>
    <w:p w:rsidR="004B5E64" w:rsidRPr="004B5E64" w:rsidRDefault="004B5E64" w:rsidP="004B5E64">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Offre financière incomplète ;</w:t>
      </w:r>
    </w:p>
    <w:p w:rsidR="004B5E64" w:rsidRPr="004B5E64" w:rsidRDefault="004B5E64" w:rsidP="004B5E64">
      <w:pPr>
        <w:widowControl w:val="0"/>
        <w:numPr>
          <w:ilvl w:val="0"/>
          <w:numId w:val="37"/>
        </w:numPr>
        <w:autoSpaceDE w:val="0"/>
        <w:autoSpaceDN w:val="0"/>
        <w:adjustRightInd w:val="0"/>
        <w:spacing w:after="0" w:line="276" w:lineRule="auto"/>
        <w:ind w:right="-7"/>
        <w:jc w:val="both"/>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b/>
          <w:iCs/>
          <w:sz w:val="24"/>
          <w:szCs w:val="24"/>
          <w:lang w:eastAsia="fr-FR"/>
        </w:rPr>
        <w:t>Critères essentiels</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Présentation générale de l’offre ;</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Références de l’entreprise ;</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Moyens matériels ;</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Personnel d’encadrement de l’entreprise ;</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Propositions techniques ;</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Méthodologie d’exécution de chaque tâche ;</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Planning d’exécution des travaux ;</w:t>
      </w:r>
    </w:p>
    <w:p w:rsidR="004B5E64" w:rsidRPr="004B5E64" w:rsidRDefault="004B5E64" w:rsidP="004B5E64">
      <w:pPr>
        <w:numPr>
          <w:ilvl w:val="0"/>
          <w:numId w:val="5"/>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Visite des lieux et rapport de visite.</w:t>
      </w:r>
    </w:p>
    <w:p w:rsidR="004B5E64" w:rsidRPr="004B5E64" w:rsidRDefault="004B5E64" w:rsidP="004B5E64">
      <w:pPr>
        <w:spacing w:before="80" w:after="60" w:line="276" w:lineRule="auto"/>
        <w:jc w:val="both"/>
        <w:rPr>
          <w:rFonts w:ascii="Times New Roman" w:eastAsia="Arial Unicode MS" w:hAnsi="Times New Roman" w:cs="Times New Roman"/>
          <w:sz w:val="24"/>
          <w:szCs w:val="24"/>
          <w:lang w:eastAsia="fr-FR"/>
        </w:rPr>
      </w:pPr>
      <w:r w:rsidRPr="004B5E64">
        <w:rPr>
          <w:rFonts w:ascii="Times New Roman" w:eastAsia="Arial Unicode MS" w:hAnsi="Times New Roman" w:cs="Times New Roman"/>
          <w:sz w:val="24"/>
          <w:szCs w:val="24"/>
          <w:lang w:eastAsia="fr-FR"/>
        </w:rPr>
        <w:lastRenderedPageBreak/>
        <w:t xml:space="preserve">Seules les soumissions qui auront obtenu au moins </w:t>
      </w:r>
      <w:r w:rsidRPr="004B5E64">
        <w:rPr>
          <w:rFonts w:ascii="Times New Roman" w:eastAsia="Arial Unicode MS" w:hAnsi="Times New Roman" w:cs="Times New Roman"/>
          <w:b/>
          <w:sz w:val="24"/>
          <w:szCs w:val="24"/>
          <w:lang w:eastAsia="fr-FR"/>
        </w:rPr>
        <w:t>70% de « oui »</w:t>
      </w:r>
      <w:r w:rsidRPr="004B5E64">
        <w:rPr>
          <w:rFonts w:ascii="Times New Roman" w:eastAsia="Arial Unicode MS" w:hAnsi="Times New Roman" w:cs="Times New Roman"/>
          <w:sz w:val="24"/>
          <w:szCs w:val="24"/>
          <w:lang w:eastAsia="fr-FR"/>
        </w:rPr>
        <w:t xml:space="preserve"> à l’offre technique seront admises à l’analyse financière.</w:t>
      </w:r>
    </w:p>
    <w:p w:rsidR="004B5E64" w:rsidRPr="004B5E64" w:rsidRDefault="006F19F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12</w:t>
      </w:r>
      <w:r w:rsidR="004B5E64" w:rsidRPr="004B5E64">
        <w:rPr>
          <w:rFonts w:ascii="Times New Roman" w:eastAsia="Times New Roman" w:hAnsi="Times New Roman" w:cs="Times New Roman"/>
          <w:b/>
          <w:bCs/>
          <w:sz w:val="24"/>
          <w:szCs w:val="24"/>
          <w:lang w:eastAsia="fr-FR"/>
        </w:rPr>
        <w:t xml:space="preserve">- DUREE DE VALIDITE DES OFFRES :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soumissionnaires restent</w:t>
      </w:r>
      <w:r w:rsidRPr="004B5E64">
        <w:rPr>
          <w:rFonts w:ascii="Times New Roman" w:eastAsia="Times New Roman" w:hAnsi="Times New Roman" w:cs="Times New Roman"/>
          <w:spacing w:val="3"/>
          <w:sz w:val="24"/>
          <w:szCs w:val="24"/>
          <w:lang w:eastAsia="fr-FR"/>
        </w:rPr>
        <w:t xml:space="preserve"> tenus </w:t>
      </w:r>
      <w:r w:rsidRPr="004B5E64">
        <w:rPr>
          <w:rFonts w:ascii="Times New Roman" w:eastAsia="Times New Roman" w:hAnsi="Times New Roman" w:cs="Times New Roman"/>
          <w:sz w:val="24"/>
          <w:szCs w:val="24"/>
          <w:lang w:eastAsia="fr-FR"/>
        </w:rPr>
        <w:t xml:space="preserve">par leurs offres pendant </w:t>
      </w:r>
      <w:r w:rsidRPr="004B5E64">
        <w:rPr>
          <w:rFonts w:ascii="Times New Roman" w:eastAsia="Times New Roman" w:hAnsi="Times New Roman" w:cs="Times New Roman"/>
          <w:b/>
          <w:spacing w:val="1"/>
          <w:sz w:val="24"/>
          <w:szCs w:val="24"/>
          <w:lang w:eastAsia="fr-FR"/>
        </w:rPr>
        <w:t>quatre-vingt-dix (</w:t>
      </w:r>
      <w:r w:rsidRPr="004B5E64">
        <w:rPr>
          <w:rFonts w:ascii="Times New Roman" w:eastAsia="Times New Roman" w:hAnsi="Times New Roman" w:cs="Times New Roman"/>
          <w:b/>
          <w:iCs/>
          <w:sz w:val="24"/>
          <w:szCs w:val="24"/>
          <w:lang w:eastAsia="fr-FR"/>
        </w:rPr>
        <w:t xml:space="preserve">90) jours </w:t>
      </w:r>
      <w:r w:rsidRPr="004B5E64">
        <w:rPr>
          <w:rFonts w:ascii="Times New Roman" w:eastAsia="Times New Roman" w:hAnsi="Times New Roman" w:cs="Times New Roman"/>
          <w:sz w:val="24"/>
          <w:szCs w:val="24"/>
          <w:lang w:eastAsia="fr-FR"/>
        </w:rPr>
        <w:t>à partir de la date limite fixée pour la remise de l’offre.</w:t>
      </w:r>
    </w:p>
    <w:p w:rsidR="004B5E64" w:rsidRPr="004B5E64" w:rsidRDefault="006F19F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13</w:t>
      </w:r>
      <w:r w:rsidR="004B5E64" w:rsidRPr="004B5E64">
        <w:rPr>
          <w:rFonts w:ascii="Times New Roman" w:eastAsia="Times New Roman" w:hAnsi="Times New Roman" w:cs="Times New Roman"/>
          <w:b/>
          <w:bCs/>
          <w:sz w:val="24"/>
          <w:szCs w:val="24"/>
          <w:lang w:eastAsia="fr-FR"/>
        </w:rPr>
        <w:t xml:space="preserve">- PIECES ADMINISTRATIVES :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Les pièces administratives requises devront, sous peine de rejet, être impérativement produites en originaux ou en copies certifiées conformes datant de moins de trois (03) mois.</w:t>
      </w:r>
    </w:p>
    <w:p w:rsidR="004B5E64" w:rsidRPr="004B5E64" w:rsidRDefault="004B5E64" w:rsidP="004B5E64">
      <w:pPr>
        <w:widowControl w:val="0"/>
        <w:autoSpaceDE w:val="0"/>
        <w:autoSpaceDN w:val="0"/>
        <w:adjustRightInd w:val="0"/>
        <w:spacing w:after="0" w:line="276" w:lineRule="auto"/>
        <w:ind w:right="-7"/>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 xml:space="preserve">Chaque soumissionnaire devra joindre à sa proposition financière, </w:t>
      </w:r>
      <w:r w:rsidR="00BE5116">
        <w:rPr>
          <w:rFonts w:ascii="Times New Roman" w:eastAsia="Times New Roman" w:hAnsi="Times New Roman" w:cs="Times New Roman"/>
          <w:iCs/>
          <w:sz w:val="24"/>
          <w:szCs w:val="24"/>
          <w:lang w:eastAsia="fr-FR"/>
        </w:rPr>
        <w:t>le</w:t>
      </w:r>
      <w:r w:rsidRPr="004B5E64">
        <w:rPr>
          <w:rFonts w:ascii="Times New Roman" w:eastAsia="Times New Roman" w:hAnsi="Times New Roman" w:cs="Times New Roman"/>
          <w:iCs/>
          <w:sz w:val="24"/>
          <w:szCs w:val="24"/>
          <w:lang w:eastAsia="fr-FR"/>
        </w:rPr>
        <w:t xml:space="preserve"> modèle de soumission </w:t>
      </w:r>
      <w:r w:rsidR="00BE5116">
        <w:rPr>
          <w:rFonts w:ascii="Times New Roman" w:eastAsia="Times New Roman" w:hAnsi="Times New Roman" w:cs="Times New Roman"/>
          <w:iCs/>
          <w:sz w:val="24"/>
          <w:szCs w:val="24"/>
          <w:lang w:eastAsia="fr-FR"/>
        </w:rPr>
        <w:t xml:space="preserve">du DAO </w:t>
      </w:r>
      <w:r w:rsidRPr="004B5E64">
        <w:rPr>
          <w:rFonts w:ascii="Times New Roman" w:eastAsia="Times New Roman" w:hAnsi="Times New Roman" w:cs="Times New Roman"/>
          <w:iCs/>
          <w:sz w:val="24"/>
          <w:szCs w:val="24"/>
          <w:lang w:eastAsia="fr-FR"/>
        </w:rPr>
        <w:t xml:space="preserve">faisant ressortir les coûts hors taxes et toutes les taxes comprises et le délai d’exécution des prestations. </w:t>
      </w:r>
    </w:p>
    <w:p w:rsidR="004B5E64" w:rsidRPr="004B5E64" w:rsidRDefault="006F19F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14</w:t>
      </w:r>
      <w:r w:rsidR="004B5E64" w:rsidRPr="004B5E64">
        <w:rPr>
          <w:rFonts w:ascii="Times New Roman" w:eastAsia="Times New Roman" w:hAnsi="Times New Roman" w:cs="Times New Roman"/>
          <w:b/>
          <w:bCs/>
          <w:sz w:val="24"/>
          <w:szCs w:val="24"/>
          <w:lang w:eastAsia="fr-FR"/>
        </w:rPr>
        <w:t>- OUVERTURE DES OFFRES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sz w:val="24"/>
          <w:szCs w:val="24"/>
          <w:lang w:eastAsia="fr-FR"/>
        </w:rPr>
        <w:t xml:space="preserve">L'ouverture des offres qui se fera en un seul temps, </w:t>
      </w:r>
      <w:r w:rsidRPr="004B5E64">
        <w:rPr>
          <w:rFonts w:ascii="Times New Roman" w:eastAsia="Times New Roman" w:hAnsi="Times New Roman" w:cs="Times New Roman"/>
          <w:spacing w:val="1"/>
          <w:sz w:val="24"/>
          <w:szCs w:val="24"/>
          <w:lang w:eastAsia="fr-FR"/>
        </w:rPr>
        <w:t>aur</w:t>
      </w:r>
      <w:r w:rsidRPr="004B5E64">
        <w:rPr>
          <w:rFonts w:ascii="Times New Roman" w:eastAsia="Times New Roman" w:hAnsi="Times New Roman" w:cs="Times New Roman"/>
          <w:sz w:val="24"/>
          <w:szCs w:val="24"/>
          <w:lang w:eastAsia="fr-FR"/>
        </w:rPr>
        <w:t xml:space="preserve">a </w:t>
      </w:r>
      <w:r w:rsidRPr="004B5E64">
        <w:rPr>
          <w:rFonts w:ascii="Times New Roman" w:eastAsia="Times New Roman" w:hAnsi="Times New Roman" w:cs="Times New Roman"/>
          <w:spacing w:val="1"/>
          <w:sz w:val="24"/>
          <w:szCs w:val="24"/>
          <w:lang w:eastAsia="fr-FR"/>
        </w:rPr>
        <w:t>lie</w:t>
      </w:r>
      <w:r w:rsidRPr="004B5E64">
        <w:rPr>
          <w:rFonts w:ascii="Times New Roman" w:eastAsia="Times New Roman" w:hAnsi="Times New Roman" w:cs="Times New Roman"/>
          <w:sz w:val="24"/>
          <w:szCs w:val="24"/>
          <w:lang w:eastAsia="fr-FR"/>
        </w:rPr>
        <w:t xml:space="preserve">u </w:t>
      </w:r>
      <w:r w:rsidRPr="004B5E64">
        <w:rPr>
          <w:rFonts w:ascii="Times New Roman" w:eastAsia="Times New Roman" w:hAnsi="Times New Roman" w:cs="Times New Roman"/>
          <w:b/>
          <w:color w:val="FF0000"/>
          <w:sz w:val="24"/>
          <w:szCs w:val="24"/>
          <w:lang w:eastAsia="fr-FR"/>
        </w:rPr>
        <w:t xml:space="preserve"> </w:t>
      </w:r>
      <w:r w:rsidRPr="004B5E64">
        <w:rPr>
          <w:rFonts w:ascii="Times New Roman" w:eastAsia="Times New Roman" w:hAnsi="Times New Roman" w:cs="Times New Roman"/>
          <w:sz w:val="24"/>
          <w:szCs w:val="24"/>
          <w:lang w:eastAsia="fr-FR"/>
        </w:rPr>
        <w:t xml:space="preserve">le </w:t>
      </w:r>
      <w:r w:rsidR="003A0DA5">
        <w:rPr>
          <w:rFonts w:ascii="Times New Roman" w:eastAsia="Times New Roman" w:hAnsi="Times New Roman" w:cs="Times New Roman"/>
          <w:b/>
          <w:color w:val="FF0000"/>
          <w:sz w:val="24"/>
          <w:szCs w:val="24"/>
          <w:lang w:eastAsia="fr-FR"/>
        </w:rPr>
        <w:t>11</w:t>
      </w:r>
      <w:r w:rsidR="00CF3DDA" w:rsidRPr="00450903">
        <w:rPr>
          <w:rFonts w:ascii="Times New Roman" w:eastAsia="Times New Roman" w:hAnsi="Times New Roman" w:cs="Times New Roman"/>
          <w:b/>
          <w:color w:val="FF0000"/>
          <w:sz w:val="24"/>
          <w:szCs w:val="24"/>
          <w:lang w:eastAsia="fr-FR"/>
        </w:rPr>
        <w:t xml:space="preserve"> </w:t>
      </w:r>
      <w:r w:rsidR="003A0DA5">
        <w:rPr>
          <w:rFonts w:ascii="Times New Roman" w:eastAsia="Times New Roman" w:hAnsi="Times New Roman" w:cs="Times New Roman"/>
          <w:b/>
          <w:color w:val="FF0000"/>
          <w:sz w:val="24"/>
          <w:szCs w:val="24"/>
          <w:lang w:eastAsia="fr-FR"/>
        </w:rPr>
        <w:t>JUIN</w:t>
      </w:r>
      <w:r w:rsidR="00CF3DDA" w:rsidRPr="00450903">
        <w:rPr>
          <w:rFonts w:ascii="Times New Roman" w:eastAsia="Times New Roman" w:hAnsi="Times New Roman" w:cs="Times New Roman"/>
          <w:b/>
          <w:color w:val="FF0000"/>
          <w:sz w:val="24"/>
          <w:szCs w:val="24"/>
          <w:lang w:eastAsia="fr-FR"/>
        </w:rPr>
        <w:t xml:space="preserve"> 2024</w:t>
      </w:r>
      <w:r w:rsidRPr="00450903">
        <w:rPr>
          <w:rFonts w:ascii="Times New Roman" w:eastAsia="Times New Roman" w:hAnsi="Times New Roman" w:cs="Times New Roman"/>
          <w:b/>
          <w:color w:val="FF0000"/>
          <w:sz w:val="24"/>
          <w:szCs w:val="24"/>
          <w:lang w:eastAsia="fr-FR"/>
        </w:rPr>
        <w:t xml:space="preserve"> </w:t>
      </w:r>
      <w:r w:rsidRPr="004B5E64">
        <w:rPr>
          <w:rFonts w:ascii="Times New Roman" w:eastAsia="Times New Roman" w:hAnsi="Times New Roman" w:cs="Times New Roman"/>
          <w:b/>
          <w:sz w:val="24"/>
          <w:szCs w:val="24"/>
          <w:lang w:eastAsia="fr-FR"/>
        </w:rPr>
        <w:t xml:space="preserve">à </w:t>
      </w:r>
      <w:r w:rsidR="008212A3">
        <w:rPr>
          <w:rFonts w:ascii="Times New Roman" w:eastAsia="Times New Roman" w:hAnsi="Times New Roman" w:cs="Times New Roman"/>
          <w:b/>
          <w:sz w:val="24"/>
          <w:szCs w:val="24"/>
          <w:lang w:eastAsia="fr-FR"/>
        </w:rPr>
        <w:t>15</w:t>
      </w:r>
      <w:r w:rsidRPr="004B5E64">
        <w:rPr>
          <w:rFonts w:ascii="Times New Roman" w:eastAsia="Times New Roman" w:hAnsi="Times New Roman" w:cs="Times New Roman"/>
          <w:b/>
          <w:sz w:val="24"/>
          <w:szCs w:val="24"/>
          <w:lang w:eastAsia="fr-FR"/>
        </w:rPr>
        <w:t xml:space="preserve"> heures précises</w:t>
      </w:r>
      <w:r w:rsidRPr="004B5E64">
        <w:rPr>
          <w:rFonts w:ascii="Times New Roman" w:eastAsia="Times New Roman" w:hAnsi="Times New Roman" w:cs="Times New Roman"/>
          <w:sz w:val="24"/>
          <w:szCs w:val="24"/>
          <w:lang w:eastAsia="fr-FR"/>
        </w:rPr>
        <w:t>, heure locale à la Salle de Lecture de la Bibliothèque Municipale d’AMBAM</w:t>
      </w:r>
      <w:r w:rsidRPr="004B5E64">
        <w:rPr>
          <w:rFonts w:ascii="Times New Roman" w:eastAsia="Times New Roman" w:hAnsi="Times New Roman" w:cs="Times New Roman"/>
          <w:w w:val="99"/>
          <w:sz w:val="24"/>
          <w:szCs w:val="24"/>
          <w:lang w:eastAsia="fr-FR"/>
        </w:rPr>
        <w:t xml:space="preserve">, par la Commission Interne de Passation des Marchés Publics de la Commune d’AMBAM siégeant en présence des soumissionnaires ou de leurs représentants dûment mandatés et ayant une parfaite connaissance du dossier. </w:t>
      </w:r>
    </w:p>
    <w:p w:rsidR="004B5E64" w:rsidRPr="004B5E64" w:rsidRDefault="006F19F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15</w:t>
      </w:r>
      <w:r w:rsidR="004B5E64" w:rsidRPr="004B5E64">
        <w:rPr>
          <w:rFonts w:ascii="Times New Roman" w:eastAsia="Times New Roman" w:hAnsi="Times New Roman" w:cs="Times New Roman"/>
          <w:b/>
          <w:bCs/>
          <w:sz w:val="24"/>
          <w:szCs w:val="24"/>
          <w:lang w:eastAsia="fr-FR"/>
        </w:rPr>
        <w:t xml:space="preserve"> – ATTRIBUTION : </w:t>
      </w:r>
    </w:p>
    <w:p w:rsidR="004B5E64" w:rsidRPr="004B5E64" w:rsidRDefault="00B62E0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La Lettre Commande sera</w:t>
      </w:r>
      <w:r w:rsidR="004B5E64" w:rsidRPr="004B5E64">
        <w:rPr>
          <w:rFonts w:ascii="Times New Roman" w:eastAsia="Times New Roman" w:hAnsi="Times New Roman" w:cs="Times New Roman"/>
          <w:sz w:val="24"/>
          <w:szCs w:val="24"/>
          <w:lang w:eastAsia="fr-FR"/>
        </w:rPr>
        <w:t xml:space="preserve"> attribuée au soumissionnaire dont l’offre a</w:t>
      </w:r>
      <w:r>
        <w:rPr>
          <w:rFonts w:ascii="Times New Roman" w:eastAsia="Times New Roman" w:hAnsi="Times New Roman" w:cs="Times New Roman"/>
          <w:sz w:val="24"/>
          <w:szCs w:val="24"/>
          <w:lang w:eastAsia="fr-FR"/>
        </w:rPr>
        <w:t>ura</w:t>
      </w:r>
      <w:r w:rsidR="004B5E64" w:rsidRPr="004B5E64">
        <w:rPr>
          <w:rFonts w:ascii="Times New Roman" w:eastAsia="Times New Roman" w:hAnsi="Times New Roman" w:cs="Times New Roman"/>
          <w:sz w:val="24"/>
          <w:szCs w:val="24"/>
          <w:lang w:eastAsia="fr-FR"/>
        </w:rPr>
        <w:t xml:space="preserve"> été déclarée conforme pour l’essentiel au Dossier d’Appel d’Offres et qui dispose des capacités techniques et financières requises pour exécuter les travaux de façon satisfaisante et donc l’offre aura été évaluée</w:t>
      </w:r>
      <w:r w:rsidR="004B5E64" w:rsidRPr="004B5E64">
        <w:rPr>
          <w:rFonts w:ascii="Times New Roman" w:eastAsia="Times New Roman" w:hAnsi="Times New Roman" w:cs="Times New Roman"/>
          <w:b/>
          <w:sz w:val="24"/>
          <w:szCs w:val="24"/>
          <w:lang w:eastAsia="fr-FR"/>
        </w:rPr>
        <w:t xml:space="preserve"> la moins disante</w:t>
      </w:r>
      <w:r w:rsidR="004B5E64" w:rsidRPr="004B5E64">
        <w:rPr>
          <w:rFonts w:ascii="Times New Roman" w:eastAsia="Times New Roman" w:hAnsi="Times New Roman" w:cs="Times New Roman"/>
          <w:sz w:val="24"/>
          <w:szCs w:val="24"/>
          <w:lang w:eastAsia="fr-FR"/>
        </w:rPr>
        <w:t>.</w:t>
      </w:r>
    </w:p>
    <w:p w:rsidR="004B5E64" w:rsidRPr="004B5E64" w:rsidRDefault="006F19F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16</w:t>
      </w:r>
      <w:r w:rsidR="004B5E64" w:rsidRPr="004B5E64">
        <w:rPr>
          <w:rFonts w:ascii="Times New Roman" w:eastAsia="Times New Roman" w:hAnsi="Times New Roman" w:cs="Times New Roman"/>
          <w:b/>
          <w:bCs/>
          <w:sz w:val="24"/>
          <w:szCs w:val="24"/>
          <w:lang w:eastAsia="fr-FR"/>
        </w:rPr>
        <w:t>- RENSEIGNEMENTS COMPLEMENTAIRES :</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Cs/>
          <w:sz w:val="24"/>
          <w:szCs w:val="24"/>
          <w:lang w:eastAsia="fr-FR"/>
        </w:rPr>
        <w:t xml:space="preserve">Les renseignements complémentaires peuvent être obtenus </w:t>
      </w:r>
      <w:r w:rsidRPr="004B5E64">
        <w:rPr>
          <w:rFonts w:ascii="Times New Roman" w:eastAsia="Times New Roman" w:hAnsi="Times New Roman" w:cs="Times New Roman"/>
          <w:spacing w:val="3"/>
          <w:sz w:val="24"/>
          <w:szCs w:val="24"/>
          <w:lang w:eastAsia="fr-FR"/>
        </w:rPr>
        <w:t>au</w:t>
      </w:r>
      <w:r w:rsidRPr="004B5E64">
        <w:rPr>
          <w:rFonts w:ascii="Times New Roman" w:eastAsia="Times New Roman" w:hAnsi="Times New Roman" w:cs="Times New Roman"/>
          <w:b/>
          <w:spacing w:val="3"/>
          <w:sz w:val="24"/>
          <w:szCs w:val="24"/>
          <w:lang w:eastAsia="fr-FR"/>
        </w:rPr>
        <w:t xml:space="preserve"> </w:t>
      </w:r>
      <w:r w:rsidR="00270CD9">
        <w:rPr>
          <w:rFonts w:ascii="Times New Roman" w:eastAsia="Times New Roman" w:hAnsi="Times New Roman" w:cs="Times New Roman"/>
          <w:b/>
          <w:sz w:val="24"/>
          <w:szCs w:val="24"/>
          <w:lang w:eastAsia="fr-FR"/>
        </w:rPr>
        <w:t xml:space="preserve">Secrétariat </w:t>
      </w:r>
      <w:r w:rsidR="006F19F4">
        <w:rPr>
          <w:rFonts w:ascii="Times New Roman" w:eastAsia="Times New Roman" w:hAnsi="Times New Roman" w:cs="Times New Roman"/>
          <w:b/>
          <w:sz w:val="24"/>
          <w:szCs w:val="24"/>
          <w:lang w:eastAsia="fr-FR"/>
        </w:rPr>
        <w:t>Général de la Commune d’Ambam et à</w:t>
      </w:r>
      <w:r w:rsidR="00270CD9">
        <w:rPr>
          <w:rFonts w:ascii="Times New Roman" w:eastAsia="Times New Roman" w:hAnsi="Times New Roman" w:cs="Times New Roman"/>
          <w:b/>
          <w:sz w:val="24"/>
          <w:szCs w:val="24"/>
          <w:lang w:eastAsia="fr-FR"/>
        </w:rPr>
        <w:t xml:space="preserve"> la structure interne de g</w:t>
      </w:r>
      <w:r w:rsidR="00766898">
        <w:rPr>
          <w:rFonts w:ascii="Times New Roman" w:eastAsia="Times New Roman" w:hAnsi="Times New Roman" w:cs="Times New Roman"/>
          <w:b/>
          <w:sz w:val="24"/>
          <w:szCs w:val="24"/>
          <w:lang w:eastAsia="fr-FR"/>
        </w:rPr>
        <w:t>estion administrative des marché</w:t>
      </w:r>
      <w:r w:rsidR="00270CD9">
        <w:rPr>
          <w:rFonts w:ascii="Times New Roman" w:eastAsia="Times New Roman" w:hAnsi="Times New Roman" w:cs="Times New Roman"/>
          <w:b/>
          <w:sz w:val="24"/>
          <w:szCs w:val="24"/>
          <w:lang w:eastAsia="fr-FR"/>
        </w:rPr>
        <w:t xml:space="preserve">s publics (SIGAMP) </w:t>
      </w:r>
      <w:r w:rsidR="00270CD9" w:rsidRPr="004B5E64">
        <w:rPr>
          <w:rFonts w:ascii="Times New Roman" w:eastAsia="Times New Roman" w:hAnsi="Times New Roman" w:cs="Times New Roman"/>
          <w:b/>
          <w:sz w:val="24"/>
          <w:szCs w:val="24"/>
          <w:lang w:eastAsia="fr-FR"/>
        </w:rPr>
        <w:t xml:space="preserve">de la </w:t>
      </w:r>
      <w:r w:rsidR="00270CD9">
        <w:rPr>
          <w:rFonts w:ascii="Times New Roman" w:eastAsia="Times New Roman" w:hAnsi="Times New Roman" w:cs="Times New Roman"/>
          <w:b/>
          <w:sz w:val="24"/>
          <w:szCs w:val="24"/>
          <w:lang w:eastAsia="fr-FR"/>
        </w:rPr>
        <w:t>commune d’Ambam</w:t>
      </w:r>
      <w:r w:rsidR="00270CD9" w:rsidRPr="004B5E64">
        <w:rPr>
          <w:rFonts w:ascii="Times New Roman" w:eastAsia="Times New Roman" w:hAnsi="Times New Roman" w:cs="Times New Roman"/>
          <w:b/>
          <w:sz w:val="24"/>
          <w:szCs w:val="24"/>
          <w:lang w:eastAsia="fr-FR"/>
        </w:rPr>
        <w:t>, sis à la Bibliothèque Municipale</w: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Cs/>
          <w:noProof/>
          <w:sz w:val="24"/>
          <w:szCs w:val="24"/>
          <w:lang w:eastAsia="fr-FR"/>
        </w:rPr>
        <mc:AlternateContent>
          <mc:Choice Requires="wps">
            <w:drawing>
              <wp:anchor distT="0" distB="0" distL="114300" distR="114300" simplePos="0" relativeHeight="251662336" behindDoc="0" locked="0" layoutInCell="1" allowOverlap="1" wp14:anchorId="3AF31AD7" wp14:editId="1B597C01">
                <wp:simplePos x="0" y="0"/>
                <wp:positionH relativeFrom="column">
                  <wp:posOffset>3637280</wp:posOffset>
                </wp:positionH>
                <wp:positionV relativeFrom="paragraph">
                  <wp:posOffset>92710</wp:posOffset>
                </wp:positionV>
                <wp:extent cx="2811780" cy="696595"/>
                <wp:effectExtent l="8255" t="6985" r="8890" b="10795"/>
                <wp:wrapNone/>
                <wp:docPr id="54" name="Zone de texte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1780" cy="696595"/>
                        </a:xfrm>
                        <a:prstGeom prst="rect">
                          <a:avLst/>
                        </a:prstGeom>
                        <a:solidFill>
                          <a:srgbClr val="FFFFFF"/>
                        </a:solidFill>
                        <a:ln w="9525">
                          <a:solidFill>
                            <a:srgbClr val="FFFFFF"/>
                          </a:solidFill>
                          <a:miter lim="800000"/>
                          <a:headEnd/>
                          <a:tailEnd/>
                        </a:ln>
                      </wps:spPr>
                      <wps:txbx>
                        <w:txbxContent>
                          <w:p w:rsidR="00450903" w:rsidRPr="00210420" w:rsidRDefault="00450903" w:rsidP="004B5E64">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le________________</w:t>
                            </w:r>
                          </w:p>
                          <w:p w:rsidR="00450903" w:rsidRPr="00BE5116" w:rsidRDefault="00450903" w:rsidP="004B5E64">
                            <w:pPr>
                              <w:tabs>
                                <w:tab w:val="left" w:pos="1440"/>
                              </w:tabs>
                              <w:jc w:val="center"/>
                              <w:rPr>
                                <w:rFonts w:ascii="Times New Roman" w:hAnsi="Times New Roman" w:cs="Times New Roman"/>
                                <w:b/>
                                <w:bCs/>
                                <w:sz w:val="28"/>
                              </w:rPr>
                            </w:pPr>
                            <w:r w:rsidRPr="00BE5116">
                              <w:rPr>
                                <w:rFonts w:ascii="Times New Roman" w:hAnsi="Times New Roman" w:cs="Times New Roman"/>
                                <w:b/>
                                <w:bCs/>
                                <w:sz w:val="28"/>
                              </w:rPr>
                              <w:t xml:space="preserve">Le Maire  </w:t>
                            </w:r>
                          </w:p>
                          <w:p w:rsidR="00450903" w:rsidRPr="00210420" w:rsidRDefault="00450903" w:rsidP="004B5E64">
                            <w:pPr>
                              <w:tabs>
                                <w:tab w:val="left" w:pos="1440"/>
                              </w:tabs>
                              <w:jc w:val="center"/>
                              <w:rPr>
                                <w:rFonts w:ascii="Arial" w:hAnsi="Arial" w:cs="Arial"/>
                                <w:b/>
                              </w:rPr>
                            </w:pPr>
                            <w:r>
                              <w:rPr>
                                <w:rFonts w:ascii="Arial" w:hAnsi="Arial" w:cs="Arial"/>
                                <w:b/>
                                <w:bCs/>
                              </w:rPr>
                              <w:t>(Autorité Contractante)</w:t>
                            </w:r>
                          </w:p>
                          <w:p w:rsidR="00450903" w:rsidRPr="007B5E87" w:rsidRDefault="00450903" w:rsidP="004B5E64">
                            <w:pPr>
                              <w:jc w:val="center"/>
                              <w:rPr>
                                <w:b/>
                                <w:color w:val="17365D"/>
                                <w:sz w:val="28"/>
                                <w:szCs w:val="28"/>
                              </w:rPr>
                            </w:pPr>
                          </w:p>
                          <w:p w:rsidR="00450903" w:rsidRDefault="00450903" w:rsidP="004B5E64">
                            <w:pPr>
                              <w:ind w:left="1260" w:hanging="1260"/>
                            </w:pPr>
                          </w:p>
                          <w:p w:rsidR="00450903" w:rsidRDefault="00450903" w:rsidP="004B5E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54" o:spid="_x0000_s1033" type="#_x0000_t202" style="position:absolute;left:0;text-align:left;margin-left:286.4pt;margin-top:7.3pt;width:221.4pt;height:5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" strokecolor="white">
                <v:textbox>
                  <w:txbxContent>
                    <w:p w:rsidR="00450903" w:rsidRPr="00210420" w:rsidRDefault="00450903" w:rsidP="004B5E64">
                      <w:pPr>
                        <w:tabs>
                          <w:tab w:val="left" w:pos="1440"/>
                        </w:tabs>
                        <w:spacing w:line="360" w:lineRule="auto"/>
                        <w:jc w:val="center"/>
                        <w:rPr>
                          <w:rFonts w:ascii="Arial" w:hAnsi="Arial" w:cs="Arial"/>
                        </w:rPr>
                      </w:pPr>
                      <w:r w:rsidRPr="00210420">
                        <w:rPr>
                          <w:rFonts w:ascii="Arial" w:hAnsi="Arial" w:cs="Arial"/>
                        </w:rPr>
                        <w:t xml:space="preserve">Fait à </w:t>
                      </w:r>
                      <w:r>
                        <w:rPr>
                          <w:rFonts w:ascii="Arial" w:hAnsi="Arial" w:cs="Arial"/>
                        </w:rPr>
                        <w:t>Ambam, le________________</w:t>
                      </w:r>
                    </w:p>
                    <w:p w:rsidR="00450903" w:rsidRPr="00BE5116" w:rsidRDefault="00450903" w:rsidP="004B5E64">
                      <w:pPr>
                        <w:tabs>
                          <w:tab w:val="left" w:pos="1440"/>
                        </w:tabs>
                        <w:jc w:val="center"/>
                        <w:rPr>
                          <w:rFonts w:ascii="Times New Roman" w:hAnsi="Times New Roman" w:cs="Times New Roman"/>
                          <w:b/>
                          <w:bCs/>
                          <w:sz w:val="28"/>
                        </w:rPr>
                      </w:pPr>
                      <w:r w:rsidRPr="00BE5116">
                        <w:rPr>
                          <w:rFonts w:ascii="Times New Roman" w:hAnsi="Times New Roman" w:cs="Times New Roman"/>
                          <w:b/>
                          <w:bCs/>
                          <w:sz w:val="28"/>
                        </w:rPr>
                        <w:t xml:space="preserve">Le Maire  </w:t>
                      </w:r>
                    </w:p>
                    <w:p w:rsidR="00450903" w:rsidRPr="00210420" w:rsidRDefault="00450903" w:rsidP="004B5E64">
                      <w:pPr>
                        <w:tabs>
                          <w:tab w:val="left" w:pos="1440"/>
                        </w:tabs>
                        <w:jc w:val="center"/>
                        <w:rPr>
                          <w:rFonts w:ascii="Arial" w:hAnsi="Arial" w:cs="Arial"/>
                          <w:b/>
                        </w:rPr>
                      </w:pPr>
                      <w:r>
                        <w:rPr>
                          <w:rFonts w:ascii="Arial" w:hAnsi="Arial" w:cs="Arial"/>
                          <w:b/>
                          <w:bCs/>
                        </w:rPr>
                        <w:t>(Autorité Contractante)</w:t>
                      </w:r>
                    </w:p>
                    <w:p w:rsidR="00450903" w:rsidRPr="007B5E87" w:rsidRDefault="00450903" w:rsidP="004B5E64">
                      <w:pPr>
                        <w:jc w:val="center"/>
                        <w:rPr>
                          <w:b/>
                          <w:color w:val="17365D"/>
                          <w:sz w:val="28"/>
                          <w:szCs w:val="28"/>
                        </w:rPr>
                      </w:pPr>
                    </w:p>
                    <w:p w:rsidR="00450903" w:rsidRDefault="00450903" w:rsidP="004B5E64">
                      <w:pPr>
                        <w:ind w:left="1260" w:hanging="1260"/>
                      </w:pPr>
                    </w:p>
                    <w:p w:rsidR="00450903" w:rsidRDefault="00450903" w:rsidP="004B5E64"/>
                  </w:txbxContent>
                </v:textbox>
              </v:shape>
            </w:pict>
          </mc:Fallback>
        </mc:AlternateContent>
      </w:r>
    </w:p>
    <w:p w:rsidR="004B5E64" w:rsidRPr="004B5E64" w:rsidRDefault="004B5E64" w:rsidP="004B5E64">
      <w:pPr>
        <w:widowControl w:val="0"/>
        <w:autoSpaceDE w:val="0"/>
        <w:autoSpaceDN w:val="0"/>
        <w:adjustRightInd w:val="0"/>
        <w:spacing w:after="0" w:line="276" w:lineRule="auto"/>
        <w:ind w:right="-20"/>
        <w:jc w:val="both"/>
        <w:rPr>
          <w:rFonts w:ascii="Times New Roman" w:eastAsia="Times New Roman" w:hAnsi="Times New Roman" w:cs="Times New Roman"/>
          <w:b/>
          <w:bCs/>
          <w:sz w:val="24"/>
          <w:szCs w:val="24"/>
          <w:lang w:eastAsia="fr-FR"/>
        </w:rPr>
      </w:pPr>
    </w:p>
    <w:p w:rsidR="004B5E64" w:rsidRPr="004B5E64" w:rsidRDefault="004B5E64" w:rsidP="004B5E64">
      <w:pPr>
        <w:spacing w:after="0" w:line="240" w:lineRule="auto"/>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u w:val="single"/>
          <w:lang w:eastAsia="fr-FR"/>
        </w:rPr>
        <w:t>Ampliations</w:t>
      </w:r>
      <w:r w:rsidRPr="004B5E64">
        <w:rPr>
          <w:rFonts w:ascii="Times New Roman" w:eastAsia="Times New Roman" w:hAnsi="Times New Roman" w:cs="Times New Roman"/>
          <w:b/>
          <w:bCs/>
          <w:sz w:val="24"/>
          <w:szCs w:val="24"/>
          <w:lang w:eastAsia="fr-FR"/>
        </w:rPr>
        <w:t> :</w:t>
      </w:r>
    </w:p>
    <w:p w:rsidR="004B5E64" w:rsidRPr="004B5E64" w:rsidRDefault="004B5E64" w:rsidP="004B5E64">
      <w:pPr>
        <w:numPr>
          <w:ilvl w:val="0"/>
          <w:numId w:val="6"/>
        </w:numPr>
        <w:spacing w:after="0" w:line="240" w:lineRule="auto"/>
        <w:rPr>
          <w:rFonts w:ascii="Times New Roman" w:eastAsia="Times New Roman" w:hAnsi="Times New Roman" w:cs="Times New Roman"/>
          <w:bCs/>
          <w:sz w:val="24"/>
          <w:szCs w:val="24"/>
          <w:lang w:val="en-GB" w:eastAsia="fr-FR"/>
        </w:rPr>
      </w:pPr>
      <w:r w:rsidRPr="004B5E64">
        <w:rPr>
          <w:rFonts w:ascii="Times New Roman" w:eastAsia="Times New Roman" w:hAnsi="Times New Roman" w:cs="Times New Roman"/>
          <w:bCs/>
          <w:sz w:val="24"/>
          <w:szCs w:val="24"/>
          <w:lang w:val="en-GB" w:eastAsia="fr-FR"/>
        </w:rPr>
        <w:t>MINMAP/DD/VNT</w:t>
      </w:r>
    </w:p>
    <w:p w:rsidR="004B5E64" w:rsidRDefault="00B504D8" w:rsidP="004B5E64">
      <w:pPr>
        <w:numPr>
          <w:ilvl w:val="0"/>
          <w:numId w:val="6"/>
        </w:numPr>
        <w:spacing w:after="0" w:line="240" w:lineRule="auto"/>
        <w:rPr>
          <w:rFonts w:ascii="Times New Roman" w:eastAsia="Times New Roman" w:hAnsi="Times New Roman" w:cs="Times New Roman"/>
          <w:bCs/>
          <w:sz w:val="24"/>
          <w:szCs w:val="24"/>
          <w:lang w:val="en-GB" w:eastAsia="fr-FR"/>
        </w:rPr>
      </w:pPr>
      <w:r>
        <w:rPr>
          <w:rFonts w:ascii="Times New Roman" w:eastAsia="Times New Roman" w:hAnsi="Times New Roman" w:cs="Times New Roman"/>
          <w:bCs/>
          <w:sz w:val="24"/>
          <w:szCs w:val="24"/>
          <w:lang w:val="en-GB" w:eastAsia="fr-FR"/>
        </w:rPr>
        <w:t>DD/MINADER</w:t>
      </w:r>
      <w:r w:rsidR="004B5E64" w:rsidRPr="004B5E64">
        <w:rPr>
          <w:rFonts w:ascii="Times New Roman" w:eastAsia="Times New Roman" w:hAnsi="Times New Roman" w:cs="Times New Roman"/>
          <w:bCs/>
          <w:sz w:val="24"/>
          <w:szCs w:val="24"/>
          <w:lang w:val="en-GB" w:eastAsia="fr-FR"/>
        </w:rPr>
        <w:t>/VNT</w:t>
      </w:r>
    </w:p>
    <w:p w:rsidR="004B5E64" w:rsidRPr="004B5E64" w:rsidRDefault="004B5E64" w:rsidP="004B5E64">
      <w:pPr>
        <w:numPr>
          <w:ilvl w:val="0"/>
          <w:numId w:val="6"/>
        </w:numPr>
        <w:spacing w:after="0" w:line="240" w:lineRule="auto"/>
        <w:rPr>
          <w:rFonts w:ascii="Times New Roman" w:eastAsia="Times New Roman" w:hAnsi="Times New Roman" w:cs="Times New Roman"/>
          <w:bCs/>
          <w:sz w:val="24"/>
          <w:szCs w:val="24"/>
          <w:lang w:val="en-GB" w:eastAsia="fr-FR"/>
        </w:rPr>
      </w:pPr>
      <w:r w:rsidRPr="004B5E64">
        <w:rPr>
          <w:rFonts w:ascii="Times New Roman" w:eastAsia="Times New Roman" w:hAnsi="Times New Roman" w:cs="Times New Roman"/>
          <w:bCs/>
          <w:sz w:val="24"/>
          <w:szCs w:val="24"/>
          <w:lang w:val="en-GB" w:eastAsia="fr-FR"/>
        </w:rPr>
        <w:t>ARMP/AR/SUD</w:t>
      </w:r>
    </w:p>
    <w:p w:rsidR="004B5E64" w:rsidRPr="004B5E64" w:rsidRDefault="004B5E64" w:rsidP="004B5E64">
      <w:pPr>
        <w:numPr>
          <w:ilvl w:val="0"/>
          <w:numId w:val="6"/>
        </w:numPr>
        <w:spacing w:after="0" w:line="240" w:lineRule="auto"/>
        <w:rPr>
          <w:rFonts w:ascii="Times New Roman" w:eastAsia="Times New Roman" w:hAnsi="Times New Roman" w:cs="Times New Roman"/>
          <w:bCs/>
          <w:sz w:val="24"/>
          <w:szCs w:val="24"/>
          <w:lang w:val="en-GB" w:eastAsia="fr-FR"/>
        </w:rPr>
      </w:pPr>
      <w:r w:rsidRPr="004B5E64">
        <w:rPr>
          <w:rFonts w:ascii="Times New Roman" w:eastAsia="Times New Roman" w:hAnsi="Times New Roman" w:cs="Times New Roman"/>
          <w:bCs/>
          <w:sz w:val="24"/>
          <w:szCs w:val="24"/>
          <w:lang w:val="en-GB" w:eastAsia="fr-FR"/>
        </w:rPr>
        <w:t>CIPM/C/AMBAM</w:t>
      </w:r>
    </w:p>
    <w:p w:rsidR="004B5E64" w:rsidRPr="004B5E64" w:rsidRDefault="004B5E64" w:rsidP="004B5E64">
      <w:pPr>
        <w:numPr>
          <w:ilvl w:val="0"/>
          <w:numId w:val="6"/>
        </w:numPr>
        <w:spacing w:after="0" w:line="240" w:lineRule="auto"/>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CHRONO/ARCHIVES</w:t>
      </w:r>
    </w:p>
    <w:p w:rsidR="00BC286E" w:rsidRPr="00A82E67" w:rsidRDefault="004B5E64" w:rsidP="004C716B">
      <w:pPr>
        <w:numPr>
          <w:ilvl w:val="0"/>
          <w:numId w:val="6"/>
        </w:numPr>
        <w:tabs>
          <w:tab w:val="left" w:pos="1440"/>
        </w:tabs>
        <w:spacing w:after="0" w:line="36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bCs/>
          <w:sz w:val="24"/>
          <w:szCs w:val="24"/>
          <w:lang w:eastAsia="fr-FR"/>
        </w:rPr>
        <w:t>AFFICHAGES</w:t>
      </w: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Default="00A82E67"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6F301B" w:rsidRDefault="006F301B" w:rsidP="00A82E67">
      <w:pPr>
        <w:tabs>
          <w:tab w:val="left" w:pos="1440"/>
        </w:tabs>
        <w:spacing w:after="0" w:line="360" w:lineRule="auto"/>
        <w:ind w:left="720"/>
        <w:rPr>
          <w:rFonts w:ascii="Times New Roman" w:eastAsia="Times New Roman" w:hAnsi="Times New Roman" w:cs="Times New Roman"/>
          <w:bCs/>
          <w:sz w:val="24"/>
          <w:szCs w:val="24"/>
          <w:lang w:eastAsia="fr-FR"/>
        </w:rPr>
      </w:pPr>
    </w:p>
    <w:p w:rsidR="00A82E67" w:rsidRPr="004C716B" w:rsidRDefault="00496378" w:rsidP="00A82E67">
      <w:pPr>
        <w:tabs>
          <w:tab w:val="left" w:pos="1440"/>
        </w:tabs>
        <w:spacing w:after="0" w:line="360" w:lineRule="auto"/>
        <w:ind w:left="7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08576" behindDoc="0" locked="0" layoutInCell="1" allowOverlap="1" wp14:anchorId="2B3D2035" wp14:editId="63094D0B">
                <wp:simplePos x="0" y="0"/>
                <wp:positionH relativeFrom="column">
                  <wp:posOffset>4121150</wp:posOffset>
                </wp:positionH>
                <wp:positionV relativeFrom="paragraph">
                  <wp:posOffset>-172140</wp:posOffset>
                </wp:positionV>
                <wp:extent cx="2623185" cy="2921635"/>
                <wp:effectExtent l="0" t="0" r="5715" b="0"/>
                <wp:wrapNone/>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B56525">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B56525">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B56525">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B56525">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B56525">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B56525">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B56525">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7" o:spid="_x0000_s1034" type="#_x0000_t202" style="position:absolute;left:0;text-align:left;margin-left:324.5pt;margin-top:-13.55pt;width:206.55pt;height:230.05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" fillcolor="window" stroked="f" strokeweight=".5pt">
                <v:path arrowok="t"/>
                <v:textbox>
                  <w:txbxContent>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B56525">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B56525">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B56525">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B56525">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B56525">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B56525">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B56525">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B56525">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w:drawing>
          <wp:anchor distT="0" distB="0" distL="114300" distR="114300" simplePos="0" relativeHeight="251612672" behindDoc="0" locked="0" layoutInCell="1" allowOverlap="1" wp14:anchorId="385AB80E" wp14:editId="0B53BDF7">
            <wp:simplePos x="0" y="0"/>
            <wp:positionH relativeFrom="column">
              <wp:posOffset>2501624</wp:posOffset>
            </wp:positionH>
            <wp:positionV relativeFrom="paragraph">
              <wp:posOffset>10657</wp:posOffset>
            </wp:positionV>
            <wp:extent cx="1689100" cy="2165985"/>
            <wp:effectExtent l="0" t="0" r="6350" b="5715"/>
            <wp:wrapNone/>
            <wp:docPr id="57" name="Image 57"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06528" behindDoc="0" locked="0" layoutInCell="1" allowOverlap="1" wp14:anchorId="26AB6E25" wp14:editId="19AD4AE0">
                <wp:simplePos x="0" y="0"/>
                <wp:positionH relativeFrom="column">
                  <wp:posOffset>-480418</wp:posOffset>
                </wp:positionH>
                <wp:positionV relativeFrom="paragraph">
                  <wp:posOffset>-162201</wp:posOffset>
                </wp:positionV>
                <wp:extent cx="2802890" cy="2921635"/>
                <wp:effectExtent l="0" t="0" r="0" b="0"/>
                <wp:wrapNone/>
                <wp:docPr id="48" name="Zone de texte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r>
                              <w:rPr>
                                <w:rFonts w:ascii="Times New Roman" w:hAnsi="Times New Roman" w:cs="Times New Roman"/>
                                <w:bCs/>
                                <w:sz w:val="20"/>
                                <w:szCs w:val="18"/>
                              </w:rPr>
                              <w:t>N</w:t>
                            </w:r>
                          </w:p>
                          <w:p w:rsidR="00450903" w:rsidRPr="0072103A" w:rsidRDefault="00450903" w:rsidP="00B56525">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B56525">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B56525">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B56525">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B56525">
                            <w:pPr>
                              <w:spacing w:after="0" w:line="240" w:lineRule="auto"/>
                              <w:jc w:val="center"/>
                              <w:rPr>
                                <w:rFonts w:ascii="Times New Roman" w:hAnsi="Times New Roman" w:cs="Times New Roman"/>
                                <w:bCs/>
                                <w:sz w:val="16"/>
                                <w:szCs w:val="18"/>
                              </w:rPr>
                            </w:pPr>
                          </w:p>
                          <w:p w:rsidR="00450903" w:rsidRPr="0072103A" w:rsidRDefault="00450903" w:rsidP="00B56525">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8" o:spid="_x0000_s1035" type="#_x0000_t202" style="position:absolute;left:0;text-align:left;margin-left:-37.85pt;margin-top:-12.75pt;width:220.7pt;height:230.0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" fillcolor="window" stroked="f" strokeweight=".5pt">
                <v:path arrowok="t"/>
                <v:textbox>
                  <w:txbxContent>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r>
                        <w:rPr>
                          <w:rFonts w:ascii="Times New Roman" w:hAnsi="Times New Roman" w:cs="Times New Roman"/>
                          <w:bCs/>
                          <w:sz w:val="20"/>
                          <w:szCs w:val="18"/>
                        </w:rPr>
                        <w:t>N</w:t>
                      </w:r>
                    </w:p>
                    <w:p w:rsidR="00450903" w:rsidRPr="0072103A" w:rsidRDefault="00450903" w:rsidP="00B56525">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B56525">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B56525">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B56525">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B56525">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B56525">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B56525">
                      <w:pPr>
                        <w:spacing w:after="0" w:line="240" w:lineRule="auto"/>
                        <w:jc w:val="center"/>
                        <w:rPr>
                          <w:rFonts w:ascii="Times New Roman" w:hAnsi="Times New Roman" w:cs="Times New Roman"/>
                          <w:bCs/>
                          <w:sz w:val="16"/>
                          <w:szCs w:val="18"/>
                        </w:rPr>
                      </w:pPr>
                    </w:p>
                    <w:p w:rsidR="00450903" w:rsidRPr="0072103A" w:rsidRDefault="00450903" w:rsidP="00B56525">
                      <w:pPr>
                        <w:spacing w:after="0" w:line="240" w:lineRule="auto"/>
                        <w:jc w:val="center"/>
                        <w:rPr>
                          <w:rFonts w:ascii="Times New Roman" w:hAnsi="Times New Roman" w:cs="Times New Roman"/>
                          <w:bCs/>
                          <w:sz w:val="18"/>
                          <w:szCs w:val="18"/>
                        </w:rPr>
                      </w:pPr>
                    </w:p>
                  </w:txbxContent>
                </v:textbox>
              </v:shape>
            </w:pict>
          </mc:Fallback>
        </mc:AlternateContent>
      </w:r>
    </w:p>
    <w:p w:rsidR="00B56525" w:rsidRDefault="00B56525" w:rsidP="00BC286E">
      <w:pPr>
        <w:tabs>
          <w:tab w:val="left" w:pos="540"/>
          <w:tab w:val="left" w:pos="1080"/>
          <w:tab w:val="num" w:pos="3780"/>
        </w:tabs>
        <w:spacing w:after="0" w:line="276" w:lineRule="auto"/>
        <w:jc w:val="both"/>
        <w:rPr>
          <w:rFonts w:ascii="Times New Roman" w:eastAsia="Times New Roman" w:hAnsi="Times New Roman" w:cs="Times New Roman"/>
          <w:b/>
          <w:i/>
          <w:sz w:val="24"/>
          <w:szCs w:val="24"/>
          <w:u w:val="single"/>
          <w:lang w:eastAsia="fr-FR"/>
        </w:rPr>
      </w:pPr>
    </w:p>
    <w:p w:rsidR="00B56525" w:rsidRPr="004B5E64" w:rsidRDefault="00B56525" w:rsidP="00B56525">
      <w:pPr>
        <w:tabs>
          <w:tab w:val="left" w:pos="3780"/>
          <w:tab w:val="right" w:pos="9072"/>
        </w:tabs>
        <w:spacing w:after="0" w:line="240" w:lineRule="auto"/>
        <w:rPr>
          <w:rFonts w:ascii="Times New Roman" w:eastAsia="Times New Roman" w:hAnsi="Times New Roman" w:cs="Times New Roman"/>
          <w:sz w:val="24"/>
          <w:szCs w:val="24"/>
          <w:lang w:eastAsia="fr-FR"/>
        </w:rPr>
      </w:pPr>
    </w:p>
    <w:p w:rsidR="00B56525" w:rsidRPr="004B5E64" w:rsidRDefault="00B56525" w:rsidP="00B56525">
      <w:pPr>
        <w:spacing w:after="200" w:line="276" w:lineRule="auto"/>
        <w:rPr>
          <w:rFonts w:ascii="Times New Roman" w:eastAsia="Calibri" w:hAnsi="Times New Roman" w:cs="Times New Roman"/>
          <w:b/>
          <w:sz w:val="24"/>
          <w:szCs w:val="24"/>
          <w:u w:val="single"/>
        </w:rPr>
      </w:pPr>
    </w:p>
    <w:p w:rsidR="00B56525" w:rsidRPr="004B5E64" w:rsidRDefault="00B56525" w:rsidP="00B56525">
      <w:pPr>
        <w:spacing w:after="200" w:line="276" w:lineRule="auto"/>
        <w:rPr>
          <w:rFonts w:ascii="Times New Roman" w:eastAsia="Calibri" w:hAnsi="Times New Roman" w:cs="Times New Roman"/>
          <w:b/>
          <w:sz w:val="24"/>
          <w:szCs w:val="24"/>
          <w:u w:val="single"/>
        </w:rPr>
      </w:pPr>
    </w:p>
    <w:p w:rsidR="00B56525" w:rsidRPr="004B5E64" w:rsidRDefault="00B56525" w:rsidP="00B56525">
      <w:pPr>
        <w:spacing w:after="200" w:line="276" w:lineRule="auto"/>
        <w:rPr>
          <w:rFonts w:ascii="Times New Roman" w:eastAsia="Calibri" w:hAnsi="Times New Roman" w:cs="Times New Roman"/>
          <w:b/>
          <w:sz w:val="24"/>
          <w:szCs w:val="24"/>
          <w:u w:val="single"/>
        </w:rPr>
      </w:pPr>
    </w:p>
    <w:p w:rsidR="00B56525" w:rsidRPr="004B5E64" w:rsidRDefault="00B56525" w:rsidP="00B56525">
      <w:pPr>
        <w:spacing w:after="200" w:line="276" w:lineRule="auto"/>
        <w:rPr>
          <w:rFonts w:ascii="Times New Roman" w:eastAsia="Calibri" w:hAnsi="Times New Roman" w:cs="Times New Roman"/>
          <w:b/>
          <w:sz w:val="24"/>
          <w:szCs w:val="24"/>
          <w:u w:val="single"/>
        </w:rPr>
      </w:pPr>
    </w:p>
    <w:p w:rsidR="00B56525" w:rsidRPr="004B5E64" w:rsidRDefault="00B56525" w:rsidP="00B56525">
      <w:pPr>
        <w:spacing w:after="200" w:line="276" w:lineRule="auto"/>
        <w:rPr>
          <w:rFonts w:ascii="Times New Roman" w:eastAsia="Calibri" w:hAnsi="Times New Roman" w:cs="Times New Roman"/>
          <w:b/>
          <w:sz w:val="24"/>
          <w:szCs w:val="24"/>
          <w:u w:val="single"/>
        </w:rPr>
      </w:pPr>
    </w:p>
    <w:p w:rsidR="00B56525" w:rsidRPr="004B5E64" w:rsidRDefault="00B56525" w:rsidP="00B56525">
      <w:pPr>
        <w:spacing w:after="200" w:line="276" w:lineRule="auto"/>
        <w:rPr>
          <w:rFonts w:ascii="Times New Roman" w:eastAsia="Calibri" w:hAnsi="Times New Roman" w:cs="Times New Roman"/>
          <w:b/>
          <w:sz w:val="24"/>
          <w:szCs w:val="24"/>
          <w:u w:val="single"/>
        </w:rPr>
      </w:pPr>
    </w:p>
    <w:p w:rsidR="00B56525" w:rsidRPr="004B5E64" w:rsidRDefault="00B56525" w:rsidP="00B56525">
      <w:pPr>
        <w:spacing w:after="0" w:line="240" w:lineRule="auto"/>
        <w:rPr>
          <w:rFonts w:ascii="Times New Roman" w:eastAsia="Calibri" w:hAnsi="Times New Roman" w:cs="Times New Roman"/>
          <w:sz w:val="24"/>
          <w:szCs w:val="24"/>
        </w:rPr>
      </w:pPr>
    </w:p>
    <w:p w:rsidR="009E7A09" w:rsidRPr="009E7A09" w:rsidRDefault="009E7A09" w:rsidP="009E7A09">
      <w:pPr>
        <w:spacing w:after="0" w:line="276" w:lineRule="auto"/>
        <w:jc w:val="center"/>
        <w:rPr>
          <w:rFonts w:ascii="Times New Roman" w:eastAsia="Times New Roman" w:hAnsi="Times New Roman" w:cs="Times New Roman"/>
          <w:b/>
          <w:sz w:val="24"/>
          <w:szCs w:val="24"/>
          <w:lang w:eastAsia="fr-FR"/>
        </w:rPr>
      </w:pPr>
      <w:r w:rsidRPr="009E7A09">
        <w:rPr>
          <w:rFonts w:ascii="Times New Roman" w:eastAsia="Times New Roman" w:hAnsi="Times New Roman" w:cs="Times New Roman"/>
          <w:b/>
          <w:sz w:val="24"/>
          <w:szCs w:val="24"/>
          <w:u w:val="single"/>
          <w:lang w:eastAsia="fr-FR"/>
        </w:rPr>
        <w:t>PROJECT OWNER</w:t>
      </w:r>
      <w:r w:rsidRPr="009E7A09">
        <w:rPr>
          <w:rFonts w:ascii="Times New Roman" w:eastAsia="Times New Roman" w:hAnsi="Times New Roman" w:cs="Times New Roman"/>
          <w:b/>
          <w:sz w:val="24"/>
          <w:szCs w:val="24"/>
          <w:lang w:eastAsia="fr-FR"/>
        </w:rPr>
        <w:t> : AMBAM COUNCIL’S MAYOR</w:t>
      </w:r>
    </w:p>
    <w:p w:rsidR="009E7A09" w:rsidRPr="009E7A09" w:rsidRDefault="009E7A09" w:rsidP="009E7A09">
      <w:pPr>
        <w:spacing w:after="0" w:line="276" w:lineRule="auto"/>
        <w:jc w:val="center"/>
        <w:rPr>
          <w:rFonts w:ascii="Times New Roman" w:eastAsia="Times New Roman" w:hAnsi="Times New Roman" w:cs="Times New Roman"/>
          <w:b/>
          <w:sz w:val="6"/>
          <w:szCs w:val="24"/>
          <w:lang w:eastAsia="fr-FR"/>
        </w:rPr>
      </w:pPr>
    </w:p>
    <w:p w:rsidR="009E7A09" w:rsidRPr="009E7A09" w:rsidRDefault="009E7A09" w:rsidP="009E7A09">
      <w:pPr>
        <w:spacing w:after="0" w:line="276" w:lineRule="auto"/>
        <w:jc w:val="center"/>
        <w:rPr>
          <w:rFonts w:ascii="Times New Roman" w:eastAsia="Times New Roman" w:hAnsi="Times New Roman" w:cs="Times New Roman"/>
          <w:b/>
          <w:sz w:val="24"/>
          <w:szCs w:val="24"/>
          <w:lang w:eastAsia="fr-FR"/>
        </w:rPr>
      </w:pPr>
      <w:r w:rsidRPr="009E7A09">
        <w:rPr>
          <w:rFonts w:ascii="Times New Roman" w:eastAsia="Times New Roman" w:hAnsi="Times New Roman" w:cs="Times New Roman"/>
          <w:b/>
          <w:sz w:val="24"/>
          <w:szCs w:val="24"/>
          <w:u w:val="single"/>
          <w:lang w:eastAsia="fr-FR"/>
        </w:rPr>
        <w:t>CONTRACTING AUTHORITY</w:t>
      </w:r>
      <w:r w:rsidRPr="009E7A09">
        <w:rPr>
          <w:rFonts w:ascii="Times New Roman" w:eastAsia="Times New Roman" w:hAnsi="Times New Roman" w:cs="Times New Roman"/>
          <w:b/>
          <w:sz w:val="24"/>
          <w:szCs w:val="24"/>
          <w:lang w:eastAsia="fr-FR"/>
        </w:rPr>
        <w:t> : AMBAM COUNCIL’S MAYOR</w:t>
      </w:r>
    </w:p>
    <w:p w:rsidR="009E7A09" w:rsidRDefault="009E7A09" w:rsidP="009E7A09">
      <w:pPr>
        <w:spacing w:after="0" w:line="276" w:lineRule="auto"/>
        <w:jc w:val="center"/>
        <w:rPr>
          <w:rFonts w:ascii="Times New Roman" w:eastAsia="Times New Roman" w:hAnsi="Times New Roman" w:cs="Times New Roman"/>
          <w:noProof/>
          <w:sz w:val="24"/>
          <w:szCs w:val="24"/>
          <w:lang w:eastAsia="fr-FR"/>
        </w:rPr>
      </w:pPr>
      <w:r w:rsidRPr="009E7A09">
        <w:rPr>
          <w:rFonts w:ascii="Times New Roman" w:eastAsia="Times New Roman" w:hAnsi="Times New Roman" w:cs="Times New Roman"/>
          <w:b/>
          <w:sz w:val="24"/>
          <w:szCs w:val="24"/>
          <w:u w:val="single"/>
          <w:lang w:eastAsia="fr-FR"/>
        </w:rPr>
        <w:t>COMPETENT COMMISSION</w:t>
      </w:r>
      <w:r w:rsidRPr="009E7A09">
        <w:rPr>
          <w:rFonts w:ascii="Times New Roman" w:eastAsia="Times New Roman" w:hAnsi="Times New Roman" w:cs="Times New Roman"/>
          <w:b/>
          <w:sz w:val="24"/>
          <w:szCs w:val="24"/>
          <w:lang w:eastAsia="fr-FR"/>
        </w:rPr>
        <w:t xml:space="preserve"> : </w:t>
      </w:r>
      <w:r w:rsidRPr="009E7A09">
        <w:rPr>
          <w:rFonts w:ascii="Times New Roman" w:eastAsia="Times New Roman" w:hAnsi="Times New Roman" w:cs="Times New Roman"/>
          <w:b/>
          <w:sz w:val="24"/>
          <w:szCs w:val="24"/>
          <w:lang w:val="en-US" w:eastAsia="fr-FR"/>
        </w:rPr>
        <w:t>INTERNAL PUBLIC PROCUREMENT COMMISSION</w:t>
      </w:r>
      <w:r w:rsidRPr="004B5E64">
        <w:rPr>
          <w:rFonts w:ascii="Times New Roman" w:eastAsia="Times New Roman" w:hAnsi="Times New Roman" w:cs="Times New Roman"/>
          <w:noProof/>
          <w:sz w:val="24"/>
          <w:szCs w:val="24"/>
          <w:lang w:eastAsia="fr-FR"/>
        </w:rPr>
        <w:t xml:space="preserve"> </w:t>
      </w:r>
    </w:p>
    <w:p w:rsidR="00B56525" w:rsidRPr="004B5E64" w:rsidRDefault="00B56525" w:rsidP="009E7A09">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842560" behindDoc="0" locked="0" layoutInCell="1" allowOverlap="1" wp14:anchorId="47F17259" wp14:editId="14BC8EDC">
                <wp:simplePos x="0" y="0"/>
                <wp:positionH relativeFrom="column">
                  <wp:posOffset>109220</wp:posOffset>
                </wp:positionH>
                <wp:positionV relativeFrom="paragraph">
                  <wp:posOffset>140970</wp:posOffset>
                </wp:positionV>
                <wp:extent cx="6353175" cy="1666875"/>
                <wp:effectExtent l="38100" t="38100" r="47625" b="47625"/>
                <wp:wrapNone/>
                <wp:docPr id="49" name="Rectangle à coins arrondis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666875"/>
                        </a:xfrm>
                        <a:prstGeom prst="roundRect">
                          <a:avLst>
                            <a:gd name="adj" fmla="val 16667"/>
                          </a:avLst>
                        </a:prstGeom>
                        <a:solidFill>
                          <a:srgbClr val="FFFFFF"/>
                        </a:solidFill>
                        <a:ln w="76200" cmpd="tri">
                          <a:solidFill>
                            <a:srgbClr val="000000"/>
                          </a:solidFill>
                          <a:round/>
                          <a:headEnd/>
                          <a:tailEnd/>
                        </a:ln>
                      </wps:spPr>
                      <wps:txbx>
                        <w:txbxContent>
                          <w:p w:rsidR="00450903" w:rsidRPr="006F301B" w:rsidRDefault="00450903" w:rsidP="0022597D">
                            <w:pPr>
                              <w:jc w:val="both"/>
                              <w:rPr>
                                <w:rFonts w:ascii="Times New Roman" w:hAnsi="Times New Roman" w:cs="Times New Roman"/>
                                <w:b/>
                                <w:bCs/>
                                <w:sz w:val="36"/>
                                <w:szCs w:val="28"/>
                                <w:lang w:val="en-US"/>
                              </w:rPr>
                            </w:pPr>
                            <w:r w:rsidRPr="0022597D">
                              <w:rPr>
                                <w:rFonts w:ascii="Times New Roman" w:eastAsia="Times New Roman" w:hAnsi="Times New Roman" w:cs="Times New Roman"/>
                                <w:b/>
                                <w:sz w:val="32"/>
                                <w:szCs w:val="24"/>
                                <w:lang w:val="en-GB" w:eastAsia="fr-FR"/>
                              </w:rPr>
                              <w:t xml:space="preserve">OPEN NATIONAL INVITATION TO TENDER </w:t>
                            </w:r>
                            <w:r>
                              <w:rPr>
                                <w:rFonts w:ascii="Times New Roman" w:eastAsia="Times New Roman" w:hAnsi="Times New Roman" w:cs="Times New Roman"/>
                                <w:b/>
                                <w:sz w:val="32"/>
                                <w:szCs w:val="24"/>
                                <w:lang w:val="en-US" w:eastAsia="fr-FR"/>
                              </w:rPr>
                              <w:t>N°005</w:t>
                            </w:r>
                            <w:r w:rsidRPr="0022597D">
                              <w:rPr>
                                <w:rFonts w:ascii="Times New Roman" w:eastAsia="Times New Roman" w:hAnsi="Times New Roman" w:cs="Times New Roman"/>
                                <w:b/>
                                <w:sz w:val="32"/>
                                <w:szCs w:val="24"/>
                                <w:lang w:val="en-US" w:eastAsia="fr-FR"/>
                              </w:rPr>
                              <w:t>/</w:t>
                            </w:r>
                            <w:r w:rsidRPr="0022597D">
                              <w:rPr>
                                <w:rFonts w:ascii="Times New Roman" w:eastAsia="Times New Roman" w:hAnsi="Times New Roman" w:cs="Times New Roman"/>
                                <w:b/>
                                <w:bCs/>
                                <w:sz w:val="32"/>
                                <w:szCs w:val="24"/>
                                <w:lang w:val="en-US" w:eastAsia="fr-FR"/>
                              </w:rPr>
                              <w:t xml:space="preserve"> </w:t>
                            </w:r>
                            <w:r w:rsidRPr="0022597D">
                              <w:rPr>
                                <w:rFonts w:ascii="Times New Roman" w:eastAsia="Times New Roman" w:hAnsi="Times New Roman" w:cs="Times New Roman"/>
                                <w:b/>
                                <w:sz w:val="32"/>
                                <w:szCs w:val="24"/>
                                <w:lang w:val="en-US" w:eastAsia="fr-FR"/>
                              </w:rPr>
                              <w:t>ONIT</w:t>
                            </w:r>
                            <w:r w:rsidRPr="0022597D">
                              <w:rPr>
                                <w:rFonts w:ascii="Times New Roman" w:eastAsia="Times New Roman" w:hAnsi="Times New Roman" w:cs="Times New Roman"/>
                                <w:b/>
                                <w:bCs/>
                                <w:sz w:val="32"/>
                                <w:szCs w:val="24"/>
                                <w:lang w:val="en-US" w:eastAsia="fr-FR"/>
                              </w:rPr>
                              <w:t>/S</w:t>
                            </w:r>
                            <w:r>
                              <w:rPr>
                                <w:rFonts w:ascii="Times New Roman" w:eastAsia="Times New Roman" w:hAnsi="Times New Roman" w:cs="Times New Roman"/>
                                <w:b/>
                                <w:bCs/>
                                <w:sz w:val="32"/>
                                <w:szCs w:val="24"/>
                                <w:lang w:val="en-US" w:eastAsia="fr-FR"/>
                              </w:rPr>
                              <w:t>R/NVD/AMB C/SG/LDCPPS/OAMPC/2024</w:t>
                            </w:r>
                            <w:r w:rsidRPr="0022597D">
                              <w:rPr>
                                <w:rFonts w:ascii="Times New Roman" w:eastAsia="Times New Roman" w:hAnsi="Times New Roman" w:cs="Times New Roman"/>
                                <w:b/>
                                <w:sz w:val="32"/>
                                <w:szCs w:val="24"/>
                                <w:lang w:val="en-US" w:eastAsia="fr-FR"/>
                              </w:rPr>
                              <w:t xml:space="preserve"> </w:t>
                            </w:r>
                            <w:r w:rsidRPr="0022597D">
                              <w:rPr>
                                <w:rFonts w:ascii="Times New Roman" w:eastAsia="Times New Roman" w:hAnsi="Times New Roman" w:cs="Times New Roman"/>
                                <w:b/>
                                <w:sz w:val="32"/>
                                <w:szCs w:val="24"/>
                                <w:lang w:val="en-GB" w:eastAsia="fr-FR"/>
                              </w:rPr>
                              <w:t xml:space="preserve">OF </w:t>
                            </w:r>
                            <w:r w:rsidRPr="0022597D">
                              <w:rPr>
                                <w:rFonts w:ascii="Times New Roman" w:eastAsia="Times New Roman" w:hAnsi="Times New Roman" w:cs="Times New Roman"/>
                                <w:b/>
                                <w:sz w:val="32"/>
                                <w:szCs w:val="24"/>
                                <w:lang w:val="en-US" w:eastAsia="fr-FR"/>
                              </w:rPr>
                              <w:t xml:space="preserve">  </w:t>
                            </w:r>
                            <w:r w:rsidR="003A0DA5">
                              <w:rPr>
                                <w:rFonts w:ascii="Times New Roman" w:eastAsia="Times New Roman" w:hAnsi="Times New Roman" w:cs="Times New Roman"/>
                                <w:b/>
                                <w:sz w:val="32"/>
                                <w:szCs w:val="24"/>
                                <w:lang w:val="en-US" w:eastAsia="fr-FR"/>
                              </w:rPr>
                              <w:t>08</w:t>
                            </w:r>
                            <w:r>
                              <w:rPr>
                                <w:rFonts w:ascii="Times New Roman" w:eastAsia="Times New Roman" w:hAnsi="Times New Roman" w:cs="Times New Roman"/>
                                <w:b/>
                                <w:sz w:val="32"/>
                                <w:szCs w:val="24"/>
                                <w:lang w:val="en-US" w:eastAsia="fr-FR"/>
                              </w:rPr>
                              <w:t xml:space="preserve"> </w:t>
                            </w:r>
                            <w:r w:rsidR="003A0DA5">
                              <w:rPr>
                                <w:rFonts w:ascii="Times New Roman" w:eastAsia="Times New Roman" w:hAnsi="Times New Roman" w:cs="Times New Roman"/>
                                <w:b/>
                                <w:sz w:val="32"/>
                                <w:szCs w:val="24"/>
                                <w:lang w:val="en-US" w:eastAsia="fr-FR"/>
                              </w:rPr>
                              <w:t>MAY</w:t>
                            </w:r>
                            <w:r>
                              <w:rPr>
                                <w:rFonts w:ascii="Times New Roman" w:eastAsia="Times New Roman" w:hAnsi="Times New Roman" w:cs="Times New Roman"/>
                                <w:b/>
                                <w:sz w:val="32"/>
                                <w:szCs w:val="24"/>
                                <w:lang w:val="en-US" w:eastAsia="fr-FR"/>
                              </w:rPr>
                              <w:t xml:space="preserve"> 2024</w:t>
                            </w:r>
                            <w:r w:rsidRPr="0022597D">
                              <w:rPr>
                                <w:rFonts w:ascii="Times New Roman" w:eastAsia="Times New Roman" w:hAnsi="Times New Roman" w:cs="Times New Roman"/>
                                <w:b/>
                                <w:sz w:val="32"/>
                                <w:szCs w:val="24"/>
                                <w:lang w:val="en-US" w:eastAsia="fr-FR"/>
                              </w:rPr>
                              <w:t xml:space="preserve">  </w:t>
                            </w:r>
                            <w:r w:rsidRPr="0022597D">
                              <w:rPr>
                                <w:rFonts w:ascii="Times New Roman" w:eastAsia="Times New Roman" w:hAnsi="Times New Roman" w:cs="Times New Roman"/>
                                <w:b/>
                                <w:sz w:val="32"/>
                                <w:szCs w:val="24"/>
                                <w:lang w:val="en-GB" w:eastAsia="fr-FR"/>
                              </w:rPr>
                              <w:t>FOR</w:t>
                            </w:r>
                            <w:r w:rsidRPr="0022597D">
                              <w:rPr>
                                <w:rFonts w:ascii="Times New Roman" w:eastAsia="Times New Roman" w:hAnsi="Times New Roman" w:cs="Times New Roman"/>
                                <w:b/>
                                <w:sz w:val="32"/>
                                <w:szCs w:val="24"/>
                                <w:lang w:val="en-US" w:eastAsia="fr-FR"/>
                              </w:rPr>
                              <w:t xml:space="preserve"> </w:t>
                            </w:r>
                            <w:r>
                              <w:rPr>
                                <w:rFonts w:ascii="Times New Roman" w:eastAsia="Times New Roman" w:hAnsi="Times New Roman" w:cs="Times New Roman"/>
                                <w:b/>
                                <w:sz w:val="32"/>
                                <w:szCs w:val="24"/>
                                <w:lang w:val="en-US" w:eastAsia="fr-FR"/>
                              </w:rPr>
                              <w:t>OPENING OF THE MUNICIPLAITY ROAD TRACK OF</w:t>
                            </w:r>
                            <w:r w:rsidRPr="00450903">
                              <w:rPr>
                                <w:rFonts w:ascii="Times New Roman" w:eastAsia="Times New Roman" w:hAnsi="Times New Roman" w:cs="Times New Roman"/>
                                <w:b/>
                                <w:bCs/>
                                <w:sz w:val="28"/>
                                <w:szCs w:val="28"/>
                                <w:lang w:val="en-US"/>
                              </w:rPr>
                              <w:t xml:space="preserve"> </w:t>
                            </w:r>
                            <w:r w:rsidRPr="00450903">
                              <w:rPr>
                                <w:rFonts w:ascii="Times New Roman" w:eastAsia="Times New Roman" w:hAnsi="Times New Roman" w:cs="Times New Roman"/>
                                <w:b/>
                                <w:bCs/>
                                <w:sz w:val="32"/>
                                <w:szCs w:val="28"/>
                                <w:lang w:val="en-US"/>
                              </w:rPr>
                              <w:t>ZANMIKAN-NGANG</w:t>
                            </w:r>
                            <w:r w:rsidRPr="00450903">
                              <w:rPr>
                                <w:rFonts w:ascii="Times New Roman" w:eastAsia="Times New Roman" w:hAnsi="Times New Roman" w:cs="Times New Roman"/>
                                <w:b/>
                                <w:sz w:val="36"/>
                                <w:szCs w:val="24"/>
                                <w:lang w:val="en-US" w:eastAsia="fr-FR"/>
                              </w:rPr>
                              <w:t xml:space="preserve"> </w:t>
                            </w:r>
                            <w:r w:rsidRPr="0022597D">
                              <w:rPr>
                                <w:rFonts w:ascii="Times New Roman" w:eastAsia="Times New Roman" w:hAnsi="Times New Roman" w:cs="Times New Roman"/>
                                <w:b/>
                                <w:sz w:val="32"/>
                                <w:szCs w:val="24"/>
                                <w:lang w:val="en-US" w:eastAsia="fr-FR"/>
                              </w:rPr>
                              <w:t>IN AMBAM COUNCIL, NTEM VALLEY DIVISION, SOUTH REGION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9" o:spid="_x0000_s1036" style="position:absolute;left:0;text-align:left;margin-left:8.6pt;margin-top:11.1pt;width:500.25pt;height:131.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" strokeweight="6pt">
                <v:stroke linestyle="thickBetweenThin"/>
                <v:textbox>
                  <w:txbxContent>
                    <w:p w:rsidR="00450903" w:rsidRPr="006F301B" w:rsidRDefault="00450903" w:rsidP="0022597D">
                      <w:pPr>
                        <w:jc w:val="both"/>
                        <w:rPr>
                          <w:rFonts w:ascii="Times New Roman" w:hAnsi="Times New Roman" w:cs="Times New Roman"/>
                          <w:b/>
                          <w:bCs/>
                          <w:sz w:val="36"/>
                          <w:szCs w:val="28"/>
                          <w:lang w:val="en-US"/>
                        </w:rPr>
                      </w:pPr>
                      <w:r w:rsidRPr="0022597D">
                        <w:rPr>
                          <w:rFonts w:ascii="Times New Roman" w:eastAsia="Times New Roman" w:hAnsi="Times New Roman" w:cs="Times New Roman"/>
                          <w:b/>
                          <w:sz w:val="32"/>
                          <w:szCs w:val="24"/>
                          <w:lang w:val="en-GB" w:eastAsia="fr-FR"/>
                        </w:rPr>
                        <w:t xml:space="preserve">OPEN NATIONAL INVITATION TO TENDER </w:t>
                      </w:r>
                      <w:r>
                        <w:rPr>
                          <w:rFonts w:ascii="Times New Roman" w:eastAsia="Times New Roman" w:hAnsi="Times New Roman" w:cs="Times New Roman"/>
                          <w:b/>
                          <w:sz w:val="32"/>
                          <w:szCs w:val="24"/>
                          <w:lang w:val="en-US" w:eastAsia="fr-FR"/>
                        </w:rPr>
                        <w:t>N°005</w:t>
                      </w:r>
                      <w:r w:rsidRPr="0022597D">
                        <w:rPr>
                          <w:rFonts w:ascii="Times New Roman" w:eastAsia="Times New Roman" w:hAnsi="Times New Roman" w:cs="Times New Roman"/>
                          <w:b/>
                          <w:sz w:val="32"/>
                          <w:szCs w:val="24"/>
                          <w:lang w:val="en-US" w:eastAsia="fr-FR"/>
                        </w:rPr>
                        <w:t>/</w:t>
                      </w:r>
                      <w:r w:rsidRPr="0022597D">
                        <w:rPr>
                          <w:rFonts w:ascii="Times New Roman" w:eastAsia="Times New Roman" w:hAnsi="Times New Roman" w:cs="Times New Roman"/>
                          <w:b/>
                          <w:bCs/>
                          <w:sz w:val="32"/>
                          <w:szCs w:val="24"/>
                          <w:lang w:val="en-US" w:eastAsia="fr-FR"/>
                        </w:rPr>
                        <w:t xml:space="preserve"> </w:t>
                      </w:r>
                      <w:r w:rsidRPr="0022597D">
                        <w:rPr>
                          <w:rFonts w:ascii="Times New Roman" w:eastAsia="Times New Roman" w:hAnsi="Times New Roman" w:cs="Times New Roman"/>
                          <w:b/>
                          <w:sz w:val="32"/>
                          <w:szCs w:val="24"/>
                          <w:lang w:val="en-US" w:eastAsia="fr-FR"/>
                        </w:rPr>
                        <w:t>ONIT</w:t>
                      </w:r>
                      <w:r w:rsidRPr="0022597D">
                        <w:rPr>
                          <w:rFonts w:ascii="Times New Roman" w:eastAsia="Times New Roman" w:hAnsi="Times New Roman" w:cs="Times New Roman"/>
                          <w:b/>
                          <w:bCs/>
                          <w:sz w:val="32"/>
                          <w:szCs w:val="24"/>
                          <w:lang w:val="en-US" w:eastAsia="fr-FR"/>
                        </w:rPr>
                        <w:t>/S</w:t>
                      </w:r>
                      <w:r>
                        <w:rPr>
                          <w:rFonts w:ascii="Times New Roman" w:eastAsia="Times New Roman" w:hAnsi="Times New Roman" w:cs="Times New Roman"/>
                          <w:b/>
                          <w:bCs/>
                          <w:sz w:val="32"/>
                          <w:szCs w:val="24"/>
                          <w:lang w:val="en-US" w:eastAsia="fr-FR"/>
                        </w:rPr>
                        <w:t>R/NVD/AMB C/SG/LDCPPS/OAMPC/2024</w:t>
                      </w:r>
                      <w:r w:rsidRPr="0022597D">
                        <w:rPr>
                          <w:rFonts w:ascii="Times New Roman" w:eastAsia="Times New Roman" w:hAnsi="Times New Roman" w:cs="Times New Roman"/>
                          <w:b/>
                          <w:sz w:val="32"/>
                          <w:szCs w:val="24"/>
                          <w:lang w:val="en-US" w:eastAsia="fr-FR"/>
                        </w:rPr>
                        <w:t xml:space="preserve"> </w:t>
                      </w:r>
                      <w:r w:rsidRPr="0022597D">
                        <w:rPr>
                          <w:rFonts w:ascii="Times New Roman" w:eastAsia="Times New Roman" w:hAnsi="Times New Roman" w:cs="Times New Roman"/>
                          <w:b/>
                          <w:sz w:val="32"/>
                          <w:szCs w:val="24"/>
                          <w:lang w:val="en-GB" w:eastAsia="fr-FR"/>
                        </w:rPr>
                        <w:t xml:space="preserve">OF </w:t>
                      </w:r>
                      <w:r w:rsidRPr="0022597D">
                        <w:rPr>
                          <w:rFonts w:ascii="Times New Roman" w:eastAsia="Times New Roman" w:hAnsi="Times New Roman" w:cs="Times New Roman"/>
                          <w:b/>
                          <w:sz w:val="32"/>
                          <w:szCs w:val="24"/>
                          <w:lang w:val="en-US" w:eastAsia="fr-FR"/>
                        </w:rPr>
                        <w:t xml:space="preserve">  </w:t>
                      </w:r>
                      <w:r w:rsidR="003A0DA5">
                        <w:rPr>
                          <w:rFonts w:ascii="Times New Roman" w:eastAsia="Times New Roman" w:hAnsi="Times New Roman" w:cs="Times New Roman"/>
                          <w:b/>
                          <w:sz w:val="32"/>
                          <w:szCs w:val="24"/>
                          <w:lang w:val="en-US" w:eastAsia="fr-FR"/>
                        </w:rPr>
                        <w:t>08</w:t>
                      </w:r>
                      <w:r>
                        <w:rPr>
                          <w:rFonts w:ascii="Times New Roman" w:eastAsia="Times New Roman" w:hAnsi="Times New Roman" w:cs="Times New Roman"/>
                          <w:b/>
                          <w:sz w:val="32"/>
                          <w:szCs w:val="24"/>
                          <w:lang w:val="en-US" w:eastAsia="fr-FR"/>
                        </w:rPr>
                        <w:t xml:space="preserve"> </w:t>
                      </w:r>
                      <w:r w:rsidR="003A0DA5">
                        <w:rPr>
                          <w:rFonts w:ascii="Times New Roman" w:eastAsia="Times New Roman" w:hAnsi="Times New Roman" w:cs="Times New Roman"/>
                          <w:b/>
                          <w:sz w:val="32"/>
                          <w:szCs w:val="24"/>
                          <w:lang w:val="en-US" w:eastAsia="fr-FR"/>
                        </w:rPr>
                        <w:t>MAY</w:t>
                      </w:r>
                      <w:r>
                        <w:rPr>
                          <w:rFonts w:ascii="Times New Roman" w:eastAsia="Times New Roman" w:hAnsi="Times New Roman" w:cs="Times New Roman"/>
                          <w:b/>
                          <w:sz w:val="32"/>
                          <w:szCs w:val="24"/>
                          <w:lang w:val="en-US" w:eastAsia="fr-FR"/>
                        </w:rPr>
                        <w:t xml:space="preserve"> 2024</w:t>
                      </w:r>
                      <w:r w:rsidRPr="0022597D">
                        <w:rPr>
                          <w:rFonts w:ascii="Times New Roman" w:eastAsia="Times New Roman" w:hAnsi="Times New Roman" w:cs="Times New Roman"/>
                          <w:b/>
                          <w:sz w:val="32"/>
                          <w:szCs w:val="24"/>
                          <w:lang w:val="en-US" w:eastAsia="fr-FR"/>
                        </w:rPr>
                        <w:t xml:space="preserve">  </w:t>
                      </w:r>
                      <w:r w:rsidRPr="0022597D">
                        <w:rPr>
                          <w:rFonts w:ascii="Times New Roman" w:eastAsia="Times New Roman" w:hAnsi="Times New Roman" w:cs="Times New Roman"/>
                          <w:b/>
                          <w:sz w:val="32"/>
                          <w:szCs w:val="24"/>
                          <w:lang w:val="en-GB" w:eastAsia="fr-FR"/>
                        </w:rPr>
                        <w:t>FOR</w:t>
                      </w:r>
                      <w:r w:rsidRPr="0022597D">
                        <w:rPr>
                          <w:rFonts w:ascii="Times New Roman" w:eastAsia="Times New Roman" w:hAnsi="Times New Roman" w:cs="Times New Roman"/>
                          <w:b/>
                          <w:sz w:val="32"/>
                          <w:szCs w:val="24"/>
                          <w:lang w:val="en-US" w:eastAsia="fr-FR"/>
                        </w:rPr>
                        <w:t xml:space="preserve"> </w:t>
                      </w:r>
                      <w:r>
                        <w:rPr>
                          <w:rFonts w:ascii="Times New Roman" w:eastAsia="Times New Roman" w:hAnsi="Times New Roman" w:cs="Times New Roman"/>
                          <w:b/>
                          <w:sz w:val="32"/>
                          <w:szCs w:val="24"/>
                          <w:lang w:val="en-US" w:eastAsia="fr-FR"/>
                        </w:rPr>
                        <w:t>OPENING OF THE MUNICIPLAITY ROAD TRACK OF</w:t>
                      </w:r>
                      <w:r w:rsidRPr="00450903">
                        <w:rPr>
                          <w:rFonts w:ascii="Times New Roman" w:eastAsia="Times New Roman" w:hAnsi="Times New Roman" w:cs="Times New Roman"/>
                          <w:b/>
                          <w:bCs/>
                          <w:sz w:val="28"/>
                          <w:szCs w:val="28"/>
                          <w:lang w:val="en-US"/>
                        </w:rPr>
                        <w:t xml:space="preserve"> </w:t>
                      </w:r>
                      <w:r w:rsidRPr="00450903">
                        <w:rPr>
                          <w:rFonts w:ascii="Times New Roman" w:eastAsia="Times New Roman" w:hAnsi="Times New Roman" w:cs="Times New Roman"/>
                          <w:b/>
                          <w:bCs/>
                          <w:sz w:val="32"/>
                          <w:szCs w:val="28"/>
                          <w:lang w:val="en-US"/>
                        </w:rPr>
                        <w:t>ZANMIKAN-NGANG</w:t>
                      </w:r>
                      <w:r w:rsidRPr="00450903">
                        <w:rPr>
                          <w:rFonts w:ascii="Times New Roman" w:eastAsia="Times New Roman" w:hAnsi="Times New Roman" w:cs="Times New Roman"/>
                          <w:b/>
                          <w:sz w:val="36"/>
                          <w:szCs w:val="24"/>
                          <w:lang w:val="en-US" w:eastAsia="fr-FR"/>
                        </w:rPr>
                        <w:t xml:space="preserve"> </w:t>
                      </w:r>
                      <w:r w:rsidRPr="0022597D">
                        <w:rPr>
                          <w:rFonts w:ascii="Times New Roman" w:eastAsia="Times New Roman" w:hAnsi="Times New Roman" w:cs="Times New Roman"/>
                          <w:b/>
                          <w:sz w:val="32"/>
                          <w:szCs w:val="24"/>
                          <w:lang w:val="en-US" w:eastAsia="fr-FR"/>
                        </w:rPr>
                        <w:t>IN AMBAM COUNCIL, NTEM VALLEY DIVISION, SOUTH REGION</w:t>
                      </w:r>
                    </w:p>
                  </w:txbxContent>
                </v:textbox>
              </v:roundrect>
            </w:pict>
          </mc:Fallback>
        </mc:AlternateContent>
      </w:r>
    </w:p>
    <w:p w:rsidR="00B56525" w:rsidRPr="004B5E64" w:rsidRDefault="00B56525" w:rsidP="00B56525">
      <w:pPr>
        <w:spacing w:after="0" w:line="276" w:lineRule="auto"/>
        <w:jc w:val="center"/>
        <w:rPr>
          <w:rFonts w:ascii="Times New Roman" w:eastAsia="Times New Roman" w:hAnsi="Times New Roman" w:cs="Times New Roman"/>
          <w:b/>
          <w:i/>
          <w:sz w:val="24"/>
          <w:szCs w:val="24"/>
          <w:lang w:eastAsia="fr-FR"/>
        </w:rPr>
      </w:pPr>
    </w:p>
    <w:p w:rsidR="00B56525" w:rsidRPr="004B5E64" w:rsidRDefault="00B56525" w:rsidP="00B56525">
      <w:pPr>
        <w:spacing w:after="0" w:line="276" w:lineRule="auto"/>
        <w:jc w:val="center"/>
        <w:rPr>
          <w:rFonts w:ascii="Times New Roman" w:eastAsia="Times New Roman" w:hAnsi="Times New Roman" w:cs="Times New Roman"/>
          <w:b/>
          <w:i/>
          <w:sz w:val="24"/>
          <w:szCs w:val="24"/>
          <w:lang w:eastAsia="fr-FR"/>
        </w:rPr>
      </w:pPr>
    </w:p>
    <w:p w:rsidR="00B56525" w:rsidRPr="004B5E64" w:rsidRDefault="00B56525" w:rsidP="00B56525">
      <w:pPr>
        <w:spacing w:after="0" w:line="276" w:lineRule="auto"/>
        <w:jc w:val="center"/>
        <w:rPr>
          <w:rFonts w:ascii="Times New Roman" w:eastAsia="Times New Roman" w:hAnsi="Times New Roman" w:cs="Times New Roman"/>
          <w:b/>
          <w:i/>
          <w:sz w:val="24"/>
          <w:szCs w:val="24"/>
          <w:lang w:eastAsia="fr-FR"/>
        </w:rPr>
      </w:pPr>
    </w:p>
    <w:p w:rsidR="00B56525" w:rsidRPr="004B5E64" w:rsidRDefault="00B56525" w:rsidP="00B56525">
      <w:pPr>
        <w:spacing w:after="0" w:line="276" w:lineRule="auto"/>
        <w:jc w:val="center"/>
        <w:rPr>
          <w:rFonts w:ascii="Times New Roman" w:eastAsia="Times New Roman" w:hAnsi="Times New Roman" w:cs="Times New Roman"/>
          <w:b/>
          <w:i/>
          <w:sz w:val="24"/>
          <w:szCs w:val="24"/>
          <w:lang w:eastAsia="fr-FR"/>
        </w:rPr>
      </w:pPr>
    </w:p>
    <w:p w:rsidR="00B56525" w:rsidRPr="004B5E64" w:rsidRDefault="00B56525" w:rsidP="00B56525">
      <w:pPr>
        <w:spacing w:after="0" w:line="276" w:lineRule="auto"/>
        <w:rPr>
          <w:rFonts w:ascii="Times New Roman" w:eastAsia="Times New Roman" w:hAnsi="Times New Roman" w:cs="Times New Roman"/>
          <w:b/>
          <w:i/>
          <w:sz w:val="24"/>
          <w:szCs w:val="24"/>
          <w:lang w:eastAsia="fr-FR"/>
        </w:rPr>
      </w:pPr>
    </w:p>
    <w:p w:rsidR="00B56525" w:rsidRPr="004B5E64" w:rsidRDefault="00B56525" w:rsidP="00B56525">
      <w:pPr>
        <w:spacing w:after="0" w:line="276" w:lineRule="auto"/>
        <w:rPr>
          <w:rFonts w:ascii="Times New Roman" w:eastAsia="Times New Roman" w:hAnsi="Times New Roman" w:cs="Times New Roman"/>
          <w:b/>
          <w:i/>
          <w:sz w:val="24"/>
          <w:szCs w:val="24"/>
          <w:lang w:eastAsia="fr-FR"/>
        </w:rPr>
      </w:pPr>
    </w:p>
    <w:p w:rsidR="00B56525" w:rsidRPr="004B5E64" w:rsidRDefault="00B56525" w:rsidP="00B56525">
      <w:pPr>
        <w:spacing w:after="0" w:line="276" w:lineRule="auto"/>
        <w:rPr>
          <w:rFonts w:ascii="Times New Roman" w:eastAsia="Times New Roman" w:hAnsi="Times New Roman" w:cs="Times New Roman"/>
          <w:b/>
          <w:i/>
          <w:sz w:val="24"/>
          <w:szCs w:val="24"/>
          <w:lang w:eastAsia="fr-FR"/>
        </w:rPr>
      </w:pPr>
    </w:p>
    <w:p w:rsidR="00B56525" w:rsidRDefault="00B56525" w:rsidP="00B56525">
      <w:pPr>
        <w:spacing w:after="0" w:line="276" w:lineRule="auto"/>
        <w:rPr>
          <w:rFonts w:ascii="Times New Roman" w:eastAsia="Times New Roman" w:hAnsi="Times New Roman" w:cs="Times New Roman"/>
          <w:b/>
          <w:sz w:val="24"/>
          <w:szCs w:val="24"/>
          <w:lang w:eastAsia="fr-FR"/>
        </w:rPr>
      </w:pPr>
    </w:p>
    <w:p w:rsidR="00DF2E10" w:rsidRPr="00450903" w:rsidRDefault="00DF2E10" w:rsidP="004B5E64">
      <w:pPr>
        <w:spacing w:after="0" w:line="240" w:lineRule="auto"/>
        <w:jc w:val="center"/>
        <w:rPr>
          <w:rFonts w:ascii="Times New Roman" w:eastAsia="Times New Roman" w:hAnsi="Times New Roman" w:cs="Times New Roman"/>
          <w:b/>
          <w:sz w:val="24"/>
          <w:szCs w:val="24"/>
          <w:lang w:eastAsia="fr-FR"/>
        </w:rPr>
      </w:pPr>
    </w:p>
    <w:p w:rsidR="00450903" w:rsidRPr="00450903" w:rsidRDefault="00450903" w:rsidP="00450903">
      <w:pPr>
        <w:numPr>
          <w:ilvl w:val="0"/>
          <w:numId w:val="93"/>
        </w:numPr>
        <w:spacing w:after="0" w:line="720" w:lineRule="auto"/>
        <w:contextualSpacing/>
        <w:jc w:val="both"/>
        <w:rPr>
          <w:rFonts w:ascii="Times New Roman" w:eastAsia="Times New Roman" w:hAnsi="Times New Roman" w:cs="Times New Roman"/>
          <w:sz w:val="28"/>
          <w:szCs w:val="24"/>
          <w:lang w:eastAsia="fr-FR"/>
        </w:rPr>
      </w:pPr>
      <w:r w:rsidRPr="00450903">
        <w:rPr>
          <w:rFonts w:ascii="Times New Roman" w:eastAsia="Times New Roman" w:hAnsi="Times New Roman" w:cs="Times New Roman"/>
          <w:b/>
          <w:sz w:val="28"/>
          <w:szCs w:val="24"/>
          <w:lang w:eastAsia="fr-FR"/>
        </w:rPr>
        <w:t xml:space="preserve">FINANCING : BIP </w:t>
      </w:r>
      <w:r>
        <w:rPr>
          <w:rFonts w:ascii="Times New Roman" w:eastAsia="Times New Roman" w:hAnsi="Times New Roman" w:cs="Times New Roman"/>
          <w:b/>
          <w:sz w:val="28"/>
          <w:szCs w:val="24"/>
          <w:lang w:eastAsia="fr-FR"/>
        </w:rPr>
        <w:t>MINADER</w:t>
      </w:r>
    </w:p>
    <w:p w:rsidR="00450903" w:rsidRPr="00450903" w:rsidRDefault="00450903" w:rsidP="00450903">
      <w:pPr>
        <w:numPr>
          <w:ilvl w:val="0"/>
          <w:numId w:val="92"/>
        </w:numPr>
        <w:spacing w:after="0" w:line="720" w:lineRule="auto"/>
        <w:ind w:left="644"/>
        <w:jc w:val="both"/>
        <w:rPr>
          <w:rFonts w:ascii="Times New Roman" w:eastAsia="Times New Roman" w:hAnsi="Times New Roman" w:cs="Times New Roman"/>
          <w:sz w:val="28"/>
          <w:szCs w:val="24"/>
          <w:lang w:eastAsia="fr-FR"/>
        </w:rPr>
      </w:pPr>
      <w:r w:rsidRPr="00450903">
        <w:rPr>
          <w:rFonts w:ascii="Times New Roman" w:eastAsia="Times New Roman" w:hAnsi="Times New Roman" w:cs="Times New Roman"/>
          <w:b/>
          <w:sz w:val="28"/>
          <w:szCs w:val="24"/>
          <w:lang w:eastAsia="fr-FR"/>
        </w:rPr>
        <w:t>FISCAL YEAR : 2024</w:t>
      </w:r>
    </w:p>
    <w:p w:rsidR="00450903" w:rsidRPr="00450903" w:rsidRDefault="00450903" w:rsidP="00450903">
      <w:pPr>
        <w:numPr>
          <w:ilvl w:val="0"/>
          <w:numId w:val="92"/>
        </w:numPr>
        <w:spacing w:after="0" w:line="720" w:lineRule="auto"/>
        <w:ind w:left="644"/>
        <w:jc w:val="both"/>
        <w:rPr>
          <w:rFonts w:ascii="Times New Roman" w:eastAsia="Times New Roman" w:hAnsi="Times New Roman" w:cs="Times New Roman"/>
          <w:sz w:val="28"/>
          <w:szCs w:val="24"/>
          <w:lang w:eastAsia="fr-FR"/>
        </w:rPr>
      </w:pPr>
      <w:r w:rsidRPr="00450903">
        <w:rPr>
          <w:rFonts w:ascii="Times New Roman" w:eastAsia="Times New Roman" w:hAnsi="Times New Roman" w:cs="Times New Roman"/>
          <w:b/>
          <w:sz w:val="28"/>
          <w:szCs w:val="24"/>
          <w:lang w:eastAsia="fr-FR"/>
        </w:rPr>
        <w:t>AUTORIZATION OF EXPENDITURE: __________________________</w:t>
      </w:r>
    </w:p>
    <w:p w:rsidR="00DF2E10" w:rsidRPr="00450903" w:rsidRDefault="00450903" w:rsidP="00450903">
      <w:pPr>
        <w:numPr>
          <w:ilvl w:val="0"/>
          <w:numId w:val="92"/>
        </w:numPr>
        <w:spacing w:after="0" w:line="720" w:lineRule="auto"/>
        <w:ind w:left="644"/>
        <w:jc w:val="both"/>
        <w:rPr>
          <w:rFonts w:ascii="Times New Roman" w:eastAsia="Times New Roman" w:hAnsi="Times New Roman" w:cs="Times New Roman"/>
          <w:sz w:val="28"/>
          <w:szCs w:val="24"/>
          <w:lang w:eastAsia="fr-FR"/>
        </w:rPr>
      </w:pPr>
      <w:r w:rsidRPr="00450903">
        <w:rPr>
          <w:rFonts w:ascii="Times New Roman" w:eastAsia="Times New Roman" w:hAnsi="Times New Roman" w:cs="Times New Roman"/>
          <w:b/>
          <w:sz w:val="28"/>
          <w:szCs w:val="24"/>
          <w:lang w:eastAsia="fr-FR"/>
        </w:rPr>
        <w:t>BUDGET ALLOCATION</w:t>
      </w:r>
      <w:r>
        <w:rPr>
          <w:rFonts w:ascii="Times New Roman" w:eastAsia="Times New Roman" w:hAnsi="Times New Roman" w:cs="Times New Roman"/>
          <w:b/>
          <w:sz w:val="28"/>
          <w:szCs w:val="24"/>
          <w:lang w:eastAsia="fr-FR"/>
        </w:rPr>
        <w:t> : ____________________________</w:t>
      </w:r>
    </w:p>
    <w:p w:rsidR="00DF2E10" w:rsidRPr="00450903" w:rsidRDefault="00DF2E10" w:rsidP="004B5E64">
      <w:pPr>
        <w:spacing w:after="0" w:line="240" w:lineRule="auto"/>
        <w:jc w:val="center"/>
        <w:rPr>
          <w:rFonts w:ascii="Times New Roman" w:eastAsia="Times New Roman" w:hAnsi="Times New Roman" w:cs="Times New Roman"/>
          <w:b/>
          <w:sz w:val="24"/>
          <w:szCs w:val="24"/>
          <w:lang w:eastAsia="fr-FR"/>
        </w:rPr>
      </w:pPr>
    </w:p>
    <w:p w:rsidR="00F161CD" w:rsidRPr="00450903" w:rsidRDefault="00F161CD" w:rsidP="004B5E64">
      <w:pPr>
        <w:spacing w:after="0" w:line="240" w:lineRule="auto"/>
        <w:jc w:val="center"/>
        <w:rPr>
          <w:rFonts w:ascii="Times New Roman" w:eastAsia="Times New Roman" w:hAnsi="Times New Roman" w:cs="Times New Roman"/>
          <w:b/>
          <w:sz w:val="24"/>
          <w:szCs w:val="24"/>
          <w:lang w:eastAsia="fr-FR"/>
        </w:rPr>
      </w:pPr>
    </w:p>
    <w:p w:rsidR="00F161CD" w:rsidRPr="00450903" w:rsidRDefault="00F161CD" w:rsidP="004B5E64">
      <w:pPr>
        <w:spacing w:after="0" w:line="240" w:lineRule="auto"/>
        <w:jc w:val="center"/>
        <w:rPr>
          <w:rFonts w:ascii="Times New Roman" w:eastAsia="Times New Roman" w:hAnsi="Times New Roman" w:cs="Times New Roman"/>
          <w:b/>
          <w:sz w:val="24"/>
          <w:szCs w:val="24"/>
          <w:lang w:eastAsia="fr-FR"/>
        </w:rPr>
      </w:pPr>
    </w:p>
    <w:p w:rsidR="00F161CD" w:rsidRPr="00450903" w:rsidRDefault="00F161CD" w:rsidP="00450903">
      <w:pPr>
        <w:spacing w:after="0" w:line="240" w:lineRule="auto"/>
        <w:rPr>
          <w:rFonts w:ascii="Times New Roman" w:eastAsia="Times New Roman" w:hAnsi="Times New Roman" w:cs="Times New Roman"/>
          <w:b/>
          <w:sz w:val="24"/>
          <w:szCs w:val="24"/>
          <w:lang w:eastAsia="fr-FR"/>
        </w:rPr>
      </w:pPr>
    </w:p>
    <w:p w:rsidR="00BE5116" w:rsidRDefault="004B5E64" w:rsidP="009E7A09">
      <w:pPr>
        <w:spacing w:after="0" w:line="240" w:lineRule="auto"/>
        <w:jc w:val="center"/>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OPEN NATIONAL INVITATION TO TENDER N</w:t>
      </w:r>
      <w:r w:rsidR="00BE5116">
        <w:rPr>
          <w:rFonts w:ascii="Times New Roman" w:eastAsia="Times New Roman" w:hAnsi="Times New Roman" w:cs="Times New Roman"/>
          <w:b/>
          <w:bCs/>
          <w:sz w:val="24"/>
          <w:szCs w:val="24"/>
          <w:lang w:val="en-US" w:eastAsia="fr-FR"/>
        </w:rPr>
        <w:t>°</w:t>
      </w:r>
      <w:r w:rsidR="00F161CD">
        <w:rPr>
          <w:rFonts w:ascii="Times New Roman" w:eastAsia="Times New Roman" w:hAnsi="Times New Roman" w:cs="Times New Roman"/>
          <w:b/>
          <w:bCs/>
          <w:sz w:val="24"/>
          <w:szCs w:val="24"/>
          <w:lang w:val="en-US" w:eastAsia="fr-FR"/>
        </w:rPr>
        <w:t>005</w:t>
      </w:r>
    </w:p>
    <w:p w:rsidR="009E7A09" w:rsidRPr="009E7A09" w:rsidRDefault="009E7A09" w:rsidP="009E7A09">
      <w:pPr>
        <w:spacing w:after="0" w:line="240" w:lineRule="auto"/>
        <w:jc w:val="center"/>
        <w:rPr>
          <w:rFonts w:ascii="Times New Roman" w:eastAsia="Times New Roman" w:hAnsi="Times New Roman" w:cs="Times New Roman"/>
          <w:b/>
          <w:sz w:val="24"/>
          <w:szCs w:val="24"/>
          <w:lang w:val="en-GB" w:eastAsia="fr-FR"/>
        </w:rPr>
      </w:pPr>
    </w:p>
    <w:p w:rsidR="00BE5116" w:rsidRPr="004B5E64" w:rsidRDefault="00BE5116" w:rsidP="004B5E64">
      <w:pPr>
        <w:tabs>
          <w:tab w:val="left" w:pos="1440"/>
        </w:tabs>
        <w:spacing w:after="0" w:line="360" w:lineRule="auto"/>
        <w:rPr>
          <w:rFonts w:ascii="Times New Roman" w:eastAsia="Times New Roman" w:hAnsi="Times New Roman" w:cs="Times New Roman"/>
          <w:sz w:val="24"/>
          <w:szCs w:val="24"/>
          <w:lang w:val="en-US" w:eastAsia="fr-FR"/>
        </w:rPr>
      </w:pPr>
    </w:p>
    <w:p w:rsidR="009E7A09" w:rsidRPr="009E7A09" w:rsidRDefault="009E7A09" w:rsidP="009E7A09">
      <w:pPr>
        <w:jc w:val="center"/>
        <w:rPr>
          <w:rFonts w:ascii="Times New Roman" w:hAnsi="Times New Roman" w:cs="Times New Roman"/>
          <w:b/>
          <w:bCs/>
          <w:sz w:val="28"/>
          <w:szCs w:val="28"/>
          <w:lang w:val="en-US"/>
        </w:rPr>
      </w:pPr>
      <w:r w:rsidRPr="009E7A09">
        <w:rPr>
          <w:rFonts w:ascii="Times New Roman" w:eastAsia="Times New Roman" w:hAnsi="Times New Roman" w:cs="Times New Roman"/>
          <w:b/>
          <w:sz w:val="24"/>
          <w:szCs w:val="24"/>
          <w:lang w:val="en-GB" w:eastAsia="fr-FR"/>
        </w:rPr>
        <w:lastRenderedPageBreak/>
        <w:t xml:space="preserve">OPEN NATIONAL INVITATION TO TENDER </w:t>
      </w:r>
      <w:r w:rsidRPr="009E7A09">
        <w:rPr>
          <w:rFonts w:ascii="Times New Roman" w:eastAsia="Times New Roman" w:hAnsi="Times New Roman" w:cs="Times New Roman"/>
          <w:b/>
          <w:sz w:val="24"/>
          <w:szCs w:val="24"/>
          <w:lang w:val="en-US" w:eastAsia="fr-FR"/>
        </w:rPr>
        <w:t>N°005/</w:t>
      </w:r>
      <w:r w:rsidRPr="009E7A09">
        <w:rPr>
          <w:rFonts w:ascii="Times New Roman" w:eastAsia="Times New Roman" w:hAnsi="Times New Roman" w:cs="Times New Roman"/>
          <w:b/>
          <w:bCs/>
          <w:sz w:val="24"/>
          <w:szCs w:val="24"/>
          <w:lang w:val="en-US" w:eastAsia="fr-FR"/>
        </w:rPr>
        <w:t xml:space="preserve"> </w:t>
      </w:r>
      <w:r w:rsidRPr="009E7A09">
        <w:rPr>
          <w:rFonts w:ascii="Times New Roman" w:eastAsia="Times New Roman" w:hAnsi="Times New Roman" w:cs="Times New Roman"/>
          <w:b/>
          <w:sz w:val="24"/>
          <w:szCs w:val="24"/>
          <w:lang w:val="en-US" w:eastAsia="fr-FR"/>
        </w:rPr>
        <w:t>ONIT</w:t>
      </w:r>
      <w:r w:rsidRPr="009E7A09">
        <w:rPr>
          <w:rFonts w:ascii="Times New Roman" w:eastAsia="Times New Roman" w:hAnsi="Times New Roman" w:cs="Times New Roman"/>
          <w:b/>
          <w:bCs/>
          <w:sz w:val="24"/>
          <w:szCs w:val="24"/>
          <w:lang w:val="en-US" w:eastAsia="fr-FR"/>
        </w:rPr>
        <w:t>/SR/NVD/AMB C/SG/LDCPPS/OAMPC/2024</w:t>
      </w:r>
      <w:r w:rsidRPr="009E7A09">
        <w:rPr>
          <w:rFonts w:ascii="Times New Roman" w:eastAsia="Times New Roman" w:hAnsi="Times New Roman" w:cs="Times New Roman"/>
          <w:b/>
          <w:sz w:val="24"/>
          <w:szCs w:val="24"/>
          <w:lang w:val="en-US" w:eastAsia="fr-FR"/>
        </w:rPr>
        <w:t xml:space="preserve"> </w:t>
      </w:r>
      <w:r w:rsidRPr="009E7A09">
        <w:rPr>
          <w:rFonts w:ascii="Times New Roman" w:eastAsia="Times New Roman" w:hAnsi="Times New Roman" w:cs="Times New Roman"/>
          <w:b/>
          <w:sz w:val="24"/>
          <w:szCs w:val="24"/>
          <w:lang w:val="en-GB" w:eastAsia="fr-FR"/>
        </w:rPr>
        <w:t xml:space="preserve">OF </w:t>
      </w:r>
      <w:r w:rsidRPr="009E7A09">
        <w:rPr>
          <w:rFonts w:ascii="Times New Roman" w:eastAsia="Times New Roman" w:hAnsi="Times New Roman" w:cs="Times New Roman"/>
          <w:b/>
          <w:sz w:val="24"/>
          <w:szCs w:val="24"/>
          <w:lang w:val="en-US" w:eastAsia="fr-FR"/>
        </w:rPr>
        <w:t xml:space="preserve">  </w:t>
      </w:r>
      <w:r w:rsidR="003A0DA5">
        <w:rPr>
          <w:rFonts w:ascii="Times New Roman" w:eastAsia="Times New Roman" w:hAnsi="Times New Roman" w:cs="Times New Roman"/>
          <w:b/>
          <w:sz w:val="24"/>
          <w:szCs w:val="24"/>
          <w:lang w:val="en-US" w:eastAsia="fr-FR"/>
        </w:rPr>
        <w:t>08</w:t>
      </w:r>
      <w:r w:rsidRPr="009E7A09">
        <w:rPr>
          <w:rFonts w:ascii="Times New Roman" w:eastAsia="Times New Roman" w:hAnsi="Times New Roman" w:cs="Times New Roman"/>
          <w:b/>
          <w:sz w:val="24"/>
          <w:szCs w:val="24"/>
          <w:lang w:val="en-US" w:eastAsia="fr-FR"/>
        </w:rPr>
        <w:t xml:space="preserve"> </w:t>
      </w:r>
      <w:r w:rsidR="003A0DA5">
        <w:rPr>
          <w:rFonts w:ascii="Times New Roman" w:eastAsia="Times New Roman" w:hAnsi="Times New Roman" w:cs="Times New Roman"/>
          <w:b/>
          <w:sz w:val="24"/>
          <w:szCs w:val="24"/>
          <w:lang w:val="en-US" w:eastAsia="fr-FR"/>
        </w:rPr>
        <w:t>MAY</w:t>
      </w:r>
      <w:r w:rsidRPr="009E7A09">
        <w:rPr>
          <w:rFonts w:ascii="Times New Roman" w:eastAsia="Times New Roman" w:hAnsi="Times New Roman" w:cs="Times New Roman"/>
          <w:b/>
          <w:sz w:val="24"/>
          <w:szCs w:val="24"/>
          <w:lang w:val="en-US" w:eastAsia="fr-FR"/>
        </w:rPr>
        <w:t xml:space="preserve"> 2024  </w:t>
      </w:r>
      <w:r w:rsidRPr="009E7A09">
        <w:rPr>
          <w:rFonts w:ascii="Times New Roman" w:eastAsia="Times New Roman" w:hAnsi="Times New Roman" w:cs="Times New Roman"/>
          <w:b/>
          <w:sz w:val="24"/>
          <w:szCs w:val="24"/>
          <w:lang w:val="en-GB" w:eastAsia="fr-FR"/>
        </w:rPr>
        <w:t>FOR</w:t>
      </w:r>
      <w:r w:rsidRPr="009E7A09">
        <w:rPr>
          <w:rFonts w:ascii="Times New Roman" w:eastAsia="Times New Roman" w:hAnsi="Times New Roman" w:cs="Times New Roman"/>
          <w:b/>
          <w:sz w:val="24"/>
          <w:szCs w:val="24"/>
          <w:lang w:val="en-US" w:eastAsia="fr-FR"/>
        </w:rPr>
        <w:t xml:space="preserve"> OPENING OF THE MUNICIPLAITY ROAD TRACK OF</w:t>
      </w:r>
      <w:r w:rsidRPr="009E7A09">
        <w:rPr>
          <w:rFonts w:ascii="Times New Roman" w:eastAsia="Times New Roman" w:hAnsi="Times New Roman" w:cs="Times New Roman"/>
          <w:b/>
          <w:bCs/>
          <w:szCs w:val="28"/>
          <w:lang w:val="en-US"/>
        </w:rPr>
        <w:t xml:space="preserve"> </w:t>
      </w:r>
      <w:r w:rsidRPr="009E7A09">
        <w:rPr>
          <w:rFonts w:ascii="Times New Roman" w:eastAsia="Times New Roman" w:hAnsi="Times New Roman" w:cs="Times New Roman"/>
          <w:b/>
          <w:bCs/>
          <w:sz w:val="24"/>
          <w:szCs w:val="28"/>
          <w:lang w:val="en-US"/>
        </w:rPr>
        <w:t>ZANMIKAN-NGANG</w:t>
      </w:r>
      <w:r w:rsidRPr="009E7A09">
        <w:rPr>
          <w:rFonts w:ascii="Times New Roman" w:eastAsia="Times New Roman" w:hAnsi="Times New Roman" w:cs="Times New Roman"/>
          <w:b/>
          <w:sz w:val="28"/>
          <w:szCs w:val="24"/>
          <w:lang w:val="en-US" w:eastAsia="fr-FR"/>
        </w:rPr>
        <w:t xml:space="preserve"> </w:t>
      </w:r>
      <w:r w:rsidRPr="009E7A09">
        <w:rPr>
          <w:rFonts w:ascii="Times New Roman" w:eastAsia="Times New Roman" w:hAnsi="Times New Roman" w:cs="Times New Roman"/>
          <w:b/>
          <w:sz w:val="24"/>
          <w:szCs w:val="24"/>
          <w:lang w:val="en-US" w:eastAsia="fr-FR"/>
        </w:rPr>
        <w:t>IN AMBAM COUNCIL, NTEM VALLEY DIVISION, SOUTH REGION</w:t>
      </w:r>
    </w:p>
    <w:p w:rsidR="004B5E64" w:rsidRPr="004B5E64" w:rsidRDefault="004B5E64" w:rsidP="00982D16">
      <w:pPr>
        <w:widowControl w:val="0"/>
        <w:spacing w:after="0" w:line="240" w:lineRule="auto"/>
        <w:jc w:val="center"/>
        <w:rPr>
          <w:rFonts w:ascii="Times New Roman" w:eastAsia="Times New Roman" w:hAnsi="Times New Roman" w:cs="Times New Roman"/>
          <w:b/>
          <w:sz w:val="24"/>
          <w:szCs w:val="24"/>
          <w:lang w:val="en-US" w:eastAsia="fr-FR"/>
        </w:rPr>
      </w:pPr>
      <w:r w:rsidRPr="004B5E64">
        <w:rPr>
          <w:rFonts w:ascii="Times New Roman" w:eastAsia="Times New Roman" w:hAnsi="Times New Roman" w:cs="Times New Roman"/>
          <w:b/>
          <w:sz w:val="24"/>
          <w:szCs w:val="24"/>
          <w:lang w:val="en-US" w:eastAsia="fr-FR"/>
        </w:rPr>
        <w:t xml:space="preserve">Finance: </w:t>
      </w:r>
      <w:r w:rsidR="0022597D">
        <w:rPr>
          <w:rFonts w:ascii="Times New Roman" w:eastAsia="Times New Roman" w:hAnsi="Times New Roman" w:cs="Times New Roman"/>
          <w:b/>
          <w:sz w:val="24"/>
          <w:szCs w:val="24"/>
          <w:lang w:val="en-US" w:eastAsia="fr-FR"/>
        </w:rPr>
        <w:t>MINADER</w:t>
      </w:r>
      <w:r w:rsidRPr="004B5E64">
        <w:rPr>
          <w:rFonts w:ascii="Times New Roman" w:eastAsia="Times New Roman" w:hAnsi="Times New Roman" w:cs="Times New Roman"/>
          <w:b/>
          <w:sz w:val="24"/>
          <w:szCs w:val="24"/>
          <w:lang w:val="en-US" w:eastAsia="fr-FR"/>
        </w:rPr>
        <w:t xml:space="preserve"> </w:t>
      </w:r>
      <w:r w:rsidR="00A82E67">
        <w:rPr>
          <w:rFonts w:ascii="Times New Roman" w:eastAsia="Times New Roman" w:hAnsi="Times New Roman" w:cs="Times New Roman"/>
          <w:b/>
          <w:sz w:val="24"/>
          <w:szCs w:val="24"/>
          <w:lang w:val="en-US" w:eastAsia="fr-FR"/>
        </w:rPr>
        <w:t>PIB, Fiscal Year 2024</w:t>
      </w:r>
    </w:p>
    <w:p w:rsidR="004B5E64" w:rsidRPr="00982D16" w:rsidRDefault="004B5E64" w:rsidP="004B5E64">
      <w:pPr>
        <w:numPr>
          <w:ilvl w:val="0"/>
          <w:numId w:val="52"/>
        </w:numPr>
        <w:tabs>
          <w:tab w:val="left" w:pos="284"/>
        </w:tabs>
        <w:spacing w:after="0" w:line="240" w:lineRule="auto"/>
        <w:ind w:left="284" w:hanging="284"/>
        <w:contextualSpacing/>
        <w:rPr>
          <w:rFonts w:ascii="Times New Roman" w:eastAsia="Times New Roman" w:hAnsi="Times New Roman" w:cs="Times New Roman"/>
          <w:b/>
          <w:w w:val="99"/>
          <w:sz w:val="24"/>
          <w:szCs w:val="24"/>
          <w:lang w:val="en-GB" w:eastAsia="fr-FR"/>
        </w:rPr>
      </w:pPr>
      <w:r w:rsidRPr="004B5E64">
        <w:rPr>
          <w:rFonts w:ascii="Times New Roman" w:eastAsia="Times New Roman" w:hAnsi="Times New Roman" w:cs="Times New Roman"/>
          <w:b/>
          <w:w w:val="99"/>
          <w:sz w:val="24"/>
          <w:szCs w:val="24"/>
          <w:lang w:val="en-GB" w:eastAsia="fr-FR"/>
        </w:rPr>
        <w:t xml:space="preserve">Purpose </w:t>
      </w:r>
    </w:p>
    <w:p w:rsidR="004B5E64" w:rsidRPr="004B5E64" w:rsidRDefault="004B5E64" w:rsidP="004B5E64">
      <w:pPr>
        <w:spacing w:after="0" w:line="240" w:lineRule="auto"/>
        <w:ind w:firstLine="567"/>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US" w:eastAsia="fr-FR"/>
        </w:rPr>
        <w:t xml:space="preserve">Within the framework of the execution of the </w:t>
      </w:r>
      <w:r w:rsidR="00A82E67">
        <w:rPr>
          <w:rFonts w:ascii="Times New Roman" w:eastAsia="Times New Roman" w:hAnsi="Times New Roman" w:cs="Times New Roman"/>
          <w:sz w:val="24"/>
          <w:szCs w:val="24"/>
          <w:lang w:val="en-US" w:eastAsia="fr-FR"/>
        </w:rPr>
        <w:t>Public Investment Budget of 2024</w:t>
      </w:r>
      <w:r w:rsidRPr="004B5E64">
        <w:rPr>
          <w:rFonts w:ascii="Times New Roman" w:eastAsia="Times New Roman" w:hAnsi="Times New Roman" w:cs="Times New Roman"/>
          <w:sz w:val="24"/>
          <w:szCs w:val="24"/>
          <w:lang w:val="en-US" w:eastAsia="fr-FR"/>
        </w:rPr>
        <w:t>, the Ntem Valley Divisional Delegate of Public Contracts, Contracting authority, hereby launches an open national invitation to tender on the Mayors of councils’</w:t>
      </w:r>
      <w:r w:rsidRPr="004B5E64">
        <w:rPr>
          <w:rFonts w:ascii="Times New Roman" w:eastAsia="Times New Roman" w:hAnsi="Times New Roman" w:cs="Times New Roman"/>
          <w:sz w:val="24"/>
          <w:szCs w:val="24"/>
          <w:lang w:val="en-GB" w:eastAsia="fr-FR"/>
        </w:rPr>
        <w:t xml:space="preserve">s behalf, Foreman, for </w:t>
      </w:r>
      <w:r w:rsidR="009E7A09">
        <w:rPr>
          <w:rFonts w:ascii="Times New Roman" w:eastAsia="Times New Roman" w:hAnsi="Times New Roman" w:cs="Times New Roman"/>
          <w:sz w:val="24"/>
          <w:szCs w:val="24"/>
          <w:lang w:val="en-GB" w:eastAsia="fr-FR"/>
        </w:rPr>
        <w:t xml:space="preserve">Rehabilitation </w:t>
      </w:r>
      <w:r w:rsidR="0022597D">
        <w:rPr>
          <w:rFonts w:ascii="Times New Roman" w:eastAsia="Times New Roman" w:hAnsi="Times New Roman" w:cs="Times New Roman"/>
          <w:sz w:val="24"/>
          <w:szCs w:val="24"/>
          <w:lang w:val="en-US" w:eastAsia="fr-FR"/>
        </w:rPr>
        <w:t>and</w:t>
      </w:r>
      <w:r w:rsidRPr="004B5E64">
        <w:rPr>
          <w:rFonts w:ascii="Times New Roman" w:eastAsia="Times New Roman" w:hAnsi="Times New Roman" w:cs="Times New Roman"/>
          <w:sz w:val="24"/>
          <w:szCs w:val="24"/>
          <w:lang w:val="en-US" w:eastAsia="fr-FR"/>
        </w:rPr>
        <w:t xml:space="preserve"> maintenance of </w:t>
      </w:r>
      <w:r w:rsidR="0022597D">
        <w:rPr>
          <w:rFonts w:ascii="Times New Roman" w:eastAsia="Times New Roman" w:hAnsi="Times New Roman" w:cs="Times New Roman"/>
          <w:sz w:val="24"/>
          <w:szCs w:val="24"/>
          <w:lang w:val="en-US" w:eastAsia="fr-FR"/>
        </w:rPr>
        <w:t xml:space="preserve">municipal </w:t>
      </w:r>
      <w:r w:rsidR="007E6C72">
        <w:rPr>
          <w:rFonts w:ascii="Times New Roman" w:eastAsia="Times New Roman" w:hAnsi="Times New Roman" w:cs="Times New Roman"/>
          <w:sz w:val="24"/>
          <w:szCs w:val="24"/>
          <w:lang w:val="en-US" w:eastAsia="fr-FR"/>
        </w:rPr>
        <w:t xml:space="preserve">earth </w:t>
      </w:r>
      <w:proofErr w:type="spellStart"/>
      <w:r w:rsidR="007E6C72">
        <w:rPr>
          <w:rFonts w:ascii="Times New Roman" w:eastAsia="Times New Roman" w:hAnsi="Times New Roman" w:cs="Times New Roman"/>
          <w:sz w:val="24"/>
          <w:szCs w:val="24"/>
          <w:lang w:val="en-US" w:eastAsia="fr-FR"/>
        </w:rPr>
        <w:t>R</w:t>
      </w:r>
      <w:r w:rsidRPr="004B5E64">
        <w:rPr>
          <w:rFonts w:ascii="Times New Roman" w:eastAsia="Times New Roman" w:hAnsi="Times New Roman" w:cs="Times New Roman"/>
          <w:sz w:val="24"/>
          <w:szCs w:val="24"/>
          <w:lang w:val="en-US" w:eastAsia="fr-FR"/>
        </w:rPr>
        <w:t>aod</w:t>
      </w:r>
      <w:proofErr w:type="spellEnd"/>
      <w:r w:rsidRPr="004B5E64">
        <w:rPr>
          <w:rFonts w:ascii="Times New Roman" w:eastAsia="Times New Roman" w:hAnsi="Times New Roman" w:cs="Times New Roman"/>
          <w:sz w:val="24"/>
          <w:szCs w:val="24"/>
          <w:lang w:val="en-US" w:eastAsia="fr-FR"/>
        </w:rPr>
        <w:t xml:space="preserve"> </w:t>
      </w:r>
      <w:r w:rsidR="00F161CD">
        <w:rPr>
          <w:rFonts w:ascii="Times New Roman" w:eastAsia="Times New Roman" w:hAnsi="Times New Roman" w:cs="Times New Roman"/>
          <w:sz w:val="24"/>
          <w:szCs w:val="24"/>
          <w:lang w:val="en-US" w:eastAsia="fr-FR"/>
        </w:rPr>
        <w:t>ZAMINKAN –NGANG i</w:t>
      </w:r>
      <w:r w:rsidRPr="004B5E64">
        <w:rPr>
          <w:rFonts w:ascii="Times New Roman" w:eastAsia="Times New Roman" w:hAnsi="Times New Roman" w:cs="Times New Roman"/>
          <w:sz w:val="24"/>
          <w:szCs w:val="24"/>
          <w:lang w:val="en-US" w:eastAsia="fr-FR"/>
        </w:rPr>
        <w:t xml:space="preserve">n AMBAM </w:t>
      </w:r>
      <w:r w:rsidRPr="004B5E64">
        <w:rPr>
          <w:rFonts w:ascii="Times New Roman" w:eastAsia="Times New Roman" w:hAnsi="Times New Roman" w:cs="Times New Roman"/>
          <w:sz w:val="24"/>
          <w:szCs w:val="24"/>
          <w:lang w:val="en-GB" w:eastAsia="fr-FR"/>
        </w:rPr>
        <w:t>Council.</w:t>
      </w:r>
    </w:p>
    <w:p w:rsidR="004B5E64" w:rsidRPr="004B5E64" w:rsidRDefault="004B5E64" w:rsidP="00646C13">
      <w:pPr>
        <w:numPr>
          <w:ilvl w:val="0"/>
          <w:numId w:val="52"/>
        </w:numPr>
        <w:tabs>
          <w:tab w:val="left" w:pos="284"/>
        </w:tabs>
        <w:spacing w:after="0" w:line="240" w:lineRule="auto"/>
        <w:ind w:left="284" w:hanging="284"/>
        <w:contextualSpacing/>
        <w:rPr>
          <w:rFonts w:ascii="Times New Roman" w:eastAsia="Times New Roman" w:hAnsi="Times New Roman" w:cs="Times New Roman"/>
          <w:b/>
          <w:w w:val="99"/>
          <w:sz w:val="24"/>
          <w:szCs w:val="24"/>
          <w:lang w:val="en-GB" w:eastAsia="fr-FR"/>
        </w:rPr>
      </w:pPr>
      <w:r w:rsidRPr="004B5E64">
        <w:rPr>
          <w:rFonts w:ascii="Times New Roman" w:eastAsia="Times New Roman" w:hAnsi="Times New Roman" w:cs="Times New Roman"/>
          <w:b/>
          <w:w w:val="99"/>
          <w:sz w:val="24"/>
          <w:szCs w:val="24"/>
          <w:lang w:val="en-GB" w:eastAsia="fr-FR"/>
        </w:rPr>
        <w:t>Nature of Works</w:t>
      </w:r>
    </w:p>
    <w:p w:rsidR="004B5E64" w:rsidRPr="004B5E64" w:rsidRDefault="004B5E64" w:rsidP="004B5E64">
      <w:pPr>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xml:space="preserve">   The works, object of this national invitation to tender comprise </w:t>
      </w:r>
      <w:r w:rsidR="00A273C1">
        <w:rPr>
          <w:rFonts w:ascii="Times New Roman" w:eastAsia="Times New Roman" w:hAnsi="Times New Roman" w:cs="Times New Roman"/>
          <w:sz w:val="24"/>
          <w:szCs w:val="24"/>
          <w:lang w:val="en-GB" w:eastAsia="fr-FR"/>
        </w:rPr>
        <w:t>the following tasks inter alia:</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Building site installation ;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proofErr w:type="spellStart"/>
      <w:r w:rsidRPr="004B5E64">
        <w:rPr>
          <w:rFonts w:ascii="Times New Roman" w:eastAsia="Times New Roman" w:hAnsi="Times New Roman" w:cs="Times New Roman"/>
          <w:sz w:val="24"/>
          <w:szCs w:val="24"/>
          <w:lang w:eastAsia="fr-FR"/>
        </w:rPr>
        <w:t>Preliminary</w:t>
      </w:r>
      <w:proofErr w:type="spellEnd"/>
      <w:r w:rsidRPr="004B5E64">
        <w:rPr>
          <w:rFonts w:ascii="Times New Roman" w:eastAsia="Times New Roman" w:hAnsi="Times New Roman" w:cs="Times New Roman"/>
          <w:sz w:val="24"/>
          <w:szCs w:val="24"/>
          <w:lang w:eastAsia="fr-FR"/>
        </w:rPr>
        <w:t xml:space="preserve"> </w:t>
      </w:r>
      <w:proofErr w:type="spellStart"/>
      <w:r w:rsidRPr="004B5E64">
        <w:rPr>
          <w:rFonts w:ascii="Times New Roman" w:eastAsia="Times New Roman" w:hAnsi="Times New Roman" w:cs="Times New Roman"/>
          <w:sz w:val="24"/>
          <w:szCs w:val="24"/>
          <w:lang w:eastAsia="fr-FR"/>
        </w:rPr>
        <w:t>works</w:t>
      </w:r>
      <w:proofErr w:type="spellEnd"/>
      <w:r w:rsidRPr="004B5E64">
        <w:rPr>
          <w:rFonts w:ascii="Times New Roman" w:eastAsia="Times New Roman" w:hAnsi="Times New Roman" w:cs="Times New Roman"/>
          <w:sz w:val="24"/>
          <w:szCs w:val="24"/>
          <w:lang w:eastAsia="fr-FR"/>
        </w:rPr>
        <w:t>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val="en-US" w:eastAsia="fr-FR"/>
        </w:rPr>
        <w:t>Excavations</w:t>
      </w:r>
      <w:r w:rsidRPr="004B5E64">
        <w:rPr>
          <w:rFonts w:ascii="Times New Roman" w:eastAsia="Times New Roman" w:hAnsi="Times New Roman" w:cs="Times New Roman"/>
          <w:sz w:val="24"/>
          <w:szCs w:val="24"/>
          <w:lang w:eastAsia="fr-FR"/>
        </w:rPr>
        <w:t> ;</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US" w:eastAsia="fr-FR"/>
        </w:rPr>
        <w:t>Road maintenance;</w:t>
      </w:r>
    </w:p>
    <w:p w:rsidR="004B5E64" w:rsidRPr="004B5E64" w:rsidRDefault="004B5E64" w:rsidP="00646C13">
      <w:pPr>
        <w:widowControl w:val="0"/>
        <w:numPr>
          <w:ilvl w:val="0"/>
          <w:numId w:val="51"/>
        </w:numPr>
        <w:tabs>
          <w:tab w:val="left" w:pos="720"/>
        </w:tabs>
        <w:suppressAutoHyphens/>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US" w:eastAsia="fr-FR"/>
        </w:rPr>
        <w:t>Sanitation of rainy waters.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w w:val="99"/>
          <w:sz w:val="24"/>
          <w:szCs w:val="24"/>
          <w:lang w:val="en-GB" w:eastAsia="fr-FR"/>
        </w:rPr>
        <w:t>3.</w:t>
      </w:r>
      <w:r w:rsidRPr="004B5E64">
        <w:rPr>
          <w:rFonts w:ascii="Times New Roman" w:eastAsia="Times New Roman" w:hAnsi="Times New Roman" w:cs="Times New Roman"/>
          <w:b/>
          <w:sz w:val="24"/>
          <w:szCs w:val="24"/>
          <w:lang w:val="en-GB" w:eastAsia="fr-FR"/>
        </w:rPr>
        <w:t xml:space="preserve"> Execution </w:t>
      </w:r>
      <w:r w:rsidRPr="004B5E64">
        <w:rPr>
          <w:rFonts w:ascii="Times New Roman" w:eastAsia="Times New Roman" w:hAnsi="Times New Roman" w:cs="Times New Roman"/>
          <w:b/>
          <w:spacing w:val="6"/>
          <w:sz w:val="24"/>
          <w:szCs w:val="24"/>
          <w:lang w:val="en-GB" w:eastAsia="fr-FR"/>
        </w:rPr>
        <w:t>deadline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GB" w:eastAsia="fr-FR"/>
        </w:rPr>
        <w:t>The maximum execution deadline provided for by the</w:t>
      </w:r>
      <w:r w:rsidRPr="004B5E64">
        <w:rPr>
          <w:rFonts w:ascii="Times New Roman" w:eastAsia="Times New Roman" w:hAnsi="Times New Roman" w:cs="Times New Roman"/>
          <w:spacing w:val="12"/>
          <w:sz w:val="24"/>
          <w:szCs w:val="24"/>
          <w:lang w:val="en-GB" w:eastAsia="fr-FR"/>
        </w:rPr>
        <w:t xml:space="preserve"> </w:t>
      </w:r>
      <w:r w:rsidRPr="004B5E64">
        <w:rPr>
          <w:rFonts w:ascii="Times New Roman" w:eastAsia="Times New Roman" w:hAnsi="Times New Roman" w:cs="Times New Roman"/>
          <w:sz w:val="24"/>
          <w:szCs w:val="24"/>
          <w:lang w:val="en-GB" w:eastAsia="fr-FR"/>
        </w:rPr>
        <w:t>Project Owner or Delegated Project Owner</w:t>
      </w:r>
      <w:r w:rsidRPr="004B5E64">
        <w:rPr>
          <w:rFonts w:ascii="Times New Roman" w:eastAsia="Times New Roman" w:hAnsi="Times New Roman" w:cs="Times New Roman"/>
          <w:spacing w:val="12"/>
          <w:sz w:val="24"/>
          <w:szCs w:val="24"/>
          <w:lang w:val="en-GB" w:eastAsia="fr-FR"/>
        </w:rPr>
        <w:t xml:space="preserve"> for the execution of the works subject of this tender </w:t>
      </w:r>
      <w:r w:rsidRPr="004B5E64">
        <w:rPr>
          <w:rFonts w:ascii="Times New Roman" w:eastAsia="Times New Roman" w:hAnsi="Times New Roman" w:cs="Times New Roman"/>
          <w:sz w:val="24"/>
          <w:szCs w:val="24"/>
          <w:lang w:val="en-GB" w:eastAsia="fr-FR"/>
        </w:rPr>
        <w:t>shall</w:t>
      </w:r>
      <w:r w:rsidRPr="004B5E64">
        <w:rPr>
          <w:rFonts w:ascii="Times New Roman" w:eastAsia="Times New Roman" w:hAnsi="Times New Roman" w:cs="Times New Roman"/>
          <w:spacing w:val="12"/>
          <w:sz w:val="24"/>
          <w:szCs w:val="24"/>
          <w:lang w:val="en-GB" w:eastAsia="fr-FR"/>
        </w:rPr>
        <w:t xml:space="preserve"> </w:t>
      </w:r>
      <w:r w:rsidRPr="004B5E64">
        <w:rPr>
          <w:rFonts w:ascii="Times New Roman" w:eastAsia="Times New Roman" w:hAnsi="Times New Roman" w:cs="Times New Roman"/>
          <w:sz w:val="24"/>
          <w:szCs w:val="24"/>
          <w:lang w:val="en-GB" w:eastAsia="fr-FR"/>
        </w:rPr>
        <w:t>be</w:t>
      </w:r>
      <w:r w:rsidRPr="004B5E64">
        <w:rPr>
          <w:rFonts w:ascii="Times New Roman" w:eastAsia="Times New Roman" w:hAnsi="Times New Roman" w:cs="Times New Roman"/>
          <w:spacing w:val="12"/>
          <w:sz w:val="24"/>
          <w:szCs w:val="24"/>
          <w:lang w:val="en-GB" w:eastAsia="fr-FR"/>
        </w:rPr>
        <w:t xml:space="preserve"> </w:t>
      </w:r>
      <w:r w:rsidRPr="004B5E64">
        <w:rPr>
          <w:rFonts w:ascii="Times New Roman" w:eastAsia="Times New Roman" w:hAnsi="Times New Roman" w:cs="Times New Roman"/>
          <w:b/>
          <w:sz w:val="24"/>
          <w:szCs w:val="24"/>
          <w:lang w:val="en-GB" w:eastAsia="fr-FR"/>
        </w:rPr>
        <w:t xml:space="preserve">three (03) </w:t>
      </w:r>
      <w:r w:rsidRPr="004B5E64">
        <w:rPr>
          <w:rFonts w:ascii="Times New Roman" w:eastAsia="Times New Roman" w:hAnsi="Times New Roman" w:cs="Times New Roman"/>
          <w:sz w:val="24"/>
          <w:szCs w:val="24"/>
          <w:lang w:val="en-GB" w:eastAsia="fr-FR"/>
        </w:rPr>
        <w:t>months per lot.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GB" w:eastAsia="fr-FR"/>
        </w:rPr>
        <w:t xml:space="preserve">4. </w:t>
      </w:r>
      <w:r w:rsidRPr="004B5E64">
        <w:rPr>
          <w:rFonts w:ascii="Times New Roman" w:eastAsia="Times New Roman" w:hAnsi="Times New Roman" w:cs="Times New Roman"/>
          <w:b/>
          <w:sz w:val="24"/>
          <w:szCs w:val="24"/>
          <w:lang w:val="en-GB" w:eastAsia="fr-FR"/>
        </w:rPr>
        <w:t>Estimated cost</w:t>
      </w:r>
    </w:p>
    <w:p w:rsidR="004B5E64" w:rsidRPr="00A82E67" w:rsidRDefault="004B5E64" w:rsidP="00A82E67">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The estimated cost of the operation fol</w:t>
      </w:r>
      <w:r w:rsidR="00371498">
        <w:rPr>
          <w:rFonts w:ascii="Times New Roman" w:eastAsia="Times New Roman" w:hAnsi="Times New Roman" w:cs="Times New Roman"/>
          <w:sz w:val="24"/>
          <w:szCs w:val="24"/>
          <w:lang w:val="en-GB" w:eastAsia="fr-FR"/>
        </w:rPr>
        <w:t>lowing prior studies stands is</w:t>
      </w:r>
      <w:r w:rsidR="00A82E67">
        <w:rPr>
          <w:rFonts w:ascii="Times New Roman" w:eastAsia="Times New Roman" w:hAnsi="Times New Roman" w:cs="Times New Roman"/>
          <w:sz w:val="24"/>
          <w:szCs w:val="24"/>
          <w:lang w:val="en-GB" w:eastAsia="fr-FR"/>
        </w:rPr>
        <w:t xml:space="preserve"> </w:t>
      </w:r>
      <w:r w:rsidR="007E6C72" w:rsidRPr="00A82E67">
        <w:rPr>
          <w:b/>
          <w:lang w:val="en-GB" w:eastAsia="fr-FR"/>
        </w:rPr>
        <w:t>Twenty</w:t>
      </w:r>
      <w:r w:rsidR="00565033" w:rsidRPr="00A82E67">
        <w:rPr>
          <w:b/>
          <w:lang w:val="en-GB" w:eastAsia="fr-FR"/>
        </w:rPr>
        <w:t>-</w:t>
      </w:r>
      <w:r w:rsidR="007E6C72">
        <w:rPr>
          <w:b/>
          <w:lang w:val="en-GB" w:eastAsia="fr-FR"/>
        </w:rPr>
        <w:t>Three millions (23</w:t>
      </w:r>
      <w:r w:rsidR="00565033" w:rsidRPr="00A82E67">
        <w:rPr>
          <w:b/>
          <w:lang w:val="en-GB" w:eastAsia="fr-FR"/>
        </w:rPr>
        <w:t> 000 000) FCFA</w:t>
      </w:r>
      <w:r w:rsidRPr="00A82E67">
        <w:rPr>
          <w:b/>
          <w:lang w:val="en-GB" w:eastAsia="fr-FR"/>
        </w:rPr>
        <w:t>.</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5. Participation and origin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Participation in this invitation to tender is open to companies of Cameroonian Nationality which possess the required legal, financial and technical abilities.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One participant cannot have or win two lot of this invitation to tender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b/>
          <w:sz w:val="24"/>
          <w:szCs w:val="24"/>
          <w:lang w:val="en-GB" w:eastAsia="fr-FR"/>
        </w:rPr>
        <w:t>6.</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Financing</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sz w:val="24"/>
          <w:szCs w:val="24"/>
          <w:lang w:val="en-GB" w:eastAsia="fr-FR"/>
        </w:rPr>
        <w:t>Works</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which</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form</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the</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subject</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of</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this</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invitation</w:t>
      </w:r>
      <w:r w:rsidRPr="004B5E64">
        <w:rPr>
          <w:rFonts w:ascii="Times New Roman" w:eastAsia="Times New Roman" w:hAnsi="Times New Roman" w:cs="Times New Roman"/>
          <w:spacing w:val="21"/>
          <w:sz w:val="24"/>
          <w:szCs w:val="24"/>
          <w:lang w:val="en-GB" w:eastAsia="fr-FR"/>
        </w:rPr>
        <w:t xml:space="preserve"> </w:t>
      </w:r>
      <w:r w:rsidRPr="004B5E64">
        <w:rPr>
          <w:rFonts w:ascii="Times New Roman" w:eastAsia="Times New Roman" w:hAnsi="Times New Roman" w:cs="Times New Roman"/>
          <w:sz w:val="24"/>
          <w:szCs w:val="24"/>
          <w:lang w:val="en-GB" w:eastAsia="fr-FR"/>
        </w:rPr>
        <w:t>to tender shall be financed by the Public</w:t>
      </w:r>
      <w:r w:rsidRPr="004B5E64">
        <w:rPr>
          <w:rFonts w:ascii="Times New Roman" w:eastAsia="Times New Roman" w:hAnsi="Times New Roman" w:cs="Times New Roman"/>
          <w:sz w:val="24"/>
          <w:szCs w:val="24"/>
          <w:lang w:val="en-US" w:eastAsia="fr-FR"/>
        </w:rPr>
        <w:t xml:space="preserve"> </w:t>
      </w:r>
      <w:r w:rsidRPr="004B5E64">
        <w:rPr>
          <w:rFonts w:ascii="Times New Roman" w:eastAsia="Times New Roman" w:hAnsi="Times New Roman" w:cs="Times New Roman"/>
          <w:sz w:val="24"/>
          <w:szCs w:val="24"/>
          <w:lang w:val="en-GB" w:eastAsia="fr-FR"/>
        </w:rPr>
        <w:t>Investment Budget of the</w:t>
      </w:r>
      <w:r w:rsidRPr="004B5E64">
        <w:rPr>
          <w:rFonts w:ascii="Times New Roman" w:eastAsia="Times New Roman" w:hAnsi="Times New Roman" w:cs="Times New Roman"/>
          <w:spacing w:val="6"/>
          <w:sz w:val="24"/>
          <w:szCs w:val="24"/>
          <w:lang w:val="en-GB" w:eastAsia="fr-FR"/>
        </w:rPr>
        <w:t xml:space="preserve"> </w:t>
      </w:r>
      <w:r w:rsidR="003A0DA5">
        <w:rPr>
          <w:rFonts w:ascii="Times New Roman" w:eastAsia="Times New Roman" w:hAnsi="Times New Roman" w:cs="Times New Roman"/>
          <w:sz w:val="24"/>
          <w:szCs w:val="24"/>
          <w:lang w:val="en-GB" w:eastAsia="fr-FR"/>
        </w:rPr>
        <w:t>2024</w:t>
      </w:r>
      <w:r w:rsidRPr="004B5E64">
        <w:rPr>
          <w:rFonts w:ascii="Times New Roman" w:eastAsia="Times New Roman" w:hAnsi="Times New Roman" w:cs="Times New Roman"/>
          <w:sz w:val="24"/>
          <w:szCs w:val="24"/>
          <w:lang w:val="en-GB" w:eastAsia="fr-FR"/>
        </w:rPr>
        <w:t xml:space="preserve"> financial</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year; Budget</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 xml:space="preserve">Head: </w:t>
      </w:r>
      <w:r w:rsidRPr="004B5E64">
        <w:rPr>
          <w:rFonts w:ascii="Times New Roman" w:eastAsia="Times New Roman" w:hAnsi="Times New Roman" w:cs="Times New Roman"/>
          <w:sz w:val="24"/>
          <w:szCs w:val="24"/>
          <w:lang w:val="en-US" w:eastAsia="fr-FR"/>
        </w:rPr>
        <w:t xml:space="preserv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pacing w:val="2"/>
          <w:sz w:val="24"/>
          <w:szCs w:val="24"/>
          <w:lang w:val="en-GB" w:eastAsia="fr-FR"/>
        </w:rPr>
        <w:t xml:space="preserve">7. </w:t>
      </w:r>
      <w:r w:rsidRPr="004B5E64">
        <w:rPr>
          <w:rFonts w:ascii="Times New Roman" w:eastAsia="Times New Roman" w:hAnsi="Times New Roman" w:cs="Times New Roman"/>
          <w:b/>
          <w:spacing w:val="2"/>
          <w:sz w:val="24"/>
          <w:szCs w:val="24"/>
          <w:lang w:val="en-GB" w:eastAsia="fr-FR"/>
        </w:rPr>
        <w:t>Provisional bid bond</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pacing w:val="2"/>
          <w:sz w:val="24"/>
          <w:szCs w:val="24"/>
          <w:lang w:val="en-GB" w:eastAsia="fr-FR"/>
        </w:rPr>
        <w:t>Eac</w:t>
      </w:r>
      <w:r w:rsidRPr="004B5E64">
        <w:rPr>
          <w:rFonts w:ascii="Times New Roman" w:eastAsia="Times New Roman" w:hAnsi="Times New Roman" w:cs="Times New Roman"/>
          <w:sz w:val="24"/>
          <w:szCs w:val="24"/>
          <w:lang w:val="en-GB" w:eastAsia="fr-FR"/>
        </w:rPr>
        <w:t xml:space="preserve">h </w:t>
      </w:r>
      <w:r w:rsidRPr="004B5E64">
        <w:rPr>
          <w:rFonts w:ascii="Times New Roman" w:eastAsia="Times New Roman" w:hAnsi="Times New Roman" w:cs="Times New Roman"/>
          <w:spacing w:val="2"/>
          <w:sz w:val="24"/>
          <w:szCs w:val="24"/>
          <w:lang w:val="en-GB" w:eastAsia="fr-FR"/>
        </w:rPr>
        <w:t>bidde</w:t>
      </w:r>
      <w:r w:rsidRPr="004B5E64">
        <w:rPr>
          <w:rFonts w:ascii="Times New Roman" w:eastAsia="Times New Roman" w:hAnsi="Times New Roman" w:cs="Times New Roman"/>
          <w:sz w:val="24"/>
          <w:szCs w:val="24"/>
          <w:lang w:val="en-GB" w:eastAsia="fr-FR"/>
        </w:rPr>
        <w:t xml:space="preserve">r </w:t>
      </w:r>
      <w:r w:rsidRPr="004B5E64">
        <w:rPr>
          <w:rFonts w:ascii="Times New Roman" w:eastAsia="Times New Roman" w:hAnsi="Times New Roman" w:cs="Times New Roman"/>
          <w:spacing w:val="2"/>
          <w:sz w:val="24"/>
          <w:szCs w:val="24"/>
          <w:lang w:val="en-GB" w:eastAsia="fr-FR"/>
        </w:rPr>
        <w:t>mus</w:t>
      </w:r>
      <w:r w:rsidRPr="004B5E64">
        <w:rPr>
          <w:rFonts w:ascii="Times New Roman" w:eastAsia="Times New Roman" w:hAnsi="Times New Roman" w:cs="Times New Roman"/>
          <w:sz w:val="24"/>
          <w:szCs w:val="24"/>
          <w:lang w:val="en-GB" w:eastAsia="fr-FR"/>
        </w:rPr>
        <w:t xml:space="preserve">t </w:t>
      </w:r>
      <w:r w:rsidRPr="004B5E64">
        <w:rPr>
          <w:rFonts w:ascii="Times New Roman" w:eastAsia="Times New Roman" w:hAnsi="Times New Roman" w:cs="Times New Roman"/>
          <w:spacing w:val="2"/>
          <w:sz w:val="24"/>
          <w:szCs w:val="24"/>
          <w:lang w:val="en-GB" w:eastAsia="fr-FR"/>
        </w:rPr>
        <w:t>includ</w:t>
      </w:r>
      <w:r w:rsidRPr="004B5E64">
        <w:rPr>
          <w:rFonts w:ascii="Times New Roman" w:eastAsia="Times New Roman" w:hAnsi="Times New Roman" w:cs="Times New Roman"/>
          <w:sz w:val="24"/>
          <w:szCs w:val="24"/>
          <w:lang w:val="en-GB" w:eastAsia="fr-FR"/>
        </w:rPr>
        <w:t xml:space="preserve">e </w:t>
      </w:r>
      <w:r w:rsidRPr="004B5E64">
        <w:rPr>
          <w:rFonts w:ascii="Times New Roman" w:eastAsia="Times New Roman" w:hAnsi="Times New Roman" w:cs="Times New Roman"/>
          <w:spacing w:val="2"/>
          <w:sz w:val="24"/>
          <w:szCs w:val="24"/>
          <w:lang w:val="en-GB" w:eastAsia="fr-FR"/>
        </w:rPr>
        <w:t>i</w:t>
      </w:r>
      <w:r w:rsidRPr="004B5E64">
        <w:rPr>
          <w:rFonts w:ascii="Times New Roman" w:eastAsia="Times New Roman" w:hAnsi="Times New Roman" w:cs="Times New Roman"/>
          <w:sz w:val="24"/>
          <w:szCs w:val="24"/>
          <w:lang w:val="en-GB" w:eastAsia="fr-FR"/>
        </w:rPr>
        <w:t xml:space="preserve">n </w:t>
      </w:r>
      <w:r w:rsidRPr="004B5E64">
        <w:rPr>
          <w:rFonts w:ascii="Times New Roman" w:eastAsia="Times New Roman" w:hAnsi="Times New Roman" w:cs="Times New Roman"/>
          <w:spacing w:val="2"/>
          <w:sz w:val="24"/>
          <w:szCs w:val="24"/>
          <w:lang w:val="en-GB" w:eastAsia="fr-FR"/>
        </w:rPr>
        <w:t>hi</w:t>
      </w:r>
      <w:r w:rsidRPr="004B5E64">
        <w:rPr>
          <w:rFonts w:ascii="Times New Roman" w:eastAsia="Times New Roman" w:hAnsi="Times New Roman" w:cs="Times New Roman"/>
          <w:sz w:val="24"/>
          <w:szCs w:val="24"/>
          <w:lang w:val="en-GB" w:eastAsia="fr-FR"/>
        </w:rPr>
        <w:t xml:space="preserve">s </w:t>
      </w:r>
      <w:r w:rsidRPr="004B5E64">
        <w:rPr>
          <w:rFonts w:ascii="Times New Roman" w:eastAsia="Times New Roman" w:hAnsi="Times New Roman" w:cs="Times New Roman"/>
          <w:spacing w:val="2"/>
          <w:sz w:val="24"/>
          <w:szCs w:val="24"/>
          <w:lang w:val="en-GB" w:eastAsia="fr-FR"/>
        </w:rPr>
        <w:t xml:space="preserve">administrative </w:t>
      </w:r>
      <w:r w:rsidRPr="004B5E64">
        <w:rPr>
          <w:rFonts w:ascii="Times New Roman" w:eastAsia="Times New Roman" w:hAnsi="Times New Roman" w:cs="Times New Roman"/>
          <w:sz w:val="24"/>
          <w:szCs w:val="24"/>
          <w:lang w:val="en-GB" w:eastAsia="fr-FR"/>
        </w:rPr>
        <w:t>documents, a bid bond issued by a first rate-bank approved</w:t>
      </w:r>
      <w:r w:rsidRPr="004B5E64">
        <w:rPr>
          <w:rFonts w:ascii="Times New Roman" w:eastAsia="Times New Roman" w:hAnsi="Times New Roman" w:cs="Times New Roman"/>
          <w:spacing w:val="15"/>
          <w:sz w:val="24"/>
          <w:szCs w:val="24"/>
          <w:lang w:val="en-GB" w:eastAsia="fr-FR"/>
        </w:rPr>
        <w:t xml:space="preserve"> </w:t>
      </w:r>
      <w:r w:rsidRPr="004B5E64">
        <w:rPr>
          <w:rFonts w:ascii="Times New Roman" w:eastAsia="Times New Roman" w:hAnsi="Times New Roman" w:cs="Times New Roman"/>
          <w:sz w:val="24"/>
          <w:szCs w:val="24"/>
          <w:lang w:val="en-GB" w:eastAsia="fr-FR"/>
        </w:rPr>
        <w:t>by</w:t>
      </w:r>
      <w:r w:rsidRPr="004B5E64">
        <w:rPr>
          <w:rFonts w:ascii="Times New Roman" w:eastAsia="Times New Roman" w:hAnsi="Times New Roman" w:cs="Times New Roman"/>
          <w:spacing w:val="15"/>
          <w:sz w:val="24"/>
          <w:szCs w:val="24"/>
          <w:lang w:val="en-GB" w:eastAsia="fr-FR"/>
        </w:rPr>
        <w:t xml:space="preserve"> </w:t>
      </w:r>
      <w:r w:rsidRPr="004B5E64">
        <w:rPr>
          <w:rFonts w:ascii="Times New Roman" w:eastAsia="Times New Roman" w:hAnsi="Times New Roman" w:cs="Times New Roman"/>
          <w:sz w:val="24"/>
          <w:szCs w:val="24"/>
          <w:lang w:val="en-GB" w:eastAsia="fr-FR"/>
        </w:rPr>
        <w:t>the</w:t>
      </w:r>
      <w:r w:rsidRPr="004B5E64">
        <w:rPr>
          <w:rFonts w:ascii="Times New Roman" w:eastAsia="Times New Roman" w:hAnsi="Times New Roman" w:cs="Times New Roman"/>
          <w:spacing w:val="15"/>
          <w:sz w:val="24"/>
          <w:szCs w:val="24"/>
          <w:lang w:val="en-GB" w:eastAsia="fr-FR"/>
        </w:rPr>
        <w:t xml:space="preserve"> </w:t>
      </w:r>
      <w:r w:rsidRPr="004B5E64">
        <w:rPr>
          <w:rFonts w:ascii="Times New Roman" w:eastAsia="Times New Roman" w:hAnsi="Times New Roman" w:cs="Times New Roman"/>
          <w:sz w:val="24"/>
          <w:szCs w:val="24"/>
          <w:lang w:val="en-GB" w:eastAsia="fr-FR"/>
        </w:rPr>
        <w:t>Ministry</w:t>
      </w:r>
      <w:r w:rsidRPr="004B5E64">
        <w:rPr>
          <w:rFonts w:ascii="Times New Roman" w:eastAsia="Times New Roman" w:hAnsi="Times New Roman" w:cs="Times New Roman"/>
          <w:spacing w:val="15"/>
          <w:sz w:val="24"/>
          <w:szCs w:val="24"/>
          <w:lang w:val="en-GB" w:eastAsia="fr-FR"/>
        </w:rPr>
        <w:t xml:space="preserve"> </w:t>
      </w:r>
      <w:r w:rsidRPr="004B5E64">
        <w:rPr>
          <w:rFonts w:ascii="Times New Roman" w:eastAsia="Times New Roman" w:hAnsi="Times New Roman" w:cs="Times New Roman"/>
          <w:sz w:val="24"/>
          <w:szCs w:val="24"/>
          <w:lang w:val="en-GB" w:eastAsia="fr-FR"/>
        </w:rPr>
        <w:t>in</w:t>
      </w:r>
      <w:r w:rsidRPr="004B5E64">
        <w:rPr>
          <w:rFonts w:ascii="Times New Roman" w:eastAsia="Times New Roman" w:hAnsi="Times New Roman" w:cs="Times New Roman"/>
          <w:spacing w:val="15"/>
          <w:sz w:val="24"/>
          <w:szCs w:val="24"/>
          <w:lang w:val="en-GB" w:eastAsia="fr-FR"/>
        </w:rPr>
        <w:t xml:space="preserve"> </w:t>
      </w:r>
      <w:r w:rsidRPr="004B5E64">
        <w:rPr>
          <w:rFonts w:ascii="Times New Roman" w:eastAsia="Times New Roman" w:hAnsi="Times New Roman" w:cs="Times New Roman"/>
          <w:sz w:val="24"/>
          <w:szCs w:val="24"/>
          <w:lang w:val="en-GB" w:eastAsia="fr-FR"/>
        </w:rPr>
        <w:t>charge</w:t>
      </w:r>
      <w:r w:rsidRPr="004B5E64">
        <w:rPr>
          <w:rFonts w:ascii="Times New Roman" w:eastAsia="Times New Roman" w:hAnsi="Times New Roman" w:cs="Times New Roman"/>
          <w:spacing w:val="15"/>
          <w:sz w:val="24"/>
          <w:szCs w:val="24"/>
          <w:lang w:val="en-GB" w:eastAsia="fr-FR"/>
        </w:rPr>
        <w:t xml:space="preserve"> </w:t>
      </w:r>
      <w:r w:rsidRPr="004B5E64">
        <w:rPr>
          <w:rFonts w:ascii="Times New Roman" w:eastAsia="Times New Roman" w:hAnsi="Times New Roman" w:cs="Times New Roman"/>
          <w:sz w:val="24"/>
          <w:szCs w:val="24"/>
          <w:lang w:val="en-GB" w:eastAsia="fr-FR"/>
        </w:rPr>
        <w:t>of</w:t>
      </w:r>
      <w:r w:rsidRPr="004B5E64">
        <w:rPr>
          <w:rFonts w:ascii="Times New Roman" w:eastAsia="Times New Roman" w:hAnsi="Times New Roman" w:cs="Times New Roman"/>
          <w:spacing w:val="15"/>
          <w:sz w:val="24"/>
          <w:szCs w:val="24"/>
          <w:lang w:val="en-GB" w:eastAsia="fr-FR"/>
        </w:rPr>
        <w:t xml:space="preserve"> </w:t>
      </w:r>
      <w:r w:rsidRPr="004B5E64">
        <w:rPr>
          <w:rFonts w:ascii="Times New Roman" w:eastAsia="Times New Roman" w:hAnsi="Times New Roman" w:cs="Times New Roman"/>
          <w:sz w:val="24"/>
          <w:szCs w:val="24"/>
          <w:lang w:val="en-GB" w:eastAsia="fr-FR"/>
        </w:rPr>
        <w:t>Finance featuring</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on</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the</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list</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in</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document</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12</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of</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the</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tender</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file</w:t>
      </w:r>
      <w:r w:rsidRPr="004B5E64">
        <w:rPr>
          <w:rFonts w:ascii="Times New Roman" w:eastAsia="Times New Roman" w:hAnsi="Times New Roman" w:cs="Times New Roman"/>
          <w:spacing w:val="8"/>
          <w:sz w:val="24"/>
          <w:szCs w:val="24"/>
          <w:lang w:val="en-GB" w:eastAsia="fr-FR"/>
        </w:rPr>
        <w:t xml:space="preserve"> </w:t>
      </w:r>
      <w:r w:rsidRPr="004B5E64">
        <w:rPr>
          <w:rFonts w:ascii="Times New Roman" w:eastAsia="Times New Roman" w:hAnsi="Times New Roman" w:cs="Times New Roman"/>
          <w:sz w:val="24"/>
          <w:szCs w:val="24"/>
          <w:lang w:val="en-GB" w:eastAsia="fr-FR"/>
        </w:rPr>
        <w:t>of an</w:t>
      </w:r>
      <w:r w:rsidRPr="004B5E64">
        <w:rPr>
          <w:rFonts w:ascii="Times New Roman" w:eastAsia="Times New Roman" w:hAnsi="Times New Roman" w:cs="Times New Roman"/>
          <w:spacing w:val="24"/>
          <w:sz w:val="24"/>
          <w:szCs w:val="24"/>
          <w:lang w:val="en-GB" w:eastAsia="fr-FR"/>
        </w:rPr>
        <w:t xml:space="preserve"> </w:t>
      </w:r>
      <w:r w:rsidRPr="004B5E64">
        <w:rPr>
          <w:rFonts w:ascii="Times New Roman" w:eastAsia="Times New Roman" w:hAnsi="Times New Roman" w:cs="Times New Roman"/>
          <w:sz w:val="24"/>
          <w:szCs w:val="24"/>
          <w:lang w:val="en-GB" w:eastAsia="fr-FR"/>
        </w:rPr>
        <w:t>amount</w:t>
      </w:r>
      <w:r w:rsidRPr="004B5E64">
        <w:rPr>
          <w:rFonts w:ascii="Times New Roman" w:eastAsia="Times New Roman" w:hAnsi="Times New Roman" w:cs="Times New Roman"/>
          <w:spacing w:val="24"/>
          <w:sz w:val="24"/>
          <w:szCs w:val="24"/>
          <w:lang w:val="en-GB" w:eastAsia="fr-FR"/>
        </w:rPr>
        <w:t xml:space="preserve"> </w:t>
      </w:r>
      <w:r w:rsidRPr="004B5E64">
        <w:rPr>
          <w:rFonts w:ascii="Times New Roman" w:eastAsia="Times New Roman" w:hAnsi="Times New Roman" w:cs="Times New Roman"/>
          <w:sz w:val="24"/>
          <w:szCs w:val="24"/>
          <w:lang w:val="en-GB" w:eastAsia="fr-FR"/>
        </w:rPr>
        <w:t xml:space="preserve">of </w:t>
      </w:r>
      <w:r w:rsidR="006C2D01">
        <w:rPr>
          <w:rFonts w:ascii="Times New Roman" w:eastAsia="Times New Roman" w:hAnsi="Times New Roman" w:cs="Times New Roman"/>
          <w:sz w:val="24"/>
          <w:szCs w:val="24"/>
          <w:lang w:val="en-GB" w:eastAsia="fr-FR"/>
        </w:rPr>
        <w:t>460</w:t>
      </w:r>
      <w:r w:rsidR="006F19F4">
        <w:rPr>
          <w:rFonts w:ascii="Times New Roman" w:eastAsia="Times New Roman" w:hAnsi="Times New Roman" w:cs="Times New Roman"/>
          <w:b/>
          <w:sz w:val="24"/>
          <w:szCs w:val="24"/>
          <w:lang w:val="en-GB" w:eastAsia="fr-FR"/>
        </w:rPr>
        <w:t> 000</w:t>
      </w:r>
      <w:r w:rsidRPr="004B5E64">
        <w:rPr>
          <w:rFonts w:ascii="Times New Roman" w:eastAsia="Times New Roman" w:hAnsi="Times New Roman" w:cs="Times New Roman"/>
          <w:b/>
          <w:sz w:val="24"/>
          <w:szCs w:val="24"/>
          <w:lang w:val="en-GB" w:eastAsia="fr-FR"/>
        </w:rPr>
        <w:t xml:space="preserve"> </w:t>
      </w:r>
      <w:proofErr w:type="spellStart"/>
      <w:r w:rsidRPr="004B5E64">
        <w:rPr>
          <w:rFonts w:ascii="Times New Roman" w:eastAsia="Times New Roman" w:hAnsi="Times New Roman" w:cs="Times New Roman"/>
          <w:b/>
          <w:sz w:val="24"/>
          <w:szCs w:val="24"/>
          <w:lang w:val="en-GB" w:eastAsia="fr-FR"/>
        </w:rPr>
        <w:t>Fcfa</w:t>
      </w:r>
      <w:proofErr w:type="spellEnd"/>
      <w:r w:rsidRPr="004B5E64">
        <w:rPr>
          <w:rFonts w:ascii="Times New Roman" w:eastAsia="Times New Roman" w:hAnsi="Times New Roman" w:cs="Times New Roman"/>
          <w:b/>
          <w:sz w:val="24"/>
          <w:szCs w:val="24"/>
          <w:lang w:val="en-GB" w:eastAsia="fr-FR"/>
        </w:rPr>
        <w:t xml:space="preserve"> </w:t>
      </w:r>
      <w:r w:rsidRPr="004B5E64">
        <w:rPr>
          <w:rFonts w:ascii="Times New Roman" w:eastAsia="Times New Roman" w:hAnsi="Times New Roman" w:cs="Times New Roman"/>
          <w:sz w:val="24"/>
          <w:szCs w:val="24"/>
          <w:lang w:val="en-GB" w:eastAsia="fr-FR"/>
        </w:rPr>
        <w:t>and valid for thirty (30)</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days</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beyond</w:t>
      </w:r>
      <w:r w:rsidRPr="004B5E64">
        <w:rPr>
          <w:rFonts w:ascii="Times New Roman" w:eastAsia="Times New Roman" w:hAnsi="Times New Roman" w:cs="Times New Roman"/>
          <w:spacing w:val="6"/>
          <w:sz w:val="24"/>
          <w:szCs w:val="24"/>
          <w:lang w:val="en-GB" w:eastAsia="fr-FR"/>
        </w:rPr>
        <w:t xml:space="preserve"> the original date of </w:t>
      </w:r>
      <w:r w:rsidRPr="004B5E64">
        <w:rPr>
          <w:rFonts w:ascii="Times New Roman" w:eastAsia="Times New Roman" w:hAnsi="Times New Roman" w:cs="Times New Roman"/>
          <w:sz w:val="24"/>
          <w:szCs w:val="24"/>
          <w:lang w:val="en-GB" w:eastAsia="fr-FR"/>
        </w:rPr>
        <w:t>the</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validity</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of</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the offers.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8-finacial Capacity</w:t>
      </w:r>
    </w:p>
    <w:p w:rsidR="004B5E64" w:rsidRPr="00A82E67" w:rsidRDefault="004B5E64" w:rsidP="00A82E67">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xml:space="preserve">Each company must have a financial capacity of amount </w:t>
      </w:r>
      <w:r w:rsidR="00E02434">
        <w:rPr>
          <w:rFonts w:ascii="Times New Roman" w:eastAsia="Times New Roman" w:hAnsi="Times New Roman" w:cs="Times New Roman"/>
          <w:sz w:val="24"/>
          <w:szCs w:val="24"/>
          <w:lang w:val="en-GB" w:eastAsia="fr-FR"/>
        </w:rPr>
        <w:t xml:space="preserve">is 800 000 </w:t>
      </w:r>
      <w:r w:rsidRPr="00A82E67">
        <w:rPr>
          <w:b/>
          <w:lang w:val="en-GB" w:eastAsia="fr-FR"/>
        </w:rPr>
        <w:t>francs</w:t>
      </w:r>
      <w:r w:rsidRPr="00A82E67">
        <w:rPr>
          <w:lang w:val="en-GB" w:eastAsia="fr-FR"/>
        </w:rPr>
        <w:t xml:space="preserve"> </w:t>
      </w:r>
      <w:r w:rsidRPr="00A82E67">
        <w:rPr>
          <w:b/>
          <w:lang w:val="en-GB" w:eastAsia="fr-FR"/>
        </w:rPr>
        <w:t>CFA</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b/>
          <w:sz w:val="24"/>
          <w:szCs w:val="24"/>
          <w:lang w:val="en-GB" w:eastAsia="fr-FR"/>
        </w:rPr>
        <w:t>9.</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Consultation</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tender</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file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GB" w:eastAsia="fr-FR"/>
        </w:rPr>
        <w:t>The</w:t>
      </w:r>
      <w:r w:rsidRPr="004B5E64">
        <w:rPr>
          <w:rFonts w:ascii="Times New Roman" w:eastAsia="Times New Roman" w:hAnsi="Times New Roman" w:cs="Times New Roman"/>
          <w:spacing w:val="29"/>
          <w:sz w:val="24"/>
          <w:szCs w:val="24"/>
          <w:lang w:val="en-GB" w:eastAsia="fr-FR"/>
        </w:rPr>
        <w:t xml:space="preserve"> </w:t>
      </w:r>
      <w:r w:rsidRPr="004B5E64">
        <w:rPr>
          <w:rFonts w:ascii="Times New Roman" w:eastAsia="Times New Roman" w:hAnsi="Times New Roman" w:cs="Times New Roman"/>
          <w:sz w:val="24"/>
          <w:szCs w:val="24"/>
          <w:lang w:val="en-GB" w:eastAsia="fr-FR"/>
        </w:rPr>
        <w:t>file</w:t>
      </w:r>
      <w:r w:rsidRPr="004B5E64">
        <w:rPr>
          <w:rFonts w:ascii="Times New Roman" w:eastAsia="Times New Roman" w:hAnsi="Times New Roman" w:cs="Times New Roman"/>
          <w:spacing w:val="29"/>
          <w:sz w:val="24"/>
          <w:szCs w:val="24"/>
          <w:lang w:val="en-GB" w:eastAsia="fr-FR"/>
        </w:rPr>
        <w:t xml:space="preserve"> </w:t>
      </w:r>
      <w:r w:rsidRPr="004B5E64">
        <w:rPr>
          <w:rFonts w:ascii="Times New Roman" w:eastAsia="Times New Roman" w:hAnsi="Times New Roman" w:cs="Times New Roman"/>
          <w:sz w:val="24"/>
          <w:szCs w:val="24"/>
          <w:lang w:val="en-GB" w:eastAsia="fr-FR"/>
        </w:rPr>
        <w:t>may</w:t>
      </w:r>
      <w:r w:rsidRPr="004B5E64">
        <w:rPr>
          <w:rFonts w:ascii="Times New Roman" w:eastAsia="Times New Roman" w:hAnsi="Times New Roman" w:cs="Times New Roman"/>
          <w:spacing w:val="29"/>
          <w:sz w:val="24"/>
          <w:szCs w:val="24"/>
          <w:lang w:val="en-GB" w:eastAsia="fr-FR"/>
        </w:rPr>
        <w:t xml:space="preserve"> </w:t>
      </w:r>
      <w:r w:rsidRPr="004B5E64">
        <w:rPr>
          <w:rFonts w:ascii="Times New Roman" w:eastAsia="Times New Roman" w:hAnsi="Times New Roman" w:cs="Times New Roman"/>
          <w:sz w:val="24"/>
          <w:szCs w:val="24"/>
          <w:lang w:val="en-GB" w:eastAsia="fr-FR"/>
        </w:rPr>
        <w:t>be</w:t>
      </w:r>
      <w:r w:rsidRPr="004B5E64">
        <w:rPr>
          <w:rFonts w:ascii="Times New Roman" w:eastAsia="Times New Roman" w:hAnsi="Times New Roman" w:cs="Times New Roman"/>
          <w:spacing w:val="29"/>
          <w:sz w:val="24"/>
          <w:szCs w:val="24"/>
          <w:lang w:val="en-GB" w:eastAsia="fr-FR"/>
        </w:rPr>
        <w:t xml:space="preserve"> </w:t>
      </w:r>
      <w:r w:rsidRPr="004B5E64">
        <w:rPr>
          <w:rFonts w:ascii="Times New Roman" w:eastAsia="Times New Roman" w:hAnsi="Times New Roman" w:cs="Times New Roman"/>
          <w:sz w:val="24"/>
          <w:szCs w:val="24"/>
          <w:lang w:val="en-GB" w:eastAsia="fr-FR"/>
        </w:rPr>
        <w:t>consulted</w:t>
      </w:r>
      <w:r w:rsidRPr="004B5E64">
        <w:rPr>
          <w:rFonts w:ascii="Times New Roman" w:eastAsia="Times New Roman" w:hAnsi="Times New Roman" w:cs="Times New Roman"/>
          <w:spacing w:val="29"/>
          <w:sz w:val="24"/>
          <w:szCs w:val="24"/>
          <w:lang w:val="en-GB" w:eastAsia="fr-FR"/>
        </w:rPr>
        <w:t xml:space="preserve"> </w:t>
      </w:r>
      <w:r w:rsidRPr="004B5E64">
        <w:rPr>
          <w:rFonts w:ascii="Times New Roman" w:eastAsia="Times New Roman" w:hAnsi="Times New Roman" w:cs="Times New Roman"/>
          <w:sz w:val="24"/>
          <w:szCs w:val="24"/>
          <w:lang w:val="en-GB" w:eastAsia="fr-FR"/>
        </w:rPr>
        <w:t>during</w:t>
      </w:r>
      <w:r w:rsidRPr="004B5E64">
        <w:rPr>
          <w:rFonts w:ascii="Times New Roman" w:eastAsia="Times New Roman" w:hAnsi="Times New Roman" w:cs="Times New Roman"/>
          <w:spacing w:val="29"/>
          <w:sz w:val="24"/>
          <w:szCs w:val="24"/>
          <w:lang w:val="en-GB" w:eastAsia="fr-FR"/>
        </w:rPr>
        <w:t xml:space="preserve"> </w:t>
      </w:r>
      <w:r w:rsidRPr="004B5E64">
        <w:rPr>
          <w:rFonts w:ascii="Times New Roman" w:eastAsia="Times New Roman" w:hAnsi="Times New Roman" w:cs="Times New Roman"/>
          <w:sz w:val="24"/>
          <w:szCs w:val="24"/>
          <w:lang w:val="en-GB" w:eastAsia="fr-FR"/>
        </w:rPr>
        <w:t>working</w:t>
      </w:r>
      <w:r w:rsidRPr="004B5E64">
        <w:rPr>
          <w:rFonts w:ascii="Times New Roman" w:eastAsia="Times New Roman" w:hAnsi="Times New Roman" w:cs="Times New Roman"/>
          <w:spacing w:val="29"/>
          <w:sz w:val="24"/>
          <w:szCs w:val="24"/>
          <w:lang w:val="en-GB" w:eastAsia="fr-FR"/>
        </w:rPr>
        <w:t xml:space="preserve"> </w:t>
      </w:r>
      <w:r w:rsidRPr="004B5E64">
        <w:rPr>
          <w:rFonts w:ascii="Times New Roman" w:eastAsia="Times New Roman" w:hAnsi="Times New Roman" w:cs="Times New Roman"/>
          <w:sz w:val="24"/>
          <w:szCs w:val="24"/>
          <w:lang w:val="en-GB" w:eastAsia="fr-FR"/>
        </w:rPr>
        <w:t>hours at the contract award service of the Divisional Delegation of Public Contracts of Ntem Valley in Ambam</w:t>
      </w:r>
      <w:r w:rsidRPr="004B5E64">
        <w:rPr>
          <w:rFonts w:ascii="Times New Roman" w:eastAsia="Times New Roman" w:hAnsi="Times New Roman" w:cs="Times New Roman"/>
          <w:sz w:val="24"/>
          <w:szCs w:val="24"/>
          <w:lang w:val="en-US" w:eastAsia="fr-FR"/>
        </w:rPr>
        <w:t xml:space="preserve"> </w:t>
      </w:r>
      <w:r w:rsidRPr="004B5E64">
        <w:rPr>
          <w:rFonts w:ascii="Times New Roman" w:eastAsia="Times New Roman" w:hAnsi="Times New Roman" w:cs="Times New Roman"/>
          <w:sz w:val="24"/>
          <w:szCs w:val="24"/>
          <w:lang w:val="en-GB" w:eastAsia="fr-FR"/>
        </w:rPr>
        <w:t>as</w:t>
      </w:r>
      <w:r w:rsidRPr="004B5E64">
        <w:rPr>
          <w:rFonts w:ascii="Times New Roman" w:eastAsia="Times New Roman" w:hAnsi="Times New Roman" w:cs="Times New Roman"/>
          <w:spacing w:val="27"/>
          <w:sz w:val="24"/>
          <w:szCs w:val="24"/>
          <w:lang w:val="en-GB" w:eastAsia="fr-FR"/>
        </w:rPr>
        <w:t xml:space="preserve"> </w:t>
      </w:r>
      <w:r w:rsidRPr="004B5E64">
        <w:rPr>
          <w:rFonts w:ascii="Times New Roman" w:eastAsia="Times New Roman" w:hAnsi="Times New Roman" w:cs="Times New Roman"/>
          <w:sz w:val="24"/>
          <w:szCs w:val="24"/>
          <w:lang w:val="en-GB" w:eastAsia="fr-FR"/>
        </w:rPr>
        <w:t>soon as</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this</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notice</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is</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published.</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b/>
          <w:sz w:val="24"/>
          <w:szCs w:val="24"/>
          <w:lang w:val="en-GB" w:eastAsia="fr-FR"/>
        </w:rPr>
        <w:t>10.</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Acquisition</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tender</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file</w:t>
      </w:r>
    </w:p>
    <w:p w:rsidR="004B5E64" w:rsidRPr="00A273C1" w:rsidRDefault="004B5E64" w:rsidP="00A273C1">
      <w:pPr>
        <w:tabs>
          <w:tab w:val="num" w:pos="0"/>
        </w:tabs>
        <w:spacing w:after="0" w:line="240" w:lineRule="auto"/>
        <w:contextualSpacing/>
        <w:jc w:val="both"/>
        <w:rPr>
          <w:rFonts w:ascii="Times New Roman" w:eastAsia="Times New Roman" w:hAnsi="Times New Roman" w:cs="Times New Roman"/>
          <w:color w:val="000000"/>
          <w:sz w:val="24"/>
          <w:szCs w:val="24"/>
          <w:lang w:val="en-GB" w:eastAsia="fr-FR"/>
        </w:rPr>
      </w:pPr>
      <w:r w:rsidRPr="004B5E64">
        <w:rPr>
          <w:rFonts w:ascii="Times New Roman" w:eastAsia="Times New Roman" w:hAnsi="Times New Roman" w:cs="Times New Roman"/>
          <w:color w:val="000000"/>
          <w:sz w:val="24"/>
          <w:szCs w:val="24"/>
          <w:lang w:val="en-GB" w:eastAsia="fr-FR"/>
        </w:rPr>
        <w:t xml:space="preserve">Tenders documents can be acquired in the </w:t>
      </w:r>
      <w:r w:rsidRPr="004B5E64">
        <w:rPr>
          <w:rFonts w:ascii="Times New Roman" w:eastAsia="Times New Roman" w:hAnsi="Times New Roman" w:cs="Times New Roman"/>
          <w:b/>
          <w:sz w:val="24"/>
          <w:szCs w:val="24"/>
          <w:lang w:val="en-US" w:eastAsia="fr-FR"/>
        </w:rPr>
        <w:t xml:space="preserve">Secretary of the Internal Office of Administration and Management of Publics </w:t>
      </w:r>
      <w:proofErr w:type="spellStart"/>
      <w:r w:rsidRPr="004B5E64">
        <w:rPr>
          <w:rFonts w:ascii="Times New Roman" w:eastAsia="Times New Roman" w:hAnsi="Times New Roman" w:cs="Times New Roman"/>
          <w:b/>
          <w:sz w:val="24"/>
          <w:szCs w:val="24"/>
          <w:lang w:val="en-US" w:eastAsia="fr-FR"/>
        </w:rPr>
        <w:t>Contrat</w:t>
      </w:r>
      <w:proofErr w:type="spellEnd"/>
      <w:r w:rsidRPr="004B5E64">
        <w:rPr>
          <w:rFonts w:ascii="Times New Roman" w:eastAsia="Times New Roman" w:hAnsi="Times New Roman" w:cs="Times New Roman"/>
          <w:b/>
          <w:sz w:val="24"/>
          <w:szCs w:val="24"/>
          <w:lang w:val="en-US" w:eastAsia="fr-FR"/>
        </w:rPr>
        <w:t xml:space="preserve"> in the library municipality</w:t>
      </w:r>
      <w:r w:rsidRPr="004B5E64">
        <w:rPr>
          <w:rFonts w:ascii="Times New Roman" w:eastAsia="Times New Roman" w:hAnsi="Times New Roman" w:cs="Times New Roman"/>
          <w:color w:val="000000"/>
          <w:sz w:val="24"/>
          <w:szCs w:val="24"/>
          <w:lang w:val="en-GB" w:eastAsia="fr-FR"/>
        </w:rPr>
        <w:t xml:space="preserve"> on payment of non-refundable sum of </w:t>
      </w:r>
      <w:r w:rsidR="006C2D01">
        <w:rPr>
          <w:rFonts w:ascii="Times New Roman" w:eastAsia="Times New Roman" w:hAnsi="Times New Roman" w:cs="Times New Roman"/>
          <w:b/>
          <w:color w:val="000000"/>
          <w:sz w:val="24"/>
          <w:szCs w:val="24"/>
          <w:lang w:val="en-GB" w:eastAsia="fr-FR"/>
        </w:rPr>
        <w:t>40 000</w:t>
      </w:r>
      <w:r w:rsidRPr="004B5E64">
        <w:rPr>
          <w:rFonts w:ascii="Times New Roman" w:eastAsia="Times New Roman" w:hAnsi="Times New Roman" w:cs="Times New Roman"/>
          <w:b/>
          <w:color w:val="000000"/>
          <w:sz w:val="24"/>
          <w:szCs w:val="24"/>
          <w:lang w:val="en-GB" w:eastAsia="fr-FR"/>
        </w:rPr>
        <w:t xml:space="preserve"> thousand CFA</w:t>
      </w:r>
      <w:r w:rsidRPr="004B5E64">
        <w:rPr>
          <w:rFonts w:ascii="Times New Roman" w:eastAsia="Times New Roman" w:hAnsi="Times New Roman" w:cs="Times New Roman"/>
          <w:color w:val="000000"/>
          <w:sz w:val="24"/>
          <w:szCs w:val="24"/>
          <w:lang w:val="en-GB" w:eastAsia="fr-FR"/>
        </w:rPr>
        <w:t>.</w:t>
      </w:r>
      <w:r w:rsidRPr="004B5E64">
        <w:rPr>
          <w:rFonts w:ascii="Times New Roman" w:eastAsia="Times New Roman" w:hAnsi="Times New Roman" w:cs="Times New Roman"/>
          <w:b/>
          <w:color w:val="000000"/>
          <w:sz w:val="24"/>
          <w:szCs w:val="24"/>
          <w:lang w:val="en-GB" w:eastAsia="fr-FR"/>
        </w:rPr>
        <w:t xml:space="preserve"> </w:t>
      </w:r>
      <w:r w:rsidRPr="004B5E64">
        <w:rPr>
          <w:rFonts w:ascii="Times New Roman" w:eastAsia="Times New Roman" w:hAnsi="Times New Roman" w:cs="Times New Roman"/>
          <w:color w:val="000000"/>
          <w:sz w:val="24"/>
          <w:szCs w:val="24"/>
          <w:lang w:val="en-GB" w:eastAsia="fr-FR"/>
        </w:rPr>
        <w:t xml:space="preserve">Paid at the Ambam council Treasury. The receipt issued there shall identify the buyer as the representative of the company wishing to participate into the offer, indicate the number of the lot </w:t>
      </w:r>
      <w:proofErr w:type="spellStart"/>
      <w:r w:rsidRPr="004B5E64">
        <w:rPr>
          <w:rFonts w:ascii="Times New Roman" w:eastAsia="Times New Roman" w:hAnsi="Times New Roman" w:cs="Times New Roman"/>
          <w:color w:val="000000"/>
          <w:sz w:val="24"/>
          <w:szCs w:val="24"/>
          <w:lang w:val="en-GB" w:eastAsia="fr-FR"/>
        </w:rPr>
        <w:t>sumited</w:t>
      </w:r>
      <w:proofErr w:type="spellEnd"/>
      <w:r w:rsidRPr="004B5E64">
        <w:rPr>
          <w:rFonts w:ascii="Times New Roman" w:eastAsia="Times New Roman" w:hAnsi="Times New Roman" w:cs="Times New Roman"/>
          <w:color w:val="000000"/>
          <w:sz w:val="24"/>
          <w:szCs w:val="24"/>
          <w:lang w:val="en-GB" w:eastAsia="fr-FR"/>
        </w:rPr>
        <w:t xml:space="preserve"> and g</w:t>
      </w:r>
      <w:r w:rsidR="00A273C1">
        <w:rPr>
          <w:rFonts w:ascii="Times New Roman" w:eastAsia="Times New Roman" w:hAnsi="Times New Roman" w:cs="Times New Roman"/>
          <w:color w:val="000000"/>
          <w:sz w:val="24"/>
          <w:szCs w:val="24"/>
          <w:lang w:val="en-GB" w:eastAsia="fr-FR"/>
        </w:rPr>
        <w:t xml:space="preserve">ive the writ of one lot only.  </w:t>
      </w:r>
    </w:p>
    <w:p w:rsidR="004B5E64" w:rsidRDefault="004B5E64" w:rsidP="004B5E64">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11.</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Submission</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offers</w:t>
      </w:r>
    </w:p>
    <w:p w:rsidR="009E7A09" w:rsidRPr="004B5E64" w:rsidRDefault="009E7A09" w:rsidP="004B5E64">
      <w:pPr>
        <w:widowControl w:val="0"/>
        <w:spacing w:after="0" w:line="240" w:lineRule="auto"/>
        <w:jc w:val="both"/>
        <w:rPr>
          <w:rFonts w:ascii="Times New Roman" w:eastAsia="Times New Roman" w:hAnsi="Times New Roman" w:cs="Times New Roman"/>
          <w:sz w:val="24"/>
          <w:szCs w:val="24"/>
          <w:lang w:val="en-US" w:eastAsia="fr-FR"/>
        </w:rPr>
      </w:pPr>
    </w:p>
    <w:p w:rsidR="004B5E64" w:rsidRDefault="004B5E64" w:rsidP="004B5E64">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pacing w:val="5"/>
          <w:sz w:val="24"/>
          <w:szCs w:val="24"/>
          <w:lang w:val="en-GB" w:eastAsia="fr-FR"/>
        </w:rPr>
        <w:t xml:space="preserve">The </w:t>
      </w:r>
      <w:r w:rsidRPr="004B5E64">
        <w:rPr>
          <w:rFonts w:ascii="Times New Roman" w:eastAsia="Times New Roman" w:hAnsi="Times New Roman" w:cs="Times New Roman"/>
          <w:sz w:val="24"/>
          <w:szCs w:val="24"/>
          <w:lang w:val="en-GB" w:eastAsia="fr-FR"/>
        </w:rPr>
        <w:t>offers</w:t>
      </w:r>
      <w:r w:rsidRPr="004B5E64">
        <w:rPr>
          <w:rFonts w:ascii="Times New Roman" w:eastAsia="Times New Roman" w:hAnsi="Times New Roman" w:cs="Times New Roman"/>
          <w:spacing w:val="5"/>
          <w:sz w:val="24"/>
          <w:szCs w:val="24"/>
          <w:lang w:val="en-GB" w:eastAsia="fr-FR"/>
        </w:rPr>
        <w:t xml:space="preserve"> </w:t>
      </w:r>
      <w:r w:rsidRPr="004B5E64">
        <w:rPr>
          <w:rFonts w:ascii="Times New Roman" w:eastAsia="Times New Roman" w:hAnsi="Times New Roman" w:cs="Times New Roman"/>
          <w:sz w:val="24"/>
          <w:szCs w:val="24"/>
          <w:lang w:val="en-GB" w:eastAsia="fr-FR"/>
        </w:rPr>
        <w:t>drafted</w:t>
      </w:r>
      <w:r w:rsidRPr="004B5E64">
        <w:rPr>
          <w:rFonts w:ascii="Times New Roman" w:eastAsia="Times New Roman" w:hAnsi="Times New Roman" w:cs="Times New Roman"/>
          <w:spacing w:val="5"/>
          <w:sz w:val="24"/>
          <w:szCs w:val="24"/>
          <w:lang w:val="en-GB" w:eastAsia="fr-FR"/>
        </w:rPr>
        <w:t xml:space="preserve"> </w:t>
      </w:r>
      <w:r w:rsidRPr="004B5E64">
        <w:rPr>
          <w:rFonts w:ascii="Times New Roman" w:eastAsia="Times New Roman" w:hAnsi="Times New Roman" w:cs="Times New Roman"/>
          <w:sz w:val="24"/>
          <w:szCs w:val="24"/>
          <w:lang w:val="en-GB" w:eastAsia="fr-FR"/>
        </w:rPr>
        <w:t>in</w:t>
      </w:r>
      <w:r w:rsidRPr="004B5E64">
        <w:rPr>
          <w:rFonts w:ascii="Times New Roman" w:eastAsia="Times New Roman" w:hAnsi="Times New Roman" w:cs="Times New Roman"/>
          <w:spacing w:val="5"/>
          <w:sz w:val="24"/>
          <w:szCs w:val="24"/>
          <w:lang w:val="en-GB" w:eastAsia="fr-FR"/>
        </w:rPr>
        <w:t xml:space="preserve"> </w:t>
      </w:r>
      <w:r w:rsidRPr="004B5E64">
        <w:rPr>
          <w:rFonts w:ascii="Times New Roman" w:eastAsia="Times New Roman" w:hAnsi="Times New Roman" w:cs="Times New Roman"/>
          <w:sz w:val="24"/>
          <w:szCs w:val="24"/>
          <w:lang w:val="en-GB" w:eastAsia="fr-FR"/>
        </w:rPr>
        <w:t>English</w:t>
      </w:r>
      <w:r w:rsidRPr="004B5E64">
        <w:rPr>
          <w:rFonts w:ascii="Times New Roman" w:eastAsia="Times New Roman" w:hAnsi="Times New Roman" w:cs="Times New Roman"/>
          <w:spacing w:val="5"/>
          <w:sz w:val="24"/>
          <w:szCs w:val="24"/>
          <w:lang w:val="en-GB" w:eastAsia="fr-FR"/>
        </w:rPr>
        <w:t xml:space="preserve"> </w:t>
      </w:r>
      <w:r w:rsidRPr="004B5E64">
        <w:rPr>
          <w:rFonts w:ascii="Times New Roman" w:eastAsia="Times New Roman" w:hAnsi="Times New Roman" w:cs="Times New Roman"/>
          <w:sz w:val="24"/>
          <w:szCs w:val="24"/>
          <w:lang w:val="en-GB" w:eastAsia="fr-FR"/>
        </w:rPr>
        <w:t>or</w:t>
      </w:r>
      <w:r w:rsidRPr="004B5E64">
        <w:rPr>
          <w:rFonts w:ascii="Times New Roman" w:eastAsia="Times New Roman" w:hAnsi="Times New Roman" w:cs="Times New Roman"/>
          <w:spacing w:val="5"/>
          <w:sz w:val="24"/>
          <w:szCs w:val="24"/>
          <w:lang w:val="en-GB" w:eastAsia="fr-FR"/>
        </w:rPr>
        <w:t xml:space="preserve"> </w:t>
      </w:r>
      <w:r w:rsidRPr="004B5E64">
        <w:rPr>
          <w:rFonts w:ascii="Times New Roman" w:eastAsia="Times New Roman" w:hAnsi="Times New Roman" w:cs="Times New Roman"/>
          <w:sz w:val="24"/>
          <w:szCs w:val="24"/>
          <w:lang w:val="en-GB" w:eastAsia="fr-FR"/>
        </w:rPr>
        <w:t>French</w:t>
      </w:r>
      <w:r w:rsidRPr="004B5E64">
        <w:rPr>
          <w:rFonts w:ascii="Times New Roman" w:eastAsia="Times New Roman" w:hAnsi="Times New Roman" w:cs="Times New Roman"/>
          <w:spacing w:val="5"/>
          <w:sz w:val="24"/>
          <w:szCs w:val="24"/>
          <w:lang w:val="en-GB" w:eastAsia="fr-FR"/>
        </w:rPr>
        <w:t xml:space="preserve"> </w:t>
      </w:r>
      <w:r w:rsidRPr="004B5E64">
        <w:rPr>
          <w:rFonts w:ascii="Times New Roman" w:eastAsia="Times New Roman" w:hAnsi="Times New Roman" w:cs="Times New Roman"/>
          <w:sz w:val="24"/>
          <w:szCs w:val="24"/>
          <w:lang w:val="en-GB" w:eastAsia="fr-FR"/>
        </w:rPr>
        <w:t>in</w:t>
      </w:r>
      <w:r w:rsidRPr="004B5E64">
        <w:rPr>
          <w:rFonts w:ascii="Times New Roman" w:eastAsia="Times New Roman" w:hAnsi="Times New Roman" w:cs="Times New Roman"/>
          <w:spacing w:val="5"/>
          <w:sz w:val="24"/>
          <w:szCs w:val="24"/>
          <w:lang w:val="en-GB" w:eastAsia="fr-FR"/>
        </w:rPr>
        <w:t xml:space="preserve"> seven (</w:t>
      </w:r>
      <w:r w:rsidRPr="004B5E64">
        <w:rPr>
          <w:rFonts w:ascii="Times New Roman" w:eastAsia="Times New Roman" w:hAnsi="Times New Roman" w:cs="Times New Roman"/>
          <w:sz w:val="24"/>
          <w:szCs w:val="24"/>
          <w:lang w:val="en-GB" w:eastAsia="fr-FR"/>
        </w:rPr>
        <w:t>7) copies including the original and six (6) copies</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marked</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as</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such,</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should</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reach</w:t>
      </w:r>
      <w:r w:rsidRPr="004B5E64">
        <w:rPr>
          <w:rFonts w:ascii="Times New Roman" w:eastAsia="Times New Roman" w:hAnsi="Times New Roman" w:cs="Times New Roman"/>
          <w:spacing w:val="-6"/>
          <w:sz w:val="24"/>
          <w:szCs w:val="24"/>
          <w:lang w:val="en-GB" w:eastAsia="fr-FR"/>
        </w:rPr>
        <w:t xml:space="preserve"> </w:t>
      </w:r>
      <w:r w:rsidRPr="004B5E64">
        <w:rPr>
          <w:rFonts w:ascii="Times New Roman" w:eastAsia="Times New Roman" w:hAnsi="Times New Roman" w:cs="Times New Roman"/>
          <w:sz w:val="24"/>
          <w:szCs w:val="24"/>
          <w:lang w:val="en-GB" w:eastAsia="fr-FR"/>
        </w:rPr>
        <w:t>the Divisional Delegation of Public Contracts of Ntem Valley in Ambam not later</w:t>
      </w:r>
      <w:r w:rsidRPr="004B5E64">
        <w:rPr>
          <w:rFonts w:ascii="Times New Roman" w:eastAsia="Times New Roman" w:hAnsi="Times New Roman" w:cs="Times New Roman"/>
          <w:spacing w:val="-3"/>
          <w:sz w:val="24"/>
          <w:szCs w:val="24"/>
          <w:lang w:val="en-GB" w:eastAsia="fr-FR"/>
        </w:rPr>
        <w:t xml:space="preserve"> </w:t>
      </w:r>
      <w:r w:rsidRPr="004B5E64">
        <w:rPr>
          <w:rFonts w:ascii="Times New Roman" w:eastAsia="Times New Roman" w:hAnsi="Times New Roman" w:cs="Times New Roman"/>
          <w:sz w:val="24"/>
          <w:szCs w:val="24"/>
          <w:lang w:val="en-GB" w:eastAsia="fr-FR"/>
        </w:rPr>
        <w:t>than</w:t>
      </w:r>
      <w:r w:rsidRPr="004B5E64">
        <w:rPr>
          <w:rFonts w:ascii="Times New Roman" w:eastAsia="Times New Roman" w:hAnsi="Times New Roman" w:cs="Times New Roman"/>
          <w:spacing w:val="-3"/>
          <w:sz w:val="24"/>
          <w:szCs w:val="24"/>
          <w:lang w:val="en-GB" w:eastAsia="fr-FR"/>
        </w:rPr>
        <w:t xml:space="preserve"> </w:t>
      </w:r>
      <w:r w:rsidR="003A0DA5">
        <w:rPr>
          <w:rFonts w:ascii="Times New Roman" w:eastAsia="Times New Roman" w:hAnsi="Times New Roman" w:cs="Times New Roman"/>
          <w:b/>
          <w:sz w:val="24"/>
          <w:szCs w:val="24"/>
          <w:lang w:val="en-US" w:eastAsia="fr-FR"/>
        </w:rPr>
        <w:t>11</w:t>
      </w:r>
      <w:r w:rsidR="00E9290C" w:rsidRPr="00450903">
        <w:rPr>
          <w:rFonts w:ascii="Times New Roman" w:eastAsia="Times New Roman" w:hAnsi="Times New Roman" w:cs="Times New Roman"/>
          <w:b/>
          <w:sz w:val="24"/>
          <w:szCs w:val="24"/>
          <w:lang w:val="en-US" w:eastAsia="fr-FR"/>
        </w:rPr>
        <w:t xml:space="preserve"> </w:t>
      </w:r>
      <w:r w:rsidR="003A0DA5">
        <w:rPr>
          <w:rFonts w:ascii="Times New Roman" w:eastAsia="Times New Roman" w:hAnsi="Times New Roman" w:cs="Times New Roman"/>
          <w:b/>
          <w:sz w:val="24"/>
          <w:szCs w:val="24"/>
          <w:lang w:val="en-US" w:eastAsia="fr-FR"/>
        </w:rPr>
        <w:t>JUNE</w:t>
      </w:r>
      <w:r w:rsidR="00E9290C" w:rsidRPr="00450903">
        <w:rPr>
          <w:rFonts w:ascii="Times New Roman" w:eastAsia="Times New Roman" w:hAnsi="Times New Roman" w:cs="Times New Roman"/>
          <w:b/>
          <w:sz w:val="24"/>
          <w:szCs w:val="24"/>
          <w:lang w:val="en-US" w:eastAsia="fr-FR"/>
        </w:rPr>
        <w:t xml:space="preserve">2024 </w:t>
      </w:r>
      <w:r w:rsidRPr="004B5E64">
        <w:rPr>
          <w:rFonts w:ascii="Times New Roman" w:eastAsia="Times New Roman" w:hAnsi="Times New Roman" w:cs="Times New Roman"/>
          <w:sz w:val="24"/>
          <w:szCs w:val="24"/>
          <w:lang w:val="en-GB" w:eastAsia="fr-FR"/>
        </w:rPr>
        <w:t>at</w:t>
      </w:r>
      <w:r w:rsidRPr="004B5E64">
        <w:rPr>
          <w:rFonts w:ascii="Times New Roman" w:eastAsia="Times New Roman" w:hAnsi="Times New Roman" w:cs="Times New Roman"/>
          <w:spacing w:val="1"/>
          <w:sz w:val="24"/>
          <w:szCs w:val="24"/>
          <w:lang w:val="en-GB" w:eastAsia="fr-FR"/>
        </w:rPr>
        <w:t xml:space="preserve"> </w:t>
      </w:r>
      <w:r w:rsidR="00371498">
        <w:rPr>
          <w:rFonts w:ascii="Times New Roman" w:eastAsia="Times New Roman" w:hAnsi="Times New Roman" w:cs="Times New Roman"/>
          <w:sz w:val="24"/>
          <w:szCs w:val="24"/>
          <w:lang w:val="en-GB" w:eastAsia="fr-FR"/>
        </w:rPr>
        <w:t>2</w:t>
      </w:r>
      <w:r w:rsidR="00E9290C">
        <w:rPr>
          <w:rFonts w:ascii="Times New Roman" w:eastAsia="Times New Roman" w:hAnsi="Times New Roman" w:cs="Times New Roman"/>
          <w:sz w:val="24"/>
          <w:szCs w:val="24"/>
          <w:lang w:val="en-GB" w:eastAsia="fr-FR"/>
        </w:rPr>
        <w:t xml:space="preserve"> </w:t>
      </w:r>
      <w:r w:rsidRPr="004B5E64">
        <w:rPr>
          <w:rFonts w:ascii="Times New Roman" w:eastAsia="Times New Roman" w:hAnsi="Times New Roman" w:cs="Times New Roman"/>
          <w:sz w:val="24"/>
          <w:szCs w:val="24"/>
          <w:lang w:val="en-GB" w:eastAsia="fr-FR"/>
        </w:rPr>
        <w:t>AM and</w:t>
      </w:r>
      <w:r w:rsidRPr="004B5E64">
        <w:rPr>
          <w:rFonts w:ascii="Times New Roman" w:eastAsia="Times New Roman" w:hAnsi="Times New Roman" w:cs="Times New Roman"/>
          <w:spacing w:val="1"/>
          <w:sz w:val="24"/>
          <w:szCs w:val="24"/>
          <w:lang w:val="en-GB" w:eastAsia="fr-FR"/>
        </w:rPr>
        <w:t xml:space="preserve"> </w:t>
      </w:r>
      <w:r w:rsidRPr="004B5E64">
        <w:rPr>
          <w:rFonts w:ascii="Times New Roman" w:eastAsia="Times New Roman" w:hAnsi="Times New Roman" w:cs="Times New Roman"/>
          <w:sz w:val="24"/>
          <w:szCs w:val="24"/>
          <w:lang w:val="en-GB" w:eastAsia="fr-FR"/>
        </w:rPr>
        <w:t>should</w:t>
      </w:r>
      <w:r w:rsidRPr="004B5E64">
        <w:rPr>
          <w:rFonts w:ascii="Times New Roman" w:eastAsia="Times New Roman" w:hAnsi="Times New Roman" w:cs="Times New Roman"/>
          <w:spacing w:val="1"/>
          <w:sz w:val="24"/>
          <w:szCs w:val="24"/>
          <w:lang w:val="en-GB" w:eastAsia="fr-FR"/>
        </w:rPr>
        <w:t xml:space="preserve"> </w:t>
      </w:r>
      <w:r w:rsidRPr="004B5E64">
        <w:rPr>
          <w:rFonts w:ascii="Times New Roman" w:eastAsia="Times New Roman" w:hAnsi="Times New Roman" w:cs="Times New Roman"/>
          <w:sz w:val="24"/>
          <w:szCs w:val="24"/>
          <w:lang w:val="en-GB" w:eastAsia="fr-FR"/>
        </w:rPr>
        <w:t>carry</w:t>
      </w:r>
      <w:r w:rsidRPr="004B5E64">
        <w:rPr>
          <w:rFonts w:ascii="Times New Roman" w:eastAsia="Times New Roman" w:hAnsi="Times New Roman" w:cs="Times New Roman"/>
          <w:spacing w:val="1"/>
          <w:sz w:val="24"/>
          <w:szCs w:val="24"/>
          <w:lang w:val="en-GB" w:eastAsia="fr-FR"/>
        </w:rPr>
        <w:t xml:space="preserve"> </w:t>
      </w:r>
      <w:r w:rsidRPr="004B5E64">
        <w:rPr>
          <w:rFonts w:ascii="Times New Roman" w:eastAsia="Times New Roman" w:hAnsi="Times New Roman" w:cs="Times New Roman"/>
          <w:sz w:val="24"/>
          <w:szCs w:val="24"/>
          <w:lang w:val="en-GB" w:eastAsia="fr-FR"/>
        </w:rPr>
        <w:t>the</w:t>
      </w:r>
      <w:r w:rsidRPr="004B5E64">
        <w:rPr>
          <w:rFonts w:ascii="Times New Roman" w:eastAsia="Times New Roman" w:hAnsi="Times New Roman" w:cs="Times New Roman"/>
          <w:spacing w:val="1"/>
          <w:sz w:val="24"/>
          <w:szCs w:val="24"/>
          <w:lang w:val="en-GB" w:eastAsia="fr-FR"/>
        </w:rPr>
        <w:t xml:space="preserve"> </w:t>
      </w:r>
      <w:r w:rsidRPr="004B5E64">
        <w:rPr>
          <w:rFonts w:ascii="Times New Roman" w:eastAsia="Times New Roman" w:hAnsi="Times New Roman" w:cs="Times New Roman"/>
          <w:sz w:val="24"/>
          <w:szCs w:val="24"/>
          <w:lang w:val="en-GB" w:eastAsia="fr-FR"/>
        </w:rPr>
        <w:t>inscription:</w:t>
      </w:r>
    </w:p>
    <w:p w:rsidR="009E7A09" w:rsidRPr="004B5E64" w:rsidRDefault="009E7A09" w:rsidP="004B5E64">
      <w:pPr>
        <w:widowControl w:val="0"/>
        <w:spacing w:after="0" w:line="240" w:lineRule="auto"/>
        <w:jc w:val="both"/>
        <w:rPr>
          <w:rFonts w:ascii="Times New Roman" w:eastAsia="Times New Roman" w:hAnsi="Times New Roman" w:cs="Times New Roman"/>
          <w:spacing w:val="5"/>
          <w:sz w:val="24"/>
          <w:szCs w:val="24"/>
          <w:lang w:val="en-GB" w:eastAsia="fr-FR"/>
        </w:rPr>
      </w:pPr>
    </w:p>
    <w:p w:rsidR="009E7A09" w:rsidRPr="009E7A09" w:rsidRDefault="009E7A09" w:rsidP="009E7A09">
      <w:pPr>
        <w:spacing w:after="0" w:line="240" w:lineRule="auto"/>
        <w:jc w:val="center"/>
        <w:rPr>
          <w:rFonts w:ascii="Times New Roman" w:hAnsi="Times New Roman" w:cs="Times New Roman"/>
          <w:b/>
          <w:bCs/>
          <w:szCs w:val="28"/>
          <w:lang w:val="en-US"/>
        </w:rPr>
      </w:pPr>
      <w:r w:rsidRPr="009E7A09">
        <w:rPr>
          <w:rFonts w:ascii="Times New Roman" w:eastAsia="Times New Roman" w:hAnsi="Times New Roman" w:cs="Times New Roman"/>
          <w:b/>
          <w:sz w:val="20"/>
          <w:szCs w:val="24"/>
          <w:lang w:val="en-GB" w:eastAsia="fr-FR"/>
        </w:rPr>
        <w:lastRenderedPageBreak/>
        <w:t xml:space="preserve">OPEN NATIONAL INVITATION TO TENDER </w:t>
      </w:r>
      <w:r w:rsidRPr="009E7A09">
        <w:rPr>
          <w:rFonts w:ascii="Times New Roman" w:eastAsia="Times New Roman" w:hAnsi="Times New Roman" w:cs="Times New Roman"/>
          <w:b/>
          <w:sz w:val="20"/>
          <w:szCs w:val="24"/>
          <w:lang w:val="en-US" w:eastAsia="fr-FR"/>
        </w:rPr>
        <w:t>N°005/</w:t>
      </w:r>
      <w:r w:rsidRPr="009E7A09">
        <w:rPr>
          <w:rFonts w:ascii="Times New Roman" w:eastAsia="Times New Roman" w:hAnsi="Times New Roman" w:cs="Times New Roman"/>
          <w:b/>
          <w:bCs/>
          <w:sz w:val="20"/>
          <w:szCs w:val="24"/>
          <w:lang w:val="en-US" w:eastAsia="fr-FR"/>
        </w:rPr>
        <w:t xml:space="preserve"> </w:t>
      </w:r>
      <w:r w:rsidRPr="009E7A09">
        <w:rPr>
          <w:rFonts w:ascii="Times New Roman" w:eastAsia="Times New Roman" w:hAnsi="Times New Roman" w:cs="Times New Roman"/>
          <w:b/>
          <w:sz w:val="20"/>
          <w:szCs w:val="24"/>
          <w:lang w:val="en-US" w:eastAsia="fr-FR"/>
        </w:rPr>
        <w:t>ONIT</w:t>
      </w:r>
      <w:r w:rsidRPr="009E7A09">
        <w:rPr>
          <w:rFonts w:ascii="Times New Roman" w:eastAsia="Times New Roman" w:hAnsi="Times New Roman" w:cs="Times New Roman"/>
          <w:b/>
          <w:bCs/>
          <w:sz w:val="20"/>
          <w:szCs w:val="24"/>
          <w:lang w:val="en-US" w:eastAsia="fr-FR"/>
        </w:rPr>
        <w:t>/SR/NVD/AMB C/SG/LDCPPS/OAMPC/2024</w:t>
      </w:r>
      <w:r w:rsidRPr="009E7A09">
        <w:rPr>
          <w:rFonts w:ascii="Times New Roman" w:eastAsia="Times New Roman" w:hAnsi="Times New Roman" w:cs="Times New Roman"/>
          <w:b/>
          <w:sz w:val="20"/>
          <w:szCs w:val="24"/>
          <w:lang w:val="en-US" w:eastAsia="fr-FR"/>
        </w:rPr>
        <w:t xml:space="preserve"> </w:t>
      </w:r>
      <w:r w:rsidRPr="009E7A09">
        <w:rPr>
          <w:rFonts w:ascii="Times New Roman" w:eastAsia="Times New Roman" w:hAnsi="Times New Roman" w:cs="Times New Roman"/>
          <w:b/>
          <w:sz w:val="20"/>
          <w:szCs w:val="24"/>
          <w:lang w:val="en-GB" w:eastAsia="fr-FR"/>
        </w:rPr>
        <w:t xml:space="preserve">OF </w:t>
      </w:r>
      <w:r w:rsidRPr="009E7A09">
        <w:rPr>
          <w:rFonts w:ascii="Times New Roman" w:eastAsia="Times New Roman" w:hAnsi="Times New Roman" w:cs="Times New Roman"/>
          <w:b/>
          <w:sz w:val="20"/>
          <w:szCs w:val="24"/>
          <w:lang w:val="en-US" w:eastAsia="fr-FR"/>
        </w:rPr>
        <w:t xml:space="preserve">  </w:t>
      </w:r>
      <w:r w:rsidR="003A0DA5">
        <w:rPr>
          <w:rFonts w:ascii="Times New Roman" w:eastAsia="Times New Roman" w:hAnsi="Times New Roman" w:cs="Times New Roman"/>
          <w:b/>
          <w:sz w:val="20"/>
          <w:szCs w:val="24"/>
          <w:lang w:val="en-US" w:eastAsia="fr-FR"/>
        </w:rPr>
        <w:t>08</w:t>
      </w:r>
      <w:r w:rsidRPr="009E7A09">
        <w:rPr>
          <w:rFonts w:ascii="Times New Roman" w:eastAsia="Times New Roman" w:hAnsi="Times New Roman" w:cs="Times New Roman"/>
          <w:b/>
          <w:sz w:val="20"/>
          <w:szCs w:val="24"/>
          <w:lang w:val="en-US" w:eastAsia="fr-FR"/>
        </w:rPr>
        <w:t xml:space="preserve"> </w:t>
      </w:r>
      <w:r w:rsidR="003A0DA5">
        <w:rPr>
          <w:rFonts w:ascii="Times New Roman" w:eastAsia="Times New Roman" w:hAnsi="Times New Roman" w:cs="Times New Roman"/>
          <w:b/>
          <w:sz w:val="20"/>
          <w:szCs w:val="24"/>
          <w:lang w:val="en-US" w:eastAsia="fr-FR"/>
        </w:rPr>
        <w:t>MAY</w:t>
      </w:r>
      <w:r w:rsidRPr="009E7A09">
        <w:rPr>
          <w:rFonts w:ascii="Times New Roman" w:eastAsia="Times New Roman" w:hAnsi="Times New Roman" w:cs="Times New Roman"/>
          <w:b/>
          <w:sz w:val="20"/>
          <w:szCs w:val="24"/>
          <w:lang w:val="en-US" w:eastAsia="fr-FR"/>
        </w:rPr>
        <w:t xml:space="preserve"> 2024  </w:t>
      </w:r>
      <w:r w:rsidRPr="009E7A09">
        <w:rPr>
          <w:rFonts w:ascii="Times New Roman" w:eastAsia="Times New Roman" w:hAnsi="Times New Roman" w:cs="Times New Roman"/>
          <w:b/>
          <w:sz w:val="20"/>
          <w:szCs w:val="24"/>
          <w:lang w:val="en-GB" w:eastAsia="fr-FR"/>
        </w:rPr>
        <w:t>FOR</w:t>
      </w:r>
      <w:r w:rsidRPr="009E7A09">
        <w:rPr>
          <w:rFonts w:ascii="Times New Roman" w:eastAsia="Times New Roman" w:hAnsi="Times New Roman" w:cs="Times New Roman"/>
          <w:b/>
          <w:sz w:val="20"/>
          <w:szCs w:val="24"/>
          <w:lang w:val="en-US" w:eastAsia="fr-FR"/>
        </w:rPr>
        <w:t xml:space="preserve"> OPENING OF THE MUNICIPLAITY ROAD TRACK OF</w:t>
      </w:r>
      <w:r w:rsidRPr="009E7A09">
        <w:rPr>
          <w:rFonts w:ascii="Times New Roman" w:eastAsia="Times New Roman" w:hAnsi="Times New Roman" w:cs="Times New Roman"/>
          <w:b/>
          <w:bCs/>
          <w:sz w:val="18"/>
          <w:szCs w:val="28"/>
          <w:lang w:val="en-US"/>
        </w:rPr>
        <w:t xml:space="preserve"> </w:t>
      </w:r>
      <w:r w:rsidRPr="009E7A09">
        <w:rPr>
          <w:rFonts w:ascii="Times New Roman" w:eastAsia="Times New Roman" w:hAnsi="Times New Roman" w:cs="Times New Roman"/>
          <w:b/>
          <w:bCs/>
          <w:sz w:val="20"/>
          <w:szCs w:val="28"/>
          <w:lang w:val="en-US"/>
        </w:rPr>
        <w:t>ZANMIKAN-NGANG</w:t>
      </w:r>
      <w:r w:rsidRPr="009E7A09">
        <w:rPr>
          <w:rFonts w:ascii="Times New Roman" w:eastAsia="Times New Roman" w:hAnsi="Times New Roman" w:cs="Times New Roman"/>
          <w:b/>
          <w:szCs w:val="24"/>
          <w:lang w:val="en-US" w:eastAsia="fr-FR"/>
        </w:rPr>
        <w:t xml:space="preserve"> </w:t>
      </w:r>
      <w:r w:rsidRPr="009E7A09">
        <w:rPr>
          <w:rFonts w:ascii="Times New Roman" w:eastAsia="Times New Roman" w:hAnsi="Times New Roman" w:cs="Times New Roman"/>
          <w:b/>
          <w:sz w:val="20"/>
          <w:szCs w:val="24"/>
          <w:lang w:val="en-US" w:eastAsia="fr-FR"/>
        </w:rPr>
        <w:t>IN AMBAM COUNCIL, NTEM VALLEY DIVISION, SOUTH REGION</w:t>
      </w:r>
    </w:p>
    <w:p w:rsidR="004B5E64" w:rsidRPr="004B5E64" w:rsidRDefault="004B5E64" w:rsidP="004B5E64">
      <w:pPr>
        <w:spacing w:after="0" w:line="240" w:lineRule="auto"/>
        <w:jc w:val="center"/>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 xml:space="preserve"> “To</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be</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opened</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only</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during</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the</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bid-opening</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session”</w:t>
      </w:r>
    </w:p>
    <w:p w:rsidR="004B5E64" w:rsidRPr="00982D16" w:rsidRDefault="004B5E64" w:rsidP="004B5E64">
      <w:pPr>
        <w:spacing w:after="0" w:line="240" w:lineRule="auto"/>
        <w:rPr>
          <w:rFonts w:ascii="Times New Roman" w:eastAsia="Times New Roman" w:hAnsi="Times New Roman" w:cs="Times New Roman"/>
          <w:b/>
          <w:sz w:val="2"/>
          <w:szCs w:val="24"/>
          <w:lang w:val="en-GB" w:eastAsia="fr-FR"/>
        </w:rPr>
      </w:pPr>
    </w:p>
    <w:p w:rsidR="004B5E64" w:rsidRPr="004B5E64" w:rsidRDefault="004B5E64" w:rsidP="004B5E64">
      <w:pPr>
        <w:spacing w:after="0" w:line="240" w:lineRule="auto"/>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sz w:val="24"/>
          <w:szCs w:val="24"/>
          <w:lang w:val="en-GB" w:eastAsia="fr-FR"/>
        </w:rPr>
        <w:t>NB: Beyond the submission’s deadline, any tenders will no longer be received.</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b/>
          <w:sz w:val="24"/>
          <w:szCs w:val="24"/>
          <w:lang w:val="en-GB" w:eastAsia="fr-FR"/>
        </w:rPr>
        <w:t>12.</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Admissibility</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offers</w:t>
      </w:r>
      <w:r w:rsidRPr="004B5E64">
        <w:rPr>
          <w:rFonts w:ascii="Times New Roman" w:eastAsia="Times New Roman" w:hAnsi="Times New Roman" w:cs="Times New Roman"/>
          <w:sz w:val="24"/>
          <w:szCs w:val="24"/>
          <w:lang w:val="en-GB" w:eastAsia="fr-FR"/>
        </w:rPr>
        <w:t>.</w:t>
      </w:r>
    </w:p>
    <w:p w:rsidR="004B5E64" w:rsidRPr="004B5E64" w:rsidRDefault="004B5E64" w:rsidP="004B5E64">
      <w:pPr>
        <w:widowControl w:val="0"/>
        <w:spacing w:after="0" w:line="240" w:lineRule="auto"/>
        <w:ind w:firstLine="720"/>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Under pain of rejection, the administrative documents required, must be produced in originals or true copies certified by the issuing service or an administrative authority (Senior Divisional Officer, Divisional Officer…) in accordance with the Special Conditions of the invitation to tender.</w:t>
      </w:r>
    </w:p>
    <w:p w:rsidR="004B5E64" w:rsidRPr="004B5E64" w:rsidRDefault="004B5E64" w:rsidP="004B5E64">
      <w:pPr>
        <w:widowControl w:val="0"/>
        <w:spacing w:after="0" w:line="240" w:lineRule="auto"/>
        <w:ind w:firstLine="720"/>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They must not be older than three preceding the original date of submission of bids (3) months or must have been established after the signing of the tender notice.</w:t>
      </w:r>
    </w:p>
    <w:p w:rsidR="004B5E64" w:rsidRPr="004B5E64" w:rsidRDefault="004B5E64" w:rsidP="004B5E64">
      <w:pPr>
        <w:widowControl w:val="0"/>
        <w:spacing w:after="0" w:line="240" w:lineRule="auto"/>
        <w:ind w:firstLine="720"/>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Any incomplete offer in accordance with the prescriptions of this notice and tender file shall be declared inadmissible. Especially the absence of a bid bond issued by a first-rate bank approved by the Ministry in charge of Finance.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b/>
          <w:sz w:val="24"/>
          <w:szCs w:val="24"/>
          <w:lang w:val="en-GB" w:eastAsia="fr-FR"/>
        </w:rPr>
        <w:t>13.</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Opening</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bids</w:t>
      </w:r>
    </w:p>
    <w:p w:rsidR="004B5E64" w:rsidRPr="004B5E64" w:rsidRDefault="004B5E64" w:rsidP="004B5E64">
      <w:pPr>
        <w:spacing w:after="0" w:line="240" w:lineRule="auto"/>
        <w:contextualSpacing/>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US" w:eastAsia="fr-FR"/>
        </w:rPr>
        <w:t xml:space="preserve">The opening of the Offers which will be done in one </w:t>
      </w:r>
      <w:proofErr w:type="gramStart"/>
      <w:r w:rsidRPr="004B5E64">
        <w:rPr>
          <w:rFonts w:ascii="Times New Roman" w:eastAsia="Times New Roman" w:hAnsi="Times New Roman" w:cs="Times New Roman"/>
          <w:sz w:val="24"/>
          <w:szCs w:val="24"/>
          <w:lang w:val="en-US" w:eastAsia="fr-FR"/>
        </w:rPr>
        <w:t>time,</w:t>
      </w:r>
      <w:proofErr w:type="gramEnd"/>
      <w:r w:rsidRPr="004B5E64">
        <w:rPr>
          <w:rFonts w:ascii="Times New Roman" w:eastAsia="Times New Roman" w:hAnsi="Times New Roman" w:cs="Times New Roman"/>
          <w:sz w:val="24"/>
          <w:szCs w:val="24"/>
          <w:lang w:val="en-US" w:eastAsia="fr-FR"/>
        </w:rPr>
        <w:t xml:space="preserve"> will take place on </w:t>
      </w:r>
      <w:r w:rsidR="003A0DA5">
        <w:rPr>
          <w:rFonts w:ascii="Times New Roman" w:eastAsia="Times New Roman" w:hAnsi="Times New Roman" w:cs="Times New Roman"/>
          <w:b/>
          <w:sz w:val="24"/>
          <w:szCs w:val="24"/>
          <w:lang w:val="en-US" w:eastAsia="fr-FR"/>
        </w:rPr>
        <w:t>11 JUNE</w:t>
      </w:r>
      <w:r w:rsidR="00E9290C" w:rsidRPr="00450903">
        <w:rPr>
          <w:rFonts w:ascii="Times New Roman" w:eastAsia="Times New Roman" w:hAnsi="Times New Roman" w:cs="Times New Roman"/>
          <w:b/>
          <w:sz w:val="24"/>
          <w:szCs w:val="24"/>
          <w:lang w:val="en-US" w:eastAsia="fr-FR"/>
        </w:rPr>
        <w:t xml:space="preserve"> 2024</w:t>
      </w:r>
      <w:r w:rsidRPr="004B5E64">
        <w:rPr>
          <w:rFonts w:ascii="Times New Roman" w:eastAsia="Times New Roman" w:hAnsi="Times New Roman" w:cs="Times New Roman"/>
          <w:sz w:val="24"/>
          <w:szCs w:val="24"/>
          <w:lang w:val="en-US" w:eastAsia="fr-FR"/>
        </w:rPr>
        <w:t xml:space="preserve"> </w:t>
      </w:r>
      <w:r w:rsidRPr="004B5E64">
        <w:rPr>
          <w:rFonts w:ascii="Times New Roman" w:eastAsia="Times New Roman" w:hAnsi="Times New Roman" w:cs="Times New Roman"/>
          <w:b/>
          <w:sz w:val="24"/>
          <w:szCs w:val="24"/>
          <w:lang w:val="en-US" w:eastAsia="fr-FR"/>
        </w:rPr>
        <w:t xml:space="preserve">at </w:t>
      </w:r>
      <w:r w:rsidR="00371498">
        <w:rPr>
          <w:rFonts w:ascii="Times New Roman" w:eastAsia="Times New Roman" w:hAnsi="Times New Roman" w:cs="Times New Roman"/>
          <w:b/>
          <w:sz w:val="24"/>
          <w:szCs w:val="24"/>
          <w:lang w:val="en-US" w:eastAsia="fr-FR"/>
        </w:rPr>
        <w:t>3</w:t>
      </w:r>
      <w:r w:rsidRPr="004B5E64">
        <w:rPr>
          <w:rFonts w:ascii="Times New Roman" w:eastAsia="Times New Roman" w:hAnsi="Times New Roman" w:cs="Times New Roman"/>
          <w:b/>
          <w:sz w:val="24"/>
          <w:szCs w:val="24"/>
          <w:lang w:val="en-US" w:eastAsia="fr-FR"/>
        </w:rPr>
        <w:t xml:space="preserve">p.m local time </w:t>
      </w:r>
      <w:r w:rsidRPr="004B5E64">
        <w:rPr>
          <w:rFonts w:ascii="Times New Roman" w:eastAsia="Times New Roman" w:hAnsi="Times New Roman" w:cs="Times New Roman"/>
          <w:sz w:val="24"/>
          <w:szCs w:val="24"/>
          <w:lang w:val="en-US" w:eastAsia="fr-FR"/>
        </w:rPr>
        <w:t>at the Municipal Library of AMBAM, by the Interna</w:t>
      </w:r>
      <w:r w:rsidR="00C31264">
        <w:rPr>
          <w:rFonts w:ascii="Times New Roman" w:eastAsia="Times New Roman" w:hAnsi="Times New Roman" w:cs="Times New Roman"/>
          <w:sz w:val="24"/>
          <w:szCs w:val="24"/>
          <w:lang w:val="en-US" w:eastAsia="fr-FR"/>
        </w:rPr>
        <w:t>l</w:t>
      </w:r>
      <w:r w:rsidRPr="004B5E64">
        <w:rPr>
          <w:rFonts w:ascii="Times New Roman" w:eastAsia="Times New Roman" w:hAnsi="Times New Roman" w:cs="Times New Roman"/>
          <w:sz w:val="24"/>
          <w:szCs w:val="24"/>
          <w:lang w:val="en-US" w:eastAsia="fr-FR"/>
        </w:rPr>
        <w:t xml:space="preserve"> Public procurement Commission of the Municipality of Ambam sitting in the presence of the Tenderers or </w:t>
      </w:r>
      <w:proofErr w:type="spellStart"/>
      <w:r w:rsidRPr="004B5E64">
        <w:rPr>
          <w:rFonts w:ascii="Times New Roman" w:eastAsia="Times New Roman" w:hAnsi="Times New Roman" w:cs="Times New Roman"/>
          <w:sz w:val="24"/>
          <w:szCs w:val="24"/>
          <w:lang w:val="en-US" w:eastAsia="fr-FR"/>
        </w:rPr>
        <w:t>thier</w:t>
      </w:r>
      <w:proofErr w:type="spellEnd"/>
      <w:r w:rsidRPr="004B5E64">
        <w:rPr>
          <w:rFonts w:ascii="Times New Roman" w:eastAsia="Times New Roman" w:hAnsi="Times New Roman" w:cs="Times New Roman"/>
          <w:sz w:val="24"/>
          <w:szCs w:val="24"/>
          <w:lang w:val="en-US" w:eastAsia="fr-FR"/>
        </w:rPr>
        <w:t xml:space="preserve"> duly </w:t>
      </w:r>
      <w:proofErr w:type="spellStart"/>
      <w:r w:rsidRPr="004B5E64">
        <w:rPr>
          <w:rFonts w:ascii="Times New Roman" w:eastAsia="Times New Roman" w:hAnsi="Times New Roman" w:cs="Times New Roman"/>
          <w:sz w:val="24"/>
          <w:szCs w:val="24"/>
          <w:lang w:val="en-US" w:eastAsia="fr-FR"/>
        </w:rPr>
        <w:t>autorizied</w:t>
      </w:r>
      <w:proofErr w:type="spellEnd"/>
      <w:r w:rsidRPr="004B5E64">
        <w:rPr>
          <w:rFonts w:ascii="Times New Roman" w:eastAsia="Times New Roman" w:hAnsi="Times New Roman" w:cs="Times New Roman"/>
          <w:sz w:val="24"/>
          <w:szCs w:val="24"/>
          <w:lang w:val="en-US" w:eastAsia="fr-FR"/>
        </w:rPr>
        <w:t xml:space="preserve"> representative and having a perfect knowledge of the file.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14. Evaluation</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criteria</w:t>
      </w:r>
    </w:p>
    <w:p w:rsidR="004B5E64" w:rsidRPr="004B5E64" w:rsidRDefault="004B5E64" w:rsidP="004B5E64">
      <w:pPr>
        <w:widowControl w:val="0"/>
        <w:suppressAutoHyphens/>
        <w:spacing w:after="0" w:line="240" w:lineRule="auto"/>
        <w:jc w:val="both"/>
        <w:rPr>
          <w:rFonts w:ascii="Times New Roman" w:eastAsia="Times New Roman" w:hAnsi="Times New Roman" w:cs="Times New Roman"/>
          <w:b/>
          <w:i/>
          <w:sz w:val="24"/>
          <w:szCs w:val="24"/>
          <w:lang w:val="en-GB" w:eastAsia="fr-FR"/>
        </w:rPr>
      </w:pPr>
      <w:r w:rsidRPr="004B5E64">
        <w:rPr>
          <w:rFonts w:ascii="Times New Roman" w:eastAsia="Times New Roman" w:hAnsi="Times New Roman" w:cs="Times New Roman"/>
          <w:b/>
          <w:i/>
          <w:sz w:val="24"/>
          <w:szCs w:val="24"/>
          <w:lang w:val="en-GB" w:eastAsia="fr-FR"/>
        </w:rPr>
        <w:t>1-Eliminatory criteria</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xml:space="preserve">The main relative criteria to the elimination of the offers of the candidates are defined like below:      </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The lack of administrative documents;</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False declaration or fake pieces;</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Validation of low criteria in according of RPAO</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Incomplete financial bid;</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pacing w:val="2"/>
          <w:sz w:val="24"/>
          <w:szCs w:val="24"/>
          <w:lang w:val="en-GB" w:eastAsia="fr-FR"/>
        </w:rPr>
      </w:pPr>
      <w:r w:rsidRPr="004B5E64">
        <w:rPr>
          <w:rFonts w:ascii="Times New Roman" w:eastAsia="Times New Roman" w:hAnsi="Times New Roman" w:cs="Times New Roman"/>
          <w:sz w:val="24"/>
          <w:szCs w:val="24"/>
          <w:lang w:val="en-GB" w:eastAsia="fr-FR"/>
        </w:rPr>
        <w:t xml:space="preserve">-Absence of </w:t>
      </w:r>
      <w:r w:rsidRPr="004B5E64">
        <w:rPr>
          <w:rFonts w:ascii="Times New Roman" w:eastAsia="Times New Roman" w:hAnsi="Times New Roman" w:cs="Times New Roman"/>
          <w:spacing w:val="2"/>
          <w:sz w:val="24"/>
          <w:szCs w:val="24"/>
          <w:lang w:val="en-GB" w:eastAsia="fr-FR"/>
        </w:rPr>
        <w:t>Provisional bid bond;</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pacing w:val="2"/>
          <w:sz w:val="24"/>
          <w:szCs w:val="24"/>
          <w:lang w:val="en-GB" w:eastAsia="fr-FR"/>
        </w:rPr>
        <w:t>-absence of financial capacity;</w:t>
      </w:r>
    </w:p>
    <w:p w:rsidR="004B5E64" w:rsidRPr="004B5E64"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 Technical marks’ inferior to 70 per cent of yes.</w:t>
      </w:r>
    </w:p>
    <w:p w:rsidR="006F301B" w:rsidRPr="009E7A09" w:rsidRDefault="004B5E64" w:rsidP="004B5E64">
      <w:pPr>
        <w:widowControl w:val="0"/>
        <w:tabs>
          <w:tab w:val="left" w:pos="4480"/>
          <w:tab w:val="left" w:pos="4860"/>
        </w:tabs>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US" w:eastAsia="fr-FR"/>
        </w:rPr>
        <w:t xml:space="preserve">- </w:t>
      </w:r>
      <w:proofErr w:type="gramStart"/>
      <w:r w:rsidRPr="004B5E64">
        <w:rPr>
          <w:rFonts w:ascii="Times New Roman" w:eastAsia="Times New Roman" w:hAnsi="Times New Roman" w:cs="Times New Roman"/>
          <w:sz w:val="24"/>
          <w:szCs w:val="24"/>
          <w:lang w:val="en-US" w:eastAsia="fr-FR"/>
        </w:rPr>
        <w:t>absence</w:t>
      </w:r>
      <w:proofErr w:type="gramEnd"/>
      <w:r w:rsidRPr="004B5E64">
        <w:rPr>
          <w:rFonts w:ascii="Times New Roman" w:eastAsia="Times New Roman" w:hAnsi="Times New Roman" w:cs="Times New Roman"/>
          <w:sz w:val="24"/>
          <w:szCs w:val="24"/>
          <w:lang w:val="en-US" w:eastAsia="fr-FR"/>
        </w:rPr>
        <w:t xml:space="preserve"> of unit </w:t>
      </w:r>
      <w:proofErr w:type="spellStart"/>
      <w:r w:rsidRPr="004B5E64">
        <w:rPr>
          <w:rFonts w:ascii="Times New Roman" w:eastAsia="Times New Roman" w:hAnsi="Times New Roman" w:cs="Times New Roman"/>
          <w:sz w:val="24"/>
          <w:szCs w:val="24"/>
          <w:lang w:val="en-US" w:eastAsia="fr-FR"/>
        </w:rPr>
        <w:t>prise</w:t>
      </w:r>
      <w:proofErr w:type="spellEnd"/>
      <w:r w:rsidRPr="004B5E64">
        <w:rPr>
          <w:rFonts w:ascii="Times New Roman" w:eastAsia="Times New Roman" w:hAnsi="Times New Roman" w:cs="Times New Roman"/>
          <w:sz w:val="24"/>
          <w:szCs w:val="24"/>
          <w:lang w:val="en-US" w:eastAsia="fr-FR"/>
        </w:rPr>
        <w:t xml:space="preserve"> in the Financial BID ;</w:t>
      </w:r>
    </w:p>
    <w:p w:rsidR="004B5E64" w:rsidRPr="004B5E64" w:rsidRDefault="004B5E64" w:rsidP="00646C13">
      <w:pPr>
        <w:widowControl w:val="0"/>
        <w:numPr>
          <w:ilvl w:val="0"/>
          <w:numId w:val="53"/>
        </w:numPr>
        <w:suppressAutoHyphens/>
        <w:spacing w:after="0" w:line="240" w:lineRule="auto"/>
        <w:jc w:val="both"/>
        <w:rPr>
          <w:rFonts w:ascii="Times New Roman" w:eastAsia="Times New Roman" w:hAnsi="Times New Roman" w:cs="Times New Roman"/>
          <w:b/>
          <w:i/>
          <w:sz w:val="24"/>
          <w:szCs w:val="24"/>
          <w:lang w:val="en-GB" w:eastAsia="fr-FR"/>
        </w:rPr>
      </w:pPr>
      <w:r w:rsidRPr="004B5E64">
        <w:rPr>
          <w:rFonts w:ascii="Times New Roman" w:eastAsia="Times New Roman" w:hAnsi="Times New Roman" w:cs="Times New Roman"/>
          <w:b/>
          <w:i/>
          <w:sz w:val="24"/>
          <w:szCs w:val="24"/>
          <w:lang w:val="en-GB" w:eastAsia="fr-FR"/>
        </w:rPr>
        <w:t>Essential criteria</w:t>
      </w:r>
    </w:p>
    <w:p w:rsidR="004B5E64" w:rsidRPr="00982D16" w:rsidRDefault="004B5E64" w:rsidP="004B5E64">
      <w:pPr>
        <w:widowControl w:val="0"/>
        <w:spacing w:after="0" w:line="240" w:lineRule="auto"/>
        <w:jc w:val="both"/>
        <w:rPr>
          <w:rFonts w:ascii="Times New Roman" w:eastAsia="Times New Roman" w:hAnsi="Times New Roman" w:cs="Times New Roman"/>
          <w:sz w:val="2"/>
          <w:szCs w:val="24"/>
          <w:lang w:val="en-US" w:eastAsia="fr-FR"/>
        </w:rPr>
      </w:pPr>
    </w:p>
    <w:tbl>
      <w:tblPr>
        <w:tblW w:w="0" w:type="auto"/>
        <w:tblLayout w:type="fixed"/>
        <w:tblLook w:val="0000" w:firstRow="0" w:lastRow="0" w:firstColumn="0" w:lastColumn="0" w:noHBand="0" w:noVBand="0"/>
      </w:tblPr>
      <w:tblGrid>
        <w:gridCol w:w="399"/>
        <w:gridCol w:w="7822"/>
        <w:gridCol w:w="1108"/>
      </w:tblGrid>
      <w:tr w:rsidR="004B5E64" w:rsidRPr="00982D16" w:rsidTr="004B5E64">
        <w:tc>
          <w:tcPr>
            <w:tcW w:w="399" w:type="dxa"/>
            <w:tcBorders>
              <w:top w:val="single" w:sz="4" w:space="0" w:color="auto"/>
              <w:left w:val="single" w:sz="4" w:space="0" w:color="auto"/>
              <w:bottom w:val="single" w:sz="4" w:space="0" w:color="auto"/>
              <w:right w:val="single" w:sz="4" w:space="0" w:color="auto"/>
            </w:tcBorders>
            <w:vAlign w:val="center"/>
          </w:tcPr>
          <w:p w:rsidR="004B5E64" w:rsidRPr="00982D16" w:rsidRDefault="004B5E64" w:rsidP="004B5E64">
            <w:pPr>
              <w:widowControl w:val="0"/>
              <w:spacing w:after="0" w:line="240" w:lineRule="auto"/>
              <w:ind w:left="-70" w:right="-147" w:hanging="14"/>
              <w:rPr>
                <w:rFonts w:ascii="Times New Roman" w:eastAsia="Times New Roman" w:hAnsi="Times New Roman" w:cs="Times New Roman"/>
                <w:b/>
                <w:sz w:val="20"/>
                <w:szCs w:val="24"/>
                <w:lang w:eastAsia="fr-FR"/>
              </w:rPr>
            </w:pPr>
            <w:r w:rsidRPr="00982D16">
              <w:rPr>
                <w:rFonts w:ascii="Times New Roman" w:eastAsia="Times New Roman" w:hAnsi="Times New Roman" w:cs="Times New Roman"/>
                <w:b/>
                <w:sz w:val="20"/>
                <w:szCs w:val="24"/>
                <w:lang w:eastAsia="fr-FR"/>
              </w:rPr>
              <w:t>1.</w:t>
            </w:r>
          </w:p>
        </w:tc>
        <w:tc>
          <w:tcPr>
            <w:tcW w:w="7822"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val="en-US" w:eastAsia="fr-FR"/>
              </w:rPr>
            </w:pPr>
            <w:r w:rsidRPr="00982D16">
              <w:rPr>
                <w:rFonts w:ascii="Times New Roman" w:eastAsia="Times New Roman" w:hAnsi="Times New Roman" w:cs="Times New Roman"/>
                <w:sz w:val="20"/>
                <w:szCs w:val="24"/>
                <w:lang w:val="en-GB" w:eastAsia="fr-FR"/>
              </w:rPr>
              <w:t xml:space="preserve">Financial </w:t>
            </w:r>
            <w:proofErr w:type="spellStart"/>
            <w:r w:rsidRPr="00982D16">
              <w:rPr>
                <w:rFonts w:ascii="Times New Roman" w:eastAsia="Times New Roman" w:hAnsi="Times New Roman" w:cs="Times New Roman"/>
                <w:sz w:val="20"/>
                <w:szCs w:val="24"/>
                <w:lang w:val="en-GB" w:eastAsia="fr-FR"/>
              </w:rPr>
              <w:t>bilan</w:t>
            </w:r>
            <w:proofErr w:type="spellEnd"/>
            <w:r w:rsidRPr="00982D16">
              <w:rPr>
                <w:rFonts w:ascii="Times New Roman" w:eastAsia="Times New Roman" w:hAnsi="Times New Roman" w:cs="Times New Roman"/>
                <w:sz w:val="20"/>
                <w:szCs w:val="24"/>
                <w:lang w:val="en-GB" w:eastAsia="fr-FR"/>
              </w:rPr>
              <w:t xml:space="preserve"> of two year in the similar realizations</w:t>
            </w:r>
          </w:p>
        </w:tc>
        <w:tc>
          <w:tcPr>
            <w:tcW w:w="1108" w:type="dxa"/>
            <w:tcBorders>
              <w:top w:val="single" w:sz="4" w:space="0" w:color="auto"/>
              <w:left w:val="single" w:sz="4" w:space="0" w:color="auto"/>
              <w:bottom w:val="single" w:sz="4" w:space="0" w:color="auto"/>
              <w:right w:val="single" w:sz="4" w:space="0" w:color="auto"/>
            </w:tcBorders>
            <w:vAlign w:val="bottom"/>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eastAsia="fr-FR"/>
              </w:rPr>
            </w:pPr>
            <w:r w:rsidRPr="00982D16">
              <w:rPr>
                <w:rFonts w:ascii="Times New Roman" w:eastAsia="Times New Roman" w:hAnsi="Times New Roman" w:cs="Times New Roman"/>
                <w:sz w:val="20"/>
                <w:szCs w:val="24"/>
                <w:lang w:val="en-GB" w:eastAsia="fr-FR"/>
              </w:rPr>
              <w:t>yes/no</w:t>
            </w:r>
          </w:p>
        </w:tc>
      </w:tr>
      <w:tr w:rsidR="004B5E64" w:rsidRPr="00982D16" w:rsidTr="004B5E64">
        <w:tc>
          <w:tcPr>
            <w:tcW w:w="399" w:type="dxa"/>
            <w:tcBorders>
              <w:top w:val="single" w:sz="4" w:space="0" w:color="auto"/>
              <w:left w:val="single" w:sz="4" w:space="0" w:color="auto"/>
              <w:bottom w:val="single" w:sz="4" w:space="0" w:color="auto"/>
              <w:right w:val="single" w:sz="4" w:space="0" w:color="auto"/>
            </w:tcBorders>
            <w:vAlign w:val="center"/>
          </w:tcPr>
          <w:p w:rsidR="004B5E64" w:rsidRPr="00982D16" w:rsidRDefault="004B5E64" w:rsidP="004B5E64">
            <w:pPr>
              <w:widowControl w:val="0"/>
              <w:spacing w:after="0" w:line="240" w:lineRule="auto"/>
              <w:ind w:left="-70" w:right="-147" w:hanging="14"/>
              <w:rPr>
                <w:rFonts w:ascii="Times New Roman" w:eastAsia="Times New Roman" w:hAnsi="Times New Roman" w:cs="Times New Roman"/>
                <w:b/>
                <w:sz w:val="20"/>
                <w:szCs w:val="24"/>
                <w:lang w:eastAsia="fr-FR"/>
              </w:rPr>
            </w:pPr>
            <w:r w:rsidRPr="00982D16">
              <w:rPr>
                <w:rFonts w:ascii="Times New Roman" w:eastAsia="Times New Roman" w:hAnsi="Times New Roman" w:cs="Times New Roman"/>
                <w:b/>
                <w:sz w:val="20"/>
                <w:szCs w:val="24"/>
                <w:lang w:eastAsia="fr-FR"/>
              </w:rPr>
              <w:t>2.</w:t>
            </w:r>
          </w:p>
        </w:tc>
        <w:tc>
          <w:tcPr>
            <w:tcW w:w="7822"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val="en-US" w:eastAsia="fr-FR"/>
              </w:rPr>
            </w:pPr>
            <w:r w:rsidRPr="00982D16">
              <w:rPr>
                <w:rFonts w:ascii="Times New Roman" w:eastAsia="Times New Roman" w:hAnsi="Times New Roman" w:cs="Times New Roman"/>
                <w:sz w:val="20"/>
                <w:szCs w:val="24"/>
                <w:lang w:val="en-GB" w:eastAsia="fr-FR"/>
              </w:rPr>
              <w:t>The references of the enterprise in the similar realizations;</w:t>
            </w:r>
          </w:p>
        </w:tc>
        <w:tc>
          <w:tcPr>
            <w:tcW w:w="1108"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eastAsia="fr-FR"/>
              </w:rPr>
            </w:pPr>
            <w:r w:rsidRPr="00982D16">
              <w:rPr>
                <w:rFonts w:ascii="Times New Roman" w:eastAsia="Times New Roman" w:hAnsi="Times New Roman" w:cs="Times New Roman"/>
                <w:sz w:val="20"/>
                <w:szCs w:val="24"/>
                <w:lang w:val="en-GB" w:eastAsia="fr-FR"/>
              </w:rPr>
              <w:t>yes/no</w:t>
            </w:r>
          </w:p>
        </w:tc>
      </w:tr>
      <w:tr w:rsidR="004B5E64" w:rsidRPr="00982D16" w:rsidTr="004B5E64">
        <w:tc>
          <w:tcPr>
            <w:tcW w:w="399"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ind w:left="-70" w:right="-147" w:hanging="14"/>
              <w:rPr>
                <w:rFonts w:ascii="Times New Roman" w:eastAsia="Times New Roman" w:hAnsi="Times New Roman" w:cs="Times New Roman"/>
                <w:b/>
                <w:sz w:val="20"/>
                <w:szCs w:val="24"/>
                <w:lang w:eastAsia="fr-FR"/>
              </w:rPr>
            </w:pPr>
            <w:r w:rsidRPr="00982D16">
              <w:rPr>
                <w:rFonts w:ascii="Times New Roman" w:eastAsia="Times New Roman" w:hAnsi="Times New Roman" w:cs="Times New Roman"/>
                <w:b/>
                <w:sz w:val="20"/>
                <w:szCs w:val="24"/>
                <w:lang w:eastAsia="fr-FR"/>
              </w:rPr>
              <w:t>3.</w:t>
            </w:r>
          </w:p>
        </w:tc>
        <w:tc>
          <w:tcPr>
            <w:tcW w:w="7822"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val="en-GB" w:eastAsia="fr-FR"/>
              </w:rPr>
            </w:pPr>
            <w:r w:rsidRPr="00982D16">
              <w:rPr>
                <w:rFonts w:ascii="Times New Roman" w:eastAsia="Times New Roman" w:hAnsi="Times New Roman" w:cs="Times New Roman"/>
                <w:sz w:val="20"/>
                <w:szCs w:val="24"/>
                <w:lang w:val="en-GB" w:eastAsia="fr-FR"/>
              </w:rPr>
              <w:t>The experience of the technical framing staff on the yard (Personal of the yard);</w:t>
            </w:r>
          </w:p>
        </w:tc>
        <w:tc>
          <w:tcPr>
            <w:tcW w:w="1108"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spacing w:after="0" w:line="240" w:lineRule="auto"/>
              <w:rPr>
                <w:rFonts w:ascii="Times New Roman" w:eastAsia="Times New Roman" w:hAnsi="Times New Roman" w:cs="Times New Roman"/>
                <w:sz w:val="20"/>
                <w:szCs w:val="24"/>
                <w:lang w:val="en-GB" w:eastAsia="fr-FR"/>
              </w:rPr>
            </w:pPr>
            <w:r w:rsidRPr="00982D16">
              <w:rPr>
                <w:rFonts w:ascii="Times New Roman" w:eastAsia="Times New Roman" w:hAnsi="Times New Roman" w:cs="Times New Roman"/>
                <w:sz w:val="20"/>
                <w:szCs w:val="24"/>
                <w:lang w:val="en-GB" w:eastAsia="fr-FR"/>
              </w:rPr>
              <w:t>yes/no</w:t>
            </w:r>
          </w:p>
        </w:tc>
      </w:tr>
      <w:tr w:rsidR="004B5E64" w:rsidRPr="00982D16" w:rsidTr="004B5E64">
        <w:tc>
          <w:tcPr>
            <w:tcW w:w="399" w:type="dxa"/>
            <w:tcBorders>
              <w:top w:val="single" w:sz="4" w:space="0" w:color="auto"/>
              <w:left w:val="single" w:sz="4" w:space="0" w:color="auto"/>
              <w:bottom w:val="single" w:sz="4" w:space="0" w:color="auto"/>
              <w:right w:val="single" w:sz="4" w:space="0" w:color="auto"/>
            </w:tcBorders>
            <w:vAlign w:val="center"/>
          </w:tcPr>
          <w:p w:rsidR="004B5E64" w:rsidRPr="00982D16" w:rsidRDefault="004B5E64" w:rsidP="004B5E64">
            <w:pPr>
              <w:widowControl w:val="0"/>
              <w:spacing w:after="0" w:line="240" w:lineRule="auto"/>
              <w:ind w:left="-70" w:right="-147" w:hanging="14"/>
              <w:rPr>
                <w:rFonts w:ascii="Times New Roman" w:eastAsia="Times New Roman" w:hAnsi="Times New Roman" w:cs="Times New Roman"/>
                <w:b/>
                <w:sz w:val="20"/>
                <w:szCs w:val="24"/>
                <w:lang w:eastAsia="fr-FR"/>
              </w:rPr>
            </w:pPr>
            <w:r w:rsidRPr="00982D16">
              <w:rPr>
                <w:rFonts w:ascii="Times New Roman" w:eastAsia="Times New Roman" w:hAnsi="Times New Roman" w:cs="Times New Roman"/>
                <w:b/>
                <w:sz w:val="20"/>
                <w:szCs w:val="24"/>
                <w:lang w:eastAsia="fr-FR"/>
              </w:rPr>
              <w:t>4.</w:t>
            </w:r>
          </w:p>
        </w:tc>
        <w:tc>
          <w:tcPr>
            <w:tcW w:w="7822"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val="en-US" w:eastAsia="fr-FR"/>
              </w:rPr>
            </w:pPr>
            <w:r w:rsidRPr="00982D16">
              <w:rPr>
                <w:rFonts w:ascii="Times New Roman" w:eastAsia="Times New Roman" w:hAnsi="Times New Roman" w:cs="Times New Roman"/>
                <w:sz w:val="20"/>
                <w:szCs w:val="24"/>
                <w:lang w:val="en-GB" w:eastAsia="fr-FR"/>
              </w:rPr>
              <w:t>The essential materials (Truck skip, Kids tooling of yard and Vehicle of link);</w:t>
            </w:r>
          </w:p>
        </w:tc>
        <w:tc>
          <w:tcPr>
            <w:tcW w:w="1108"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eastAsia="fr-FR"/>
              </w:rPr>
            </w:pPr>
            <w:r w:rsidRPr="00982D16">
              <w:rPr>
                <w:rFonts w:ascii="Times New Roman" w:eastAsia="Times New Roman" w:hAnsi="Times New Roman" w:cs="Times New Roman"/>
                <w:sz w:val="20"/>
                <w:szCs w:val="24"/>
                <w:lang w:val="en-GB" w:eastAsia="fr-FR"/>
              </w:rPr>
              <w:t>yes/no</w:t>
            </w:r>
          </w:p>
        </w:tc>
      </w:tr>
      <w:tr w:rsidR="004B5E64" w:rsidRPr="00982D16" w:rsidTr="004B5E64">
        <w:tc>
          <w:tcPr>
            <w:tcW w:w="399" w:type="dxa"/>
            <w:tcBorders>
              <w:top w:val="single" w:sz="4" w:space="0" w:color="auto"/>
              <w:left w:val="single" w:sz="4" w:space="0" w:color="auto"/>
              <w:bottom w:val="single" w:sz="4" w:space="0" w:color="auto"/>
              <w:right w:val="single" w:sz="4" w:space="0" w:color="auto"/>
            </w:tcBorders>
            <w:vAlign w:val="center"/>
          </w:tcPr>
          <w:p w:rsidR="004B5E64" w:rsidRPr="00982D16" w:rsidRDefault="004B5E64" w:rsidP="004B5E64">
            <w:pPr>
              <w:widowControl w:val="0"/>
              <w:spacing w:after="0" w:line="240" w:lineRule="auto"/>
              <w:ind w:left="-70" w:right="-147" w:hanging="14"/>
              <w:rPr>
                <w:rFonts w:ascii="Times New Roman" w:eastAsia="Times New Roman" w:hAnsi="Times New Roman" w:cs="Times New Roman"/>
                <w:b/>
                <w:sz w:val="20"/>
                <w:szCs w:val="24"/>
                <w:lang w:eastAsia="fr-FR"/>
              </w:rPr>
            </w:pPr>
            <w:r w:rsidRPr="00982D16">
              <w:rPr>
                <w:rFonts w:ascii="Times New Roman" w:eastAsia="Times New Roman" w:hAnsi="Times New Roman" w:cs="Times New Roman"/>
                <w:b/>
                <w:sz w:val="20"/>
                <w:szCs w:val="24"/>
                <w:lang w:eastAsia="fr-FR"/>
              </w:rPr>
              <w:t>5.</w:t>
            </w:r>
          </w:p>
        </w:tc>
        <w:tc>
          <w:tcPr>
            <w:tcW w:w="7822"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val="en-US" w:eastAsia="fr-FR"/>
              </w:rPr>
            </w:pPr>
            <w:r w:rsidRPr="00982D16">
              <w:rPr>
                <w:rFonts w:ascii="Times New Roman" w:eastAsia="Times New Roman" w:hAnsi="Times New Roman" w:cs="Times New Roman"/>
                <w:sz w:val="20"/>
                <w:szCs w:val="24"/>
                <w:lang w:val="en-GB" w:eastAsia="fr-FR"/>
              </w:rPr>
              <w:t>The technical proposition: (Installation of the yard, organization chart of yard,; Organization of the teams, Measures of hygiene);</w:t>
            </w:r>
          </w:p>
        </w:tc>
        <w:tc>
          <w:tcPr>
            <w:tcW w:w="1108"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eastAsia="fr-FR"/>
              </w:rPr>
            </w:pPr>
            <w:r w:rsidRPr="00982D16">
              <w:rPr>
                <w:rFonts w:ascii="Times New Roman" w:eastAsia="Times New Roman" w:hAnsi="Times New Roman" w:cs="Times New Roman"/>
                <w:sz w:val="20"/>
                <w:szCs w:val="24"/>
                <w:lang w:val="en-GB" w:eastAsia="fr-FR"/>
              </w:rPr>
              <w:t>yes/no</w:t>
            </w:r>
          </w:p>
        </w:tc>
      </w:tr>
      <w:tr w:rsidR="004B5E64" w:rsidRPr="00982D16" w:rsidTr="004B5E64">
        <w:tc>
          <w:tcPr>
            <w:tcW w:w="399" w:type="dxa"/>
            <w:tcBorders>
              <w:top w:val="single" w:sz="4" w:space="0" w:color="auto"/>
              <w:left w:val="single" w:sz="4" w:space="0" w:color="auto"/>
              <w:bottom w:val="single" w:sz="4" w:space="0" w:color="auto"/>
              <w:right w:val="single" w:sz="4" w:space="0" w:color="auto"/>
            </w:tcBorders>
            <w:vAlign w:val="center"/>
          </w:tcPr>
          <w:p w:rsidR="004B5E64" w:rsidRPr="00982D16" w:rsidRDefault="004B5E64" w:rsidP="004B5E64">
            <w:pPr>
              <w:widowControl w:val="0"/>
              <w:spacing w:after="0" w:line="240" w:lineRule="auto"/>
              <w:ind w:left="-70" w:right="-147" w:hanging="14"/>
              <w:rPr>
                <w:rFonts w:ascii="Times New Roman" w:eastAsia="Times New Roman" w:hAnsi="Times New Roman" w:cs="Times New Roman"/>
                <w:b/>
                <w:sz w:val="20"/>
                <w:szCs w:val="24"/>
                <w:lang w:eastAsia="fr-FR"/>
              </w:rPr>
            </w:pPr>
            <w:r w:rsidRPr="00982D16">
              <w:rPr>
                <w:rFonts w:ascii="Times New Roman" w:eastAsia="Times New Roman" w:hAnsi="Times New Roman" w:cs="Times New Roman"/>
                <w:b/>
                <w:sz w:val="20"/>
                <w:szCs w:val="24"/>
                <w:lang w:eastAsia="fr-FR"/>
              </w:rPr>
              <w:t>6.</w:t>
            </w:r>
          </w:p>
        </w:tc>
        <w:tc>
          <w:tcPr>
            <w:tcW w:w="7822"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val="en-US" w:eastAsia="fr-FR"/>
              </w:rPr>
            </w:pPr>
            <w:r w:rsidRPr="00982D16">
              <w:rPr>
                <w:rFonts w:ascii="Times New Roman" w:eastAsia="Times New Roman" w:hAnsi="Times New Roman" w:cs="Times New Roman"/>
                <w:sz w:val="20"/>
                <w:szCs w:val="24"/>
                <w:lang w:val="en-GB" w:eastAsia="fr-FR"/>
              </w:rPr>
              <w:t>A declaration on the tenderer's honour, signed and dated certifying the visit of the site and according to the model joins in appendix</w:t>
            </w:r>
          </w:p>
        </w:tc>
        <w:tc>
          <w:tcPr>
            <w:tcW w:w="1108" w:type="dxa"/>
            <w:tcBorders>
              <w:top w:val="single" w:sz="4" w:space="0" w:color="auto"/>
              <w:left w:val="single" w:sz="4" w:space="0" w:color="auto"/>
              <w:bottom w:val="single" w:sz="4" w:space="0" w:color="auto"/>
              <w:right w:val="single" w:sz="4" w:space="0" w:color="auto"/>
            </w:tcBorders>
          </w:tcPr>
          <w:p w:rsidR="004B5E64" w:rsidRPr="00982D16" w:rsidRDefault="004B5E64" w:rsidP="004B5E64">
            <w:pPr>
              <w:widowControl w:val="0"/>
              <w:spacing w:after="0" w:line="240" w:lineRule="auto"/>
              <w:jc w:val="both"/>
              <w:rPr>
                <w:rFonts w:ascii="Times New Roman" w:eastAsia="Times New Roman" w:hAnsi="Times New Roman" w:cs="Times New Roman"/>
                <w:sz w:val="20"/>
                <w:szCs w:val="24"/>
                <w:lang w:eastAsia="fr-FR"/>
              </w:rPr>
            </w:pPr>
            <w:r w:rsidRPr="00982D16">
              <w:rPr>
                <w:rFonts w:ascii="Times New Roman" w:eastAsia="Times New Roman" w:hAnsi="Times New Roman" w:cs="Times New Roman"/>
                <w:sz w:val="20"/>
                <w:szCs w:val="24"/>
                <w:lang w:val="en-GB" w:eastAsia="fr-FR"/>
              </w:rPr>
              <w:t>yes/no</w:t>
            </w:r>
          </w:p>
        </w:tc>
      </w:tr>
    </w:tbl>
    <w:p w:rsidR="004B5E64" w:rsidRPr="00982D16" w:rsidRDefault="004B5E64" w:rsidP="004B5E64">
      <w:pPr>
        <w:widowControl w:val="0"/>
        <w:spacing w:after="0" w:line="240" w:lineRule="auto"/>
        <w:jc w:val="both"/>
        <w:rPr>
          <w:rFonts w:ascii="Times New Roman" w:eastAsia="Times New Roman" w:hAnsi="Times New Roman" w:cs="Times New Roman"/>
          <w:b/>
          <w:sz w:val="2"/>
          <w:szCs w:val="24"/>
          <w:lang w:val="en-GB"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15. Award</w:t>
      </w:r>
    </w:p>
    <w:p w:rsidR="006F301B" w:rsidRPr="00982D16" w:rsidRDefault="004B5E64" w:rsidP="004B5E64">
      <w:pPr>
        <w:widowControl w:val="0"/>
        <w:spacing w:after="0" w:line="240" w:lineRule="auto"/>
        <w:jc w:val="both"/>
        <w:rPr>
          <w:rFonts w:ascii="Times New Roman" w:eastAsia="Times New Roman" w:hAnsi="Times New Roman" w:cs="Times New Roman"/>
          <w:szCs w:val="24"/>
          <w:lang w:val="en-GB" w:eastAsia="fr-FR"/>
        </w:rPr>
      </w:pPr>
      <w:r w:rsidRPr="00982D16">
        <w:rPr>
          <w:rFonts w:ascii="Times New Roman" w:eastAsia="Times New Roman" w:hAnsi="Times New Roman" w:cs="Times New Roman"/>
          <w:szCs w:val="24"/>
          <w:lang w:val="en-GB" w:eastAsia="fr-FR"/>
        </w:rPr>
        <w:t>The Contracting authority will assign the Contract to the Tenderer  whose offer has been recognized compliant for the essential to the File of call of offers and that arranges requisite technical and financial capacities to execute the Contract in a satisfactory way and whose offer has been valued least saying while including the proposed discounts if the case arises.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b/>
          <w:sz w:val="24"/>
          <w:szCs w:val="24"/>
          <w:lang w:val="en-GB" w:eastAsia="fr-FR"/>
        </w:rPr>
        <w:t>16.</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Validity</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offers</w:t>
      </w:r>
    </w:p>
    <w:p w:rsidR="004B5E64" w:rsidRPr="00982D16" w:rsidRDefault="004B5E64" w:rsidP="004B5E64">
      <w:pPr>
        <w:widowControl w:val="0"/>
        <w:spacing w:after="0" w:line="240" w:lineRule="auto"/>
        <w:jc w:val="both"/>
        <w:rPr>
          <w:rFonts w:ascii="Times New Roman" w:eastAsia="Times New Roman" w:hAnsi="Times New Roman" w:cs="Times New Roman"/>
          <w:szCs w:val="24"/>
          <w:lang w:val="en-GB" w:eastAsia="fr-FR"/>
        </w:rPr>
      </w:pPr>
      <w:r w:rsidRPr="00982D16">
        <w:rPr>
          <w:rFonts w:ascii="Times New Roman" w:eastAsia="Times New Roman" w:hAnsi="Times New Roman" w:cs="Times New Roman"/>
          <w:szCs w:val="24"/>
          <w:lang w:val="en-GB" w:eastAsia="fr-FR"/>
        </w:rPr>
        <w:t>Bidders will remain committed to their offers for 90 days</w:t>
      </w:r>
      <w:r w:rsidRPr="00982D16">
        <w:rPr>
          <w:rFonts w:ascii="Times New Roman" w:eastAsia="Times New Roman" w:hAnsi="Times New Roman" w:cs="Times New Roman"/>
          <w:i/>
          <w:spacing w:val="-4"/>
          <w:szCs w:val="24"/>
          <w:lang w:val="en-GB" w:eastAsia="fr-FR"/>
        </w:rPr>
        <w:t xml:space="preserve"> </w:t>
      </w:r>
      <w:r w:rsidRPr="00982D16">
        <w:rPr>
          <w:rFonts w:ascii="Times New Roman" w:eastAsia="Times New Roman" w:hAnsi="Times New Roman" w:cs="Times New Roman"/>
          <w:szCs w:val="24"/>
          <w:lang w:val="en-GB" w:eastAsia="fr-FR"/>
        </w:rPr>
        <w:t>from</w:t>
      </w:r>
      <w:r w:rsidRPr="00982D16">
        <w:rPr>
          <w:rFonts w:ascii="Times New Roman" w:eastAsia="Times New Roman" w:hAnsi="Times New Roman" w:cs="Times New Roman"/>
          <w:spacing w:val="4"/>
          <w:szCs w:val="24"/>
          <w:lang w:val="en-GB" w:eastAsia="fr-FR"/>
        </w:rPr>
        <w:t xml:space="preserve"> </w:t>
      </w:r>
      <w:r w:rsidRPr="00982D16">
        <w:rPr>
          <w:rFonts w:ascii="Times New Roman" w:eastAsia="Times New Roman" w:hAnsi="Times New Roman" w:cs="Times New Roman"/>
          <w:szCs w:val="24"/>
          <w:lang w:val="en-GB" w:eastAsia="fr-FR"/>
        </w:rPr>
        <w:t>the</w:t>
      </w:r>
      <w:r w:rsidRPr="00982D16">
        <w:rPr>
          <w:rFonts w:ascii="Times New Roman" w:eastAsia="Times New Roman" w:hAnsi="Times New Roman" w:cs="Times New Roman"/>
          <w:spacing w:val="4"/>
          <w:szCs w:val="24"/>
          <w:lang w:val="en-GB" w:eastAsia="fr-FR"/>
        </w:rPr>
        <w:t xml:space="preserve"> </w:t>
      </w:r>
      <w:r w:rsidRPr="00982D16">
        <w:rPr>
          <w:rFonts w:ascii="Times New Roman" w:eastAsia="Times New Roman" w:hAnsi="Times New Roman" w:cs="Times New Roman"/>
          <w:szCs w:val="24"/>
          <w:lang w:val="en-GB" w:eastAsia="fr-FR"/>
        </w:rPr>
        <w:t>deadline</w:t>
      </w:r>
      <w:r w:rsidRPr="00982D16">
        <w:rPr>
          <w:rFonts w:ascii="Times New Roman" w:eastAsia="Times New Roman" w:hAnsi="Times New Roman" w:cs="Times New Roman"/>
          <w:spacing w:val="4"/>
          <w:szCs w:val="24"/>
          <w:lang w:val="en-GB" w:eastAsia="fr-FR"/>
        </w:rPr>
        <w:t xml:space="preserve"> </w:t>
      </w:r>
      <w:r w:rsidRPr="00982D16">
        <w:rPr>
          <w:rFonts w:ascii="Times New Roman" w:eastAsia="Times New Roman" w:hAnsi="Times New Roman" w:cs="Times New Roman"/>
          <w:szCs w:val="24"/>
          <w:lang w:val="en-GB" w:eastAsia="fr-FR"/>
        </w:rPr>
        <w:t>set</w:t>
      </w:r>
      <w:r w:rsidRPr="00982D16">
        <w:rPr>
          <w:rFonts w:ascii="Times New Roman" w:eastAsia="Times New Roman" w:hAnsi="Times New Roman" w:cs="Times New Roman"/>
          <w:spacing w:val="4"/>
          <w:szCs w:val="24"/>
          <w:lang w:val="en-GB" w:eastAsia="fr-FR"/>
        </w:rPr>
        <w:t xml:space="preserve"> </w:t>
      </w:r>
      <w:r w:rsidRPr="00982D16">
        <w:rPr>
          <w:rFonts w:ascii="Times New Roman" w:eastAsia="Times New Roman" w:hAnsi="Times New Roman" w:cs="Times New Roman"/>
          <w:szCs w:val="24"/>
          <w:lang w:val="en-GB" w:eastAsia="fr-FR"/>
        </w:rPr>
        <w:t>for</w:t>
      </w:r>
      <w:r w:rsidRPr="00982D16">
        <w:rPr>
          <w:rFonts w:ascii="Times New Roman" w:eastAsia="Times New Roman" w:hAnsi="Times New Roman" w:cs="Times New Roman"/>
          <w:spacing w:val="4"/>
          <w:szCs w:val="24"/>
          <w:lang w:val="en-GB" w:eastAsia="fr-FR"/>
        </w:rPr>
        <w:t xml:space="preserve"> </w:t>
      </w:r>
      <w:r w:rsidRPr="00982D16">
        <w:rPr>
          <w:rFonts w:ascii="Times New Roman" w:eastAsia="Times New Roman" w:hAnsi="Times New Roman" w:cs="Times New Roman"/>
          <w:szCs w:val="24"/>
          <w:lang w:val="en-GB" w:eastAsia="fr-FR"/>
        </w:rPr>
        <w:t>the</w:t>
      </w:r>
      <w:r w:rsidRPr="00982D16">
        <w:rPr>
          <w:rFonts w:ascii="Times New Roman" w:eastAsia="Times New Roman" w:hAnsi="Times New Roman" w:cs="Times New Roman"/>
          <w:spacing w:val="4"/>
          <w:szCs w:val="24"/>
          <w:lang w:val="en-GB" w:eastAsia="fr-FR"/>
        </w:rPr>
        <w:t xml:space="preserve"> </w:t>
      </w:r>
      <w:r w:rsidRPr="00982D16">
        <w:rPr>
          <w:rFonts w:ascii="Times New Roman" w:eastAsia="Times New Roman" w:hAnsi="Times New Roman" w:cs="Times New Roman"/>
          <w:szCs w:val="24"/>
          <w:lang w:val="en-GB" w:eastAsia="fr-FR"/>
        </w:rPr>
        <w:t>submission of</w:t>
      </w:r>
      <w:r w:rsidRPr="00982D16">
        <w:rPr>
          <w:rFonts w:ascii="Times New Roman" w:eastAsia="Times New Roman" w:hAnsi="Times New Roman" w:cs="Times New Roman"/>
          <w:spacing w:val="6"/>
          <w:szCs w:val="24"/>
          <w:lang w:val="en-GB" w:eastAsia="fr-FR"/>
        </w:rPr>
        <w:t xml:space="preserve"> </w:t>
      </w:r>
      <w:r w:rsidRPr="00982D16">
        <w:rPr>
          <w:rFonts w:ascii="Times New Roman" w:eastAsia="Times New Roman" w:hAnsi="Times New Roman" w:cs="Times New Roman"/>
          <w:szCs w:val="24"/>
          <w:lang w:val="en-GB" w:eastAsia="fr-FR"/>
        </w:rPr>
        <w:t>tenders.</w:t>
      </w:r>
    </w:p>
    <w:p w:rsidR="004B5E64" w:rsidRPr="00F9403E" w:rsidRDefault="004B5E64" w:rsidP="00F9403E">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17.</w:t>
      </w:r>
      <w:r w:rsidRPr="004B5E64">
        <w:rPr>
          <w:rFonts w:ascii="Times New Roman" w:eastAsia="Times New Roman" w:hAnsi="Times New Roman" w:cs="Times New Roman"/>
          <w:b/>
          <w:spacing w:val="6"/>
          <w:sz w:val="24"/>
          <w:szCs w:val="24"/>
          <w:lang w:val="en-GB" w:eastAsia="fr-FR"/>
        </w:rPr>
        <w:t xml:space="preserve"> </w:t>
      </w:r>
      <w:r w:rsidRPr="004B5E64">
        <w:rPr>
          <w:rFonts w:ascii="Times New Roman" w:eastAsia="Times New Roman" w:hAnsi="Times New Roman" w:cs="Times New Roman"/>
          <w:b/>
          <w:sz w:val="24"/>
          <w:szCs w:val="24"/>
          <w:lang w:val="en-GB" w:eastAsia="fr-FR"/>
        </w:rPr>
        <w:t>Complementary</w:t>
      </w:r>
      <w:r w:rsidRPr="004B5E64">
        <w:rPr>
          <w:rFonts w:ascii="Times New Roman" w:eastAsia="Times New Roman" w:hAnsi="Times New Roman" w:cs="Times New Roman"/>
          <w:b/>
          <w:spacing w:val="6"/>
          <w:sz w:val="24"/>
          <w:szCs w:val="24"/>
          <w:lang w:val="en-GB" w:eastAsia="fr-FR"/>
        </w:rPr>
        <w:t xml:space="preserve"> </w:t>
      </w:r>
      <w:proofErr w:type="spellStart"/>
      <w:r w:rsidRPr="004B5E64">
        <w:rPr>
          <w:rFonts w:ascii="Times New Roman" w:eastAsia="Times New Roman" w:hAnsi="Times New Roman" w:cs="Times New Roman"/>
          <w:b/>
          <w:sz w:val="24"/>
          <w:szCs w:val="24"/>
          <w:lang w:val="en-GB" w:eastAsia="fr-FR"/>
        </w:rPr>
        <w:t>informations</w:t>
      </w:r>
      <w:proofErr w:type="spellEnd"/>
      <w:r w:rsidR="00F9403E">
        <w:rPr>
          <w:rFonts w:ascii="Times New Roman" w:eastAsia="Times New Roman" w:hAnsi="Times New Roman" w:cs="Times New Roman"/>
          <w:b/>
          <w:sz w:val="24"/>
          <w:szCs w:val="24"/>
          <w:lang w:val="en-GB" w:eastAsia="fr-FR"/>
        </w:rPr>
        <w:t xml:space="preserve"> </w:t>
      </w:r>
      <w:r w:rsidRPr="00982D16">
        <w:rPr>
          <w:rFonts w:ascii="Times New Roman" w:eastAsia="Times New Roman" w:hAnsi="Times New Roman" w:cs="Times New Roman"/>
          <w:szCs w:val="24"/>
          <w:lang w:val="en-US" w:eastAsia="fr-FR"/>
        </w:rPr>
        <w:t xml:space="preserve">can be obtained from the </w:t>
      </w:r>
      <w:r w:rsidRPr="00982D16">
        <w:rPr>
          <w:rFonts w:ascii="Times New Roman" w:eastAsia="Times New Roman" w:hAnsi="Times New Roman" w:cs="Times New Roman"/>
          <w:b/>
          <w:szCs w:val="24"/>
          <w:lang w:val="en-US" w:eastAsia="fr-FR"/>
        </w:rPr>
        <w:t xml:space="preserve">Secretary of the </w:t>
      </w:r>
      <w:proofErr w:type="gramStart"/>
      <w:r w:rsidRPr="00982D16">
        <w:rPr>
          <w:rFonts w:ascii="Times New Roman" w:eastAsia="Times New Roman" w:hAnsi="Times New Roman" w:cs="Times New Roman"/>
          <w:b/>
          <w:szCs w:val="24"/>
          <w:lang w:val="en-US" w:eastAsia="fr-FR"/>
        </w:rPr>
        <w:t>Internal</w:t>
      </w:r>
      <w:proofErr w:type="gramEnd"/>
      <w:r w:rsidRPr="00982D16">
        <w:rPr>
          <w:rFonts w:ascii="Times New Roman" w:eastAsia="Times New Roman" w:hAnsi="Times New Roman" w:cs="Times New Roman"/>
          <w:b/>
          <w:szCs w:val="24"/>
          <w:lang w:val="en-US" w:eastAsia="fr-FR"/>
        </w:rPr>
        <w:t xml:space="preserve"> </w:t>
      </w:r>
      <w:r w:rsidR="00270CD9" w:rsidRPr="00982D16">
        <w:rPr>
          <w:rFonts w:ascii="Times New Roman" w:eastAsia="Times New Roman" w:hAnsi="Times New Roman" w:cs="Times New Roman"/>
          <w:b/>
          <w:szCs w:val="24"/>
          <w:lang w:val="en-US" w:eastAsia="fr-FR"/>
        </w:rPr>
        <w:t>structure</w:t>
      </w:r>
      <w:r w:rsidRPr="00982D16">
        <w:rPr>
          <w:rFonts w:ascii="Times New Roman" w:eastAsia="Times New Roman" w:hAnsi="Times New Roman" w:cs="Times New Roman"/>
          <w:b/>
          <w:szCs w:val="24"/>
          <w:lang w:val="en-US" w:eastAsia="fr-FR"/>
        </w:rPr>
        <w:t xml:space="preserve"> of Administration and Management of Publics </w:t>
      </w:r>
      <w:proofErr w:type="spellStart"/>
      <w:r w:rsidRPr="00982D16">
        <w:rPr>
          <w:rFonts w:ascii="Times New Roman" w:eastAsia="Times New Roman" w:hAnsi="Times New Roman" w:cs="Times New Roman"/>
          <w:b/>
          <w:szCs w:val="24"/>
          <w:lang w:val="en-US" w:eastAsia="fr-FR"/>
        </w:rPr>
        <w:t>Contrat</w:t>
      </w:r>
      <w:proofErr w:type="spellEnd"/>
      <w:r w:rsidRPr="00982D16">
        <w:rPr>
          <w:rFonts w:ascii="Times New Roman" w:eastAsia="Times New Roman" w:hAnsi="Times New Roman" w:cs="Times New Roman"/>
          <w:b/>
          <w:szCs w:val="24"/>
          <w:lang w:val="en-US" w:eastAsia="fr-FR"/>
        </w:rPr>
        <w:t xml:space="preserve"> in the library municipality</w:t>
      </w:r>
      <w:r w:rsidR="00982D16">
        <w:rPr>
          <w:rFonts w:ascii="Times New Roman" w:eastAsia="Times New Roman" w:hAnsi="Times New Roman" w:cs="Times New Roman"/>
          <w:szCs w:val="24"/>
          <w:lang w:val="en-US" w:eastAsia="fr-FR"/>
        </w:rPr>
        <w:t>.</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en-GB" w:eastAsia="fr-FR"/>
        </w:rPr>
      </w:pPr>
      <w:r w:rsidRPr="004B5E64">
        <w:rPr>
          <w:rFonts w:ascii="Times New Roman" w:eastAsia="Times New Roman" w:hAnsi="Times New Roman" w:cs="Times New Roman"/>
          <w:b/>
          <w:sz w:val="24"/>
          <w:szCs w:val="24"/>
          <w:lang w:val="en-GB" w:eastAsia="fr-FR"/>
        </w:rPr>
        <w:t xml:space="preserve">                                                                                                       Ambam, _________</w:t>
      </w:r>
    </w:p>
    <w:p w:rsidR="004B5E64" w:rsidRPr="004B5E64" w:rsidRDefault="004B5E64" w:rsidP="004B5E64">
      <w:pPr>
        <w:spacing w:after="0" w:line="240" w:lineRule="auto"/>
        <w:jc w:val="center"/>
        <w:rPr>
          <w:rFonts w:ascii="Times New Roman" w:eastAsia="Times New Roman" w:hAnsi="Times New Roman" w:cs="Times New Roman"/>
          <w:b/>
          <w:spacing w:val="5"/>
          <w:sz w:val="24"/>
          <w:szCs w:val="24"/>
          <w:lang w:val="en-GB" w:eastAsia="fr-FR"/>
        </w:rPr>
      </w:pPr>
      <w:r w:rsidRPr="004B5E64">
        <w:rPr>
          <w:rFonts w:ascii="Times New Roman" w:eastAsia="Times New Roman" w:hAnsi="Times New Roman" w:cs="Times New Roman"/>
          <w:spacing w:val="5"/>
          <w:sz w:val="24"/>
          <w:szCs w:val="24"/>
          <w:lang w:val="en-GB" w:eastAsia="fr-FR"/>
        </w:rPr>
        <w:t xml:space="preserve">                                                                                          </w:t>
      </w:r>
      <w:r w:rsidRPr="004B5E64">
        <w:rPr>
          <w:rFonts w:ascii="Times New Roman" w:eastAsia="Times New Roman" w:hAnsi="Times New Roman" w:cs="Times New Roman"/>
          <w:b/>
          <w:spacing w:val="5"/>
          <w:sz w:val="24"/>
          <w:szCs w:val="24"/>
          <w:lang w:val="en-GB" w:eastAsia="fr-FR"/>
        </w:rPr>
        <w:t xml:space="preserve">THE MAYOR </w:t>
      </w:r>
    </w:p>
    <w:p w:rsidR="004B5E64" w:rsidRPr="004B5E64" w:rsidRDefault="00982D16" w:rsidP="00982D16">
      <w:pPr>
        <w:spacing w:after="0" w:line="240" w:lineRule="auto"/>
        <w:rPr>
          <w:rFonts w:ascii="Times New Roman" w:eastAsia="Times New Roman" w:hAnsi="Times New Roman" w:cs="Times New Roman"/>
          <w:spacing w:val="5"/>
          <w:sz w:val="24"/>
          <w:szCs w:val="24"/>
          <w:lang w:val="en-GB" w:eastAsia="fr-FR"/>
        </w:rPr>
      </w:pPr>
      <w:r>
        <w:rPr>
          <w:rFonts w:ascii="Times New Roman" w:eastAsia="Times New Roman" w:hAnsi="Times New Roman" w:cs="Times New Roman"/>
          <w:spacing w:val="5"/>
          <w:sz w:val="24"/>
          <w:szCs w:val="24"/>
          <w:lang w:val="en-GB" w:eastAsia="fr-FR"/>
        </w:rPr>
        <w:t xml:space="preserve">               </w:t>
      </w:r>
      <w:r w:rsidR="004B5E64" w:rsidRPr="004B5E64">
        <w:rPr>
          <w:rFonts w:ascii="Times New Roman" w:eastAsia="Times New Roman" w:hAnsi="Times New Roman" w:cs="Times New Roman"/>
          <w:spacing w:val="5"/>
          <w:sz w:val="24"/>
          <w:szCs w:val="24"/>
          <w:lang w:val="en-GB" w:eastAsia="fr-FR"/>
        </w:rPr>
        <w:t xml:space="preserve">                                                                                        (</w:t>
      </w:r>
      <w:r w:rsidR="004B5E64" w:rsidRPr="004B5E64">
        <w:rPr>
          <w:rFonts w:ascii="Times New Roman" w:eastAsia="Times New Roman" w:hAnsi="Times New Roman" w:cs="Times New Roman"/>
          <w:b/>
          <w:spacing w:val="5"/>
          <w:sz w:val="24"/>
          <w:szCs w:val="24"/>
          <w:lang w:val="en-GB" w:eastAsia="fr-FR"/>
        </w:rPr>
        <w:t>Contracting Authority</w:t>
      </w:r>
      <w:r w:rsidR="004B5E64" w:rsidRPr="004B5E64">
        <w:rPr>
          <w:rFonts w:ascii="Times New Roman" w:eastAsia="Times New Roman" w:hAnsi="Times New Roman" w:cs="Times New Roman"/>
          <w:spacing w:val="5"/>
          <w:sz w:val="24"/>
          <w:szCs w:val="24"/>
          <w:lang w:val="en-GB" w:eastAsia="fr-FR"/>
        </w:rPr>
        <w:t>)</w:t>
      </w:r>
    </w:p>
    <w:p w:rsidR="004B5E64" w:rsidRPr="00982D16" w:rsidRDefault="004B5E64" w:rsidP="004B5E64">
      <w:pPr>
        <w:spacing w:after="0" w:line="240" w:lineRule="auto"/>
        <w:rPr>
          <w:rFonts w:ascii="Times New Roman" w:eastAsia="Times New Roman" w:hAnsi="Times New Roman" w:cs="Times New Roman"/>
          <w:b/>
          <w:sz w:val="18"/>
          <w:szCs w:val="24"/>
          <w:u w:val="single"/>
          <w:lang w:val="en-US" w:eastAsia="fr-FR"/>
        </w:rPr>
      </w:pPr>
      <w:r w:rsidRPr="00982D16">
        <w:rPr>
          <w:rFonts w:ascii="Times New Roman" w:eastAsia="Times New Roman" w:hAnsi="Times New Roman" w:cs="Times New Roman"/>
          <w:b/>
          <w:sz w:val="18"/>
          <w:szCs w:val="24"/>
          <w:u w:val="single"/>
          <w:lang w:val="en-GB" w:eastAsia="fr-FR"/>
        </w:rPr>
        <w:t>Carbon Copies</w:t>
      </w:r>
      <w:r w:rsidRPr="00982D16">
        <w:rPr>
          <w:rFonts w:ascii="Times New Roman" w:eastAsia="Times New Roman" w:hAnsi="Times New Roman" w:cs="Times New Roman"/>
          <w:b/>
          <w:sz w:val="18"/>
          <w:szCs w:val="24"/>
          <w:u w:val="single"/>
          <w:lang w:val="en-US" w:eastAsia="fr-FR"/>
        </w:rPr>
        <w:t>:</w:t>
      </w:r>
    </w:p>
    <w:p w:rsidR="004B5E64" w:rsidRPr="00982D16" w:rsidRDefault="004B5E64" w:rsidP="00646C13">
      <w:pPr>
        <w:widowControl w:val="0"/>
        <w:numPr>
          <w:ilvl w:val="0"/>
          <w:numId w:val="88"/>
        </w:numPr>
        <w:spacing w:after="0" w:line="240" w:lineRule="auto"/>
        <w:jc w:val="both"/>
        <w:rPr>
          <w:rFonts w:ascii="Times New Roman" w:eastAsia="Times New Roman" w:hAnsi="Times New Roman" w:cs="Times New Roman"/>
          <w:sz w:val="18"/>
          <w:szCs w:val="24"/>
          <w:lang w:val="en-GB" w:eastAsia="fr-FR"/>
        </w:rPr>
      </w:pPr>
      <w:r w:rsidRPr="00982D16">
        <w:rPr>
          <w:rFonts w:ascii="Times New Roman" w:eastAsia="Times New Roman" w:hAnsi="Times New Roman" w:cs="Times New Roman"/>
          <w:sz w:val="18"/>
          <w:szCs w:val="24"/>
          <w:lang w:val="en-GB" w:eastAsia="fr-FR"/>
        </w:rPr>
        <w:t>MINMAP</w:t>
      </w:r>
    </w:p>
    <w:p w:rsidR="00565033" w:rsidRPr="00982D16" w:rsidRDefault="00565033" w:rsidP="00646C13">
      <w:pPr>
        <w:widowControl w:val="0"/>
        <w:numPr>
          <w:ilvl w:val="0"/>
          <w:numId w:val="88"/>
        </w:numPr>
        <w:spacing w:after="0" w:line="240" w:lineRule="auto"/>
        <w:jc w:val="both"/>
        <w:rPr>
          <w:rFonts w:ascii="Times New Roman" w:eastAsia="Times New Roman" w:hAnsi="Times New Roman" w:cs="Times New Roman"/>
          <w:sz w:val="18"/>
          <w:szCs w:val="24"/>
          <w:lang w:val="en-GB" w:eastAsia="fr-FR"/>
        </w:rPr>
      </w:pPr>
      <w:r w:rsidRPr="00982D16">
        <w:rPr>
          <w:rFonts w:ascii="Times New Roman" w:eastAsia="Times New Roman" w:hAnsi="Times New Roman" w:cs="Times New Roman"/>
          <w:sz w:val="18"/>
          <w:szCs w:val="24"/>
          <w:lang w:val="en-GB" w:eastAsia="fr-FR"/>
        </w:rPr>
        <w:t>MMINADER/NTV</w:t>
      </w:r>
    </w:p>
    <w:p w:rsidR="004B5E64" w:rsidRPr="00982D16" w:rsidRDefault="004B5E64" w:rsidP="00646C13">
      <w:pPr>
        <w:widowControl w:val="0"/>
        <w:numPr>
          <w:ilvl w:val="0"/>
          <w:numId w:val="88"/>
        </w:numPr>
        <w:spacing w:after="0" w:line="240" w:lineRule="auto"/>
        <w:jc w:val="both"/>
        <w:rPr>
          <w:rFonts w:ascii="Times New Roman" w:eastAsia="Times New Roman" w:hAnsi="Times New Roman" w:cs="Times New Roman"/>
          <w:sz w:val="18"/>
          <w:szCs w:val="24"/>
          <w:lang w:val="en-GB" w:eastAsia="fr-FR"/>
        </w:rPr>
      </w:pPr>
      <w:r w:rsidRPr="00982D16">
        <w:rPr>
          <w:rFonts w:ascii="Times New Roman" w:eastAsia="Times New Roman" w:hAnsi="Times New Roman" w:cs="Times New Roman"/>
          <w:sz w:val="18"/>
          <w:szCs w:val="24"/>
          <w:lang w:val="en-GB" w:eastAsia="fr-FR"/>
        </w:rPr>
        <w:t>ARMP/SOUTH;</w:t>
      </w:r>
    </w:p>
    <w:p w:rsidR="004B5E64" w:rsidRPr="00982D16" w:rsidRDefault="004B5E64" w:rsidP="00646C13">
      <w:pPr>
        <w:widowControl w:val="0"/>
        <w:numPr>
          <w:ilvl w:val="0"/>
          <w:numId w:val="88"/>
        </w:numPr>
        <w:spacing w:after="0" w:line="240" w:lineRule="auto"/>
        <w:jc w:val="both"/>
        <w:rPr>
          <w:rFonts w:ascii="Times New Roman" w:eastAsia="Times New Roman" w:hAnsi="Times New Roman" w:cs="Times New Roman"/>
          <w:sz w:val="18"/>
          <w:szCs w:val="24"/>
          <w:lang w:val="en-GB" w:eastAsia="fr-FR"/>
        </w:rPr>
      </w:pPr>
      <w:r w:rsidRPr="00982D16">
        <w:rPr>
          <w:rFonts w:ascii="Times New Roman" w:eastAsia="Times New Roman" w:hAnsi="Times New Roman" w:cs="Times New Roman"/>
          <w:sz w:val="18"/>
          <w:szCs w:val="24"/>
          <w:lang w:val="en-US" w:eastAsia="fr-FR"/>
        </w:rPr>
        <w:t>Chairpersons</w:t>
      </w:r>
      <w:r w:rsidRPr="00982D16">
        <w:rPr>
          <w:rFonts w:ascii="Times New Roman" w:eastAsia="Times New Roman" w:hAnsi="Times New Roman" w:cs="Times New Roman"/>
          <w:spacing w:val="-3"/>
          <w:sz w:val="18"/>
          <w:szCs w:val="24"/>
          <w:lang w:val="en-US" w:eastAsia="fr-FR"/>
        </w:rPr>
        <w:t xml:space="preserve"> </w:t>
      </w:r>
      <w:r w:rsidRPr="00982D16">
        <w:rPr>
          <w:rFonts w:ascii="Times New Roman" w:eastAsia="Times New Roman" w:hAnsi="Times New Roman" w:cs="Times New Roman"/>
          <w:sz w:val="18"/>
          <w:szCs w:val="24"/>
          <w:lang w:val="en-US" w:eastAsia="fr-FR"/>
        </w:rPr>
        <w:t>of</w:t>
      </w:r>
      <w:r w:rsidRPr="00982D16">
        <w:rPr>
          <w:rFonts w:ascii="Times New Roman" w:eastAsia="Times New Roman" w:hAnsi="Times New Roman" w:cs="Times New Roman"/>
          <w:spacing w:val="-3"/>
          <w:sz w:val="18"/>
          <w:szCs w:val="24"/>
          <w:lang w:val="en-US" w:eastAsia="fr-FR"/>
        </w:rPr>
        <w:t xml:space="preserve"> </w:t>
      </w:r>
      <w:r w:rsidRPr="00982D16">
        <w:rPr>
          <w:rFonts w:ascii="Times New Roman" w:eastAsia="Times New Roman" w:hAnsi="Times New Roman" w:cs="Times New Roman"/>
          <w:sz w:val="18"/>
          <w:szCs w:val="24"/>
          <w:lang w:val="en-US" w:eastAsia="fr-FR"/>
        </w:rPr>
        <w:t>AMBAM</w:t>
      </w:r>
    </w:p>
    <w:p w:rsidR="004B5E64" w:rsidRPr="00982D16" w:rsidRDefault="004B5E64" w:rsidP="00646C13">
      <w:pPr>
        <w:widowControl w:val="0"/>
        <w:numPr>
          <w:ilvl w:val="0"/>
          <w:numId w:val="88"/>
        </w:numPr>
        <w:spacing w:after="0" w:line="240" w:lineRule="auto"/>
        <w:jc w:val="both"/>
        <w:rPr>
          <w:rFonts w:ascii="Times New Roman" w:eastAsia="Times New Roman" w:hAnsi="Times New Roman" w:cs="Times New Roman"/>
          <w:sz w:val="18"/>
          <w:szCs w:val="24"/>
          <w:lang w:val="en-GB" w:eastAsia="fr-FR"/>
        </w:rPr>
      </w:pPr>
      <w:r w:rsidRPr="00982D16">
        <w:rPr>
          <w:rFonts w:ascii="Times New Roman" w:eastAsia="Times New Roman" w:hAnsi="Times New Roman" w:cs="Times New Roman"/>
          <w:spacing w:val="-29"/>
          <w:sz w:val="18"/>
          <w:szCs w:val="24"/>
          <w:lang w:val="en-US" w:eastAsia="fr-FR"/>
        </w:rPr>
        <w:t xml:space="preserve"> </w:t>
      </w:r>
      <w:r w:rsidRPr="00982D16">
        <w:rPr>
          <w:rFonts w:ascii="Times New Roman" w:eastAsia="Times New Roman" w:hAnsi="Times New Roman" w:cs="Times New Roman"/>
          <w:sz w:val="18"/>
          <w:szCs w:val="24"/>
          <w:lang w:val="en-US" w:eastAsia="fr-FR"/>
        </w:rPr>
        <w:t>Notice</w:t>
      </w:r>
      <w:r w:rsidRPr="00982D16">
        <w:rPr>
          <w:rFonts w:ascii="Times New Roman" w:eastAsia="Times New Roman" w:hAnsi="Times New Roman" w:cs="Times New Roman"/>
          <w:spacing w:val="6"/>
          <w:sz w:val="18"/>
          <w:szCs w:val="24"/>
          <w:lang w:val="en-US" w:eastAsia="fr-FR"/>
        </w:rPr>
        <w:t xml:space="preserve"> </w:t>
      </w:r>
      <w:r w:rsidRPr="00982D16">
        <w:rPr>
          <w:rFonts w:ascii="Times New Roman" w:eastAsia="Times New Roman" w:hAnsi="Times New Roman" w:cs="Times New Roman"/>
          <w:sz w:val="18"/>
          <w:szCs w:val="24"/>
          <w:lang w:val="en-US" w:eastAsia="fr-FR"/>
        </w:rPr>
        <w:t>boards</w:t>
      </w:r>
    </w:p>
    <w:p w:rsidR="00496378" w:rsidRPr="00E9290C" w:rsidRDefault="00E9290C" w:rsidP="00E9290C">
      <w:pPr>
        <w:widowControl w:val="0"/>
        <w:numPr>
          <w:ilvl w:val="0"/>
          <w:numId w:val="88"/>
        </w:numPr>
        <w:spacing w:after="0" w:line="240" w:lineRule="auto"/>
        <w:jc w:val="both"/>
        <w:rPr>
          <w:rFonts w:ascii="Times New Roman" w:eastAsia="Times New Roman" w:hAnsi="Times New Roman" w:cs="Times New Roman"/>
          <w:sz w:val="24"/>
          <w:szCs w:val="24"/>
          <w:lang w:val="en-GB" w:eastAsia="fr-FR"/>
        </w:rPr>
      </w:pPr>
      <w:proofErr w:type="spellStart"/>
      <w:r>
        <w:rPr>
          <w:rFonts w:ascii="Times New Roman" w:eastAsia="Times New Roman" w:hAnsi="Times New Roman" w:cs="Times New Roman"/>
          <w:sz w:val="18"/>
          <w:szCs w:val="24"/>
          <w:lang w:eastAsia="fr-FR"/>
        </w:rPr>
        <w:lastRenderedPageBreak/>
        <w:t>Billposting</w:t>
      </w:r>
      <w:proofErr w:type="spellEnd"/>
      <w:r>
        <w:rPr>
          <w:rFonts w:ascii="Times New Roman" w:eastAsia="Times New Roman" w:hAnsi="Times New Roman" w:cs="Times New Roman"/>
          <w:sz w:val="18"/>
          <w:szCs w:val="24"/>
          <w:lang w:eastAsia="fr-FR"/>
        </w:rPr>
        <w:t>/ Records</w:t>
      </w:r>
    </w:p>
    <w:p w:rsidR="00496378" w:rsidRPr="004B5E64" w:rsidRDefault="00496378" w:rsidP="00496378">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drawing>
          <wp:anchor distT="0" distB="0" distL="114300" distR="114300" simplePos="0" relativeHeight="251668992"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29" name="Image 29"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7968"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25" name="Zone de texte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5" o:spid="_x0000_s1037" type="#_x0000_t202" style="position:absolute;margin-left:324.5pt;margin-top:-18.8pt;width:206.55pt;height:230.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66944"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27" name="Zone de texte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7" o:spid="_x0000_s1038" type="#_x0000_t202" style="position:absolute;margin-left:-32.35pt;margin-top:-18.8pt;width:220.7pt;height:230.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v:textbox>
              </v:shape>
            </w:pict>
          </mc:Fallback>
        </mc:AlternateContent>
      </w: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0016" behindDoc="0" locked="0" layoutInCell="1" allowOverlap="1" wp14:anchorId="1D6C9258" wp14:editId="69370160">
                <wp:simplePos x="0" y="0"/>
                <wp:positionH relativeFrom="column">
                  <wp:posOffset>2540</wp:posOffset>
                </wp:positionH>
                <wp:positionV relativeFrom="paragraph">
                  <wp:posOffset>38100</wp:posOffset>
                </wp:positionV>
                <wp:extent cx="6353175" cy="2087880"/>
                <wp:effectExtent l="38100" t="38100" r="47625" b="45720"/>
                <wp:wrapNone/>
                <wp:docPr id="28" name="Rectangle à coins arrond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8788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28" o:spid="_x0000_s1039" style="position:absolute;left:0;text-align:left;margin-left:.2pt;margin-top:3pt;width:500.25pt;height:164.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" strokeweight="6pt">
                <v:stroke linestyle="thickBetweenThin"/>
                <v:textbo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Default="00496378" w:rsidP="00496378">
      <w:pPr>
        <w:spacing w:after="0" w:line="276" w:lineRule="auto"/>
        <w:rPr>
          <w:rFonts w:ascii="Times New Roman" w:eastAsia="Times New Roman" w:hAnsi="Times New Roman" w:cs="Times New Roman"/>
          <w:b/>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Default="00496378" w:rsidP="00982D16">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F9403E" w:rsidRPr="00F9403E" w:rsidRDefault="00F9403E" w:rsidP="00982D16">
      <w:pPr>
        <w:tabs>
          <w:tab w:val="left" w:pos="345"/>
        </w:tabs>
        <w:spacing w:after="0" w:line="360" w:lineRule="auto"/>
        <w:rPr>
          <w:rFonts w:ascii="Arial Narrow" w:eastAsia="Times New Roman" w:hAnsi="Arial Narrow" w:cs="Arial"/>
          <w:b/>
          <w:bCs/>
          <w:sz w:val="18"/>
          <w:szCs w:val="28"/>
          <w:lang w:eastAsia="fr-FR"/>
        </w:rPr>
      </w:pPr>
    </w:p>
    <w:p w:rsidR="00982D16" w:rsidRDefault="00982D16" w:rsidP="00982D16">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982D16" w:rsidRPr="00F9403E" w:rsidRDefault="00982D16" w:rsidP="00982D16">
      <w:pPr>
        <w:tabs>
          <w:tab w:val="left" w:pos="345"/>
        </w:tabs>
        <w:spacing w:after="0" w:line="360" w:lineRule="auto"/>
        <w:rPr>
          <w:rFonts w:ascii="Arial Narrow" w:eastAsia="Times New Roman" w:hAnsi="Arial Narrow" w:cs="Arial"/>
          <w:b/>
          <w:bCs/>
          <w:sz w:val="18"/>
          <w:szCs w:val="28"/>
          <w:lang w:eastAsia="fr-FR"/>
        </w:rPr>
      </w:pPr>
    </w:p>
    <w:p w:rsidR="00982D16" w:rsidRDefault="00982D16" w:rsidP="00982D16">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982D16" w:rsidRPr="00A82E67" w:rsidRDefault="00982D16" w:rsidP="00982D16">
      <w:pPr>
        <w:tabs>
          <w:tab w:val="left" w:pos="345"/>
          <w:tab w:val="center" w:pos="5244"/>
        </w:tabs>
        <w:spacing w:after="0" w:line="360" w:lineRule="auto"/>
        <w:rPr>
          <w:rFonts w:ascii="Arial Narrow" w:eastAsia="Times New Roman" w:hAnsi="Arial Narrow" w:cs="Arial"/>
          <w:b/>
          <w:bCs/>
          <w:sz w:val="32"/>
          <w:szCs w:val="28"/>
          <w:lang w:eastAsia="fr-FR"/>
        </w:rPr>
      </w:pPr>
    </w:p>
    <w:p w:rsidR="00982D16" w:rsidRPr="00982D16" w:rsidRDefault="00982D16" w:rsidP="00982D16">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4B5E64" w:rsidRPr="004B5E64" w:rsidRDefault="004B5E64" w:rsidP="004B5E64">
      <w:pPr>
        <w:spacing w:after="0" w:line="24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bCs/>
          <w:noProof/>
          <w:sz w:val="24"/>
          <w:szCs w:val="24"/>
          <w:lang w:eastAsia="fr-FR"/>
        </w:rPr>
        <mc:AlternateContent>
          <mc:Choice Requires="wps">
            <w:drawing>
              <wp:anchor distT="0" distB="0" distL="114300" distR="114300" simplePos="0" relativeHeight="251663360" behindDoc="0" locked="0" layoutInCell="1" allowOverlap="1">
                <wp:simplePos x="0" y="0"/>
                <wp:positionH relativeFrom="column">
                  <wp:posOffset>-317500</wp:posOffset>
                </wp:positionH>
                <wp:positionV relativeFrom="paragraph">
                  <wp:posOffset>124460</wp:posOffset>
                </wp:positionV>
                <wp:extent cx="6981825" cy="409575"/>
                <wp:effectExtent l="6350" t="10160" r="12700" b="889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09575"/>
                        </a:xfrm>
                        <a:prstGeom prst="rect">
                          <a:avLst/>
                        </a:prstGeom>
                        <a:solidFill>
                          <a:srgbClr val="FFFFFF"/>
                        </a:solidFill>
                        <a:ln w="9525">
                          <a:solidFill>
                            <a:srgbClr val="FFFFFF"/>
                          </a:solidFill>
                          <a:miter lim="800000"/>
                          <a:headEnd/>
                          <a:tailEnd/>
                        </a:ln>
                      </wps:spPr>
                      <wps:txbx>
                        <w:txbxContent>
                          <w:p w:rsidR="00450903" w:rsidRPr="00371498" w:rsidRDefault="00450903" w:rsidP="004B5E64">
                            <w:pPr>
                              <w:autoSpaceDE w:val="0"/>
                              <w:autoSpaceDN w:val="0"/>
                              <w:adjustRightInd w:val="0"/>
                              <w:spacing w:line="316" w:lineRule="atLeast"/>
                              <w:jc w:val="center"/>
                              <w:rPr>
                                <w:rFonts w:ascii="Times New Roman" w:hAnsi="Times New Roman" w:cs="Times New Roman"/>
                                <w:b/>
                                <w:color w:val="17365D"/>
                                <w:sz w:val="28"/>
                                <w:szCs w:val="28"/>
                              </w:rPr>
                            </w:pPr>
                            <w:r w:rsidRPr="00371498">
                              <w:rPr>
                                <w:rFonts w:ascii="Times New Roman" w:hAnsi="Times New Roman" w:cs="Times New Roman"/>
                                <w:b/>
                                <w:sz w:val="28"/>
                                <w:szCs w:val="28"/>
                              </w:rPr>
                              <w:t>PIECE N°2 : REGLEMENT GENERAL DE L’APPEL D’OFFRES (RGAO</w:t>
                            </w:r>
                            <w:r w:rsidRPr="00371498">
                              <w:rPr>
                                <w:rFonts w:ascii="Times New Roman" w:hAnsi="Times New Roman" w:cs="Times New Roman"/>
                                <w:b/>
                                <w:color w:val="17365D"/>
                                <w:sz w:val="28"/>
                                <w:szCs w:val="28"/>
                              </w:rPr>
                              <w:t>)</w:t>
                            </w:r>
                          </w:p>
                          <w:p w:rsidR="00450903" w:rsidRDefault="00450903" w:rsidP="004B5E64">
                            <w:pPr>
                              <w:rPr>
                                <w:sz w:val="32"/>
                              </w:rPr>
                            </w:pPr>
                          </w:p>
                          <w:p w:rsidR="00450903" w:rsidRDefault="00450903" w:rsidP="004B5E64">
                            <w:pPr>
                              <w:rPr>
                                <w:sz w:val="32"/>
                              </w:rPr>
                            </w:pPr>
                          </w:p>
                          <w:p w:rsidR="00450903" w:rsidRDefault="00450903" w:rsidP="004B5E64">
                            <w:pPr>
                              <w:rPr>
                                <w:sz w:val="32"/>
                              </w:rPr>
                            </w:pPr>
                          </w:p>
                          <w:p w:rsidR="00450903" w:rsidRDefault="00450903" w:rsidP="004B5E64">
                            <w:pPr>
                              <w:rPr>
                                <w:sz w:val="32"/>
                              </w:rPr>
                            </w:pPr>
                          </w:p>
                          <w:p w:rsidR="00450903" w:rsidRPr="001248F9" w:rsidRDefault="00450903" w:rsidP="004B5E64">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5" o:spid="_x0000_s1040" type="#_x0000_t202" style="position:absolute;margin-left:-25pt;margin-top:9.8pt;width:549.7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" strokecolor="white">
                <v:textbox>
                  <w:txbxContent>
                    <w:p w:rsidR="00450903" w:rsidRPr="00371498" w:rsidRDefault="00450903" w:rsidP="004B5E64">
                      <w:pPr>
                        <w:autoSpaceDE w:val="0"/>
                        <w:autoSpaceDN w:val="0"/>
                        <w:adjustRightInd w:val="0"/>
                        <w:spacing w:line="316" w:lineRule="atLeast"/>
                        <w:jc w:val="center"/>
                        <w:rPr>
                          <w:rFonts w:ascii="Times New Roman" w:hAnsi="Times New Roman" w:cs="Times New Roman"/>
                          <w:b/>
                          <w:color w:val="17365D"/>
                          <w:sz w:val="28"/>
                          <w:szCs w:val="28"/>
                        </w:rPr>
                      </w:pPr>
                      <w:r w:rsidRPr="00371498">
                        <w:rPr>
                          <w:rFonts w:ascii="Times New Roman" w:hAnsi="Times New Roman" w:cs="Times New Roman"/>
                          <w:b/>
                          <w:sz w:val="28"/>
                          <w:szCs w:val="28"/>
                        </w:rPr>
                        <w:t>PIECE N°2 : REGLEMENT GENERAL DE L’APPEL D’OFFRES (RGAO</w:t>
                      </w:r>
                      <w:r w:rsidRPr="00371498">
                        <w:rPr>
                          <w:rFonts w:ascii="Times New Roman" w:hAnsi="Times New Roman" w:cs="Times New Roman"/>
                          <w:b/>
                          <w:color w:val="17365D"/>
                          <w:sz w:val="28"/>
                          <w:szCs w:val="28"/>
                        </w:rPr>
                        <w:t>)</w:t>
                      </w:r>
                    </w:p>
                    <w:p w:rsidR="00450903" w:rsidRDefault="00450903" w:rsidP="004B5E64">
                      <w:pPr>
                        <w:rPr>
                          <w:sz w:val="32"/>
                        </w:rPr>
                      </w:pPr>
                    </w:p>
                    <w:p w:rsidR="00450903" w:rsidRDefault="00450903" w:rsidP="004B5E64">
                      <w:pPr>
                        <w:rPr>
                          <w:sz w:val="32"/>
                        </w:rPr>
                      </w:pPr>
                    </w:p>
                    <w:p w:rsidR="00450903" w:rsidRDefault="00450903" w:rsidP="004B5E64">
                      <w:pPr>
                        <w:rPr>
                          <w:sz w:val="32"/>
                        </w:rPr>
                      </w:pPr>
                    </w:p>
                    <w:p w:rsidR="00450903" w:rsidRDefault="00450903" w:rsidP="004B5E64">
                      <w:pPr>
                        <w:rPr>
                          <w:sz w:val="32"/>
                        </w:rPr>
                      </w:pPr>
                    </w:p>
                    <w:p w:rsidR="00450903" w:rsidRPr="001248F9" w:rsidRDefault="00450903" w:rsidP="004B5E64">
                      <w:pPr>
                        <w:rPr>
                          <w:sz w:val="32"/>
                        </w:rPr>
                      </w:pPr>
                    </w:p>
                  </w:txbxContent>
                </v:textbox>
              </v:shape>
            </w:pict>
          </mc:Fallback>
        </mc:AlternateContent>
      </w:r>
    </w:p>
    <w:p w:rsidR="004B5E64" w:rsidRPr="004B5E64" w:rsidRDefault="004B5E64" w:rsidP="004B5E64">
      <w:pPr>
        <w:spacing w:after="0" w:line="240" w:lineRule="auto"/>
        <w:rPr>
          <w:rFonts w:ascii="Times New Roman" w:eastAsia="Times New Roman" w:hAnsi="Times New Roman" w:cs="Times New Roman"/>
          <w:b/>
          <w:sz w:val="24"/>
          <w:szCs w:val="24"/>
          <w:lang w:eastAsia="fr-FR"/>
        </w:rPr>
      </w:pPr>
    </w:p>
    <w:p w:rsidR="004B5E64" w:rsidRPr="004B5E64" w:rsidRDefault="004B5E64" w:rsidP="004B5E64">
      <w:pPr>
        <w:spacing w:after="0" w:line="240" w:lineRule="auto"/>
        <w:rPr>
          <w:rFonts w:ascii="Times New Roman" w:eastAsia="Times New Roman" w:hAnsi="Times New Roman" w:cs="Times New Roman"/>
          <w:b/>
          <w:sz w:val="24"/>
          <w:szCs w:val="24"/>
          <w:lang w:eastAsia="fr-FR"/>
        </w:rPr>
      </w:pPr>
    </w:p>
    <w:p w:rsidR="00371498" w:rsidRDefault="00371498" w:rsidP="004B5E64">
      <w:pPr>
        <w:spacing w:after="0" w:line="240" w:lineRule="auto"/>
        <w:jc w:val="center"/>
        <w:rPr>
          <w:rFonts w:ascii="Times New Roman" w:eastAsia="Times New Roman" w:hAnsi="Times New Roman" w:cs="Times New Roman"/>
          <w:sz w:val="24"/>
          <w:szCs w:val="24"/>
          <w:u w:val="single"/>
          <w:lang w:eastAsia="fr-FR"/>
        </w:rPr>
      </w:pPr>
    </w:p>
    <w:p w:rsidR="00620207" w:rsidRDefault="00620207" w:rsidP="004B5E64">
      <w:pPr>
        <w:spacing w:after="0" w:line="240" w:lineRule="auto"/>
        <w:jc w:val="center"/>
        <w:rPr>
          <w:rFonts w:ascii="Times New Roman" w:eastAsia="Times New Roman" w:hAnsi="Times New Roman" w:cs="Times New Roman"/>
          <w:sz w:val="24"/>
          <w:szCs w:val="24"/>
          <w:u w:val="single"/>
          <w:lang w:eastAsia="fr-FR"/>
        </w:rPr>
      </w:pPr>
    </w:p>
    <w:p w:rsidR="00982D16" w:rsidRDefault="00982D16" w:rsidP="004B5E64">
      <w:pPr>
        <w:spacing w:after="0" w:line="240" w:lineRule="auto"/>
        <w:jc w:val="center"/>
        <w:rPr>
          <w:rFonts w:ascii="Times New Roman" w:eastAsia="Times New Roman" w:hAnsi="Times New Roman" w:cs="Times New Roman"/>
          <w:sz w:val="24"/>
          <w:szCs w:val="24"/>
          <w:u w:val="single"/>
          <w:lang w:eastAsia="fr-FR"/>
        </w:rPr>
      </w:pPr>
    </w:p>
    <w:p w:rsidR="00620207" w:rsidRDefault="00620207" w:rsidP="004B5E64">
      <w:pPr>
        <w:spacing w:after="0" w:line="240" w:lineRule="auto"/>
        <w:jc w:val="center"/>
        <w:rPr>
          <w:rFonts w:ascii="Times New Roman" w:eastAsia="Times New Roman" w:hAnsi="Times New Roman" w:cs="Times New Roman"/>
          <w:sz w:val="24"/>
          <w:szCs w:val="24"/>
          <w:u w:val="single"/>
          <w:lang w:eastAsia="fr-FR"/>
        </w:rPr>
      </w:pPr>
    </w:p>
    <w:p w:rsidR="004B5E64" w:rsidRPr="004B5E64" w:rsidRDefault="004B5E64" w:rsidP="004B5E64">
      <w:pPr>
        <w:spacing w:after="0" w:line="240" w:lineRule="auto"/>
        <w:jc w:val="center"/>
        <w:rPr>
          <w:rFonts w:ascii="Times New Roman" w:eastAsia="Times New Roman" w:hAnsi="Times New Roman" w:cs="Times New Roman"/>
          <w:sz w:val="24"/>
          <w:szCs w:val="24"/>
          <w:u w:val="single"/>
          <w:lang w:eastAsia="fr-FR"/>
        </w:rPr>
      </w:pPr>
      <w:r w:rsidRPr="004B5E64">
        <w:rPr>
          <w:rFonts w:ascii="Times New Roman" w:eastAsia="Times New Roman" w:hAnsi="Times New Roman" w:cs="Times New Roman"/>
          <w:sz w:val="24"/>
          <w:szCs w:val="24"/>
          <w:u w:val="single"/>
          <w:lang w:eastAsia="fr-FR"/>
        </w:rPr>
        <w:lastRenderedPageBreak/>
        <w:t>Table des matières</w:t>
      </w:r>
    </w:p>
    <w:p w:rsidR="004B5E64" w:rsidRPr="0074310B" w:rsidRDefault="004B5E64" w:rsidP="0074310B">
      <w:pPr>
        <w:numPr>
          <w:ilvl w:val="0"/>
          <w:numId w:val="24"/>
        </w:numPr>
        <w:spacing w:after="0" w:line="24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Généralités</w:t>
      </w:r>
    </w:p>
    <w:tbl>
      <w:tblPr>
        <w:tblW w:w="9490" w:type="dxa"/>
        <w:tblLook w:val="01E0" w:firstRow="1" w:lastRow="1" w:firstColumn="1" w:lastColumn="1" w:noHBand="0" w:noVBand="0"/>
      </w:tblPr>
      <w:tblGrid>
        <w:gridCol w:w="9490"/>
      </w:tblGrid>
      <w:tr w:rsidR="004B5E64" w:rsidRPr="004B5E64" w:rsidTr="004B5E64">
        <w:trPr>
          <w:trHeight w:val="365"/>
        </w:trPr>
        <w:tc>
          <w:tcPr>
            <w:tcW w:w="9490"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 : Portée de la soumission</w:t>
            </w:r>
          </w:p>
        </w:tc>
      </w:tr>
      <w:tr w:rsidR="004B5E64" w:rsidRPr="004B5E64" w:rsidTr="00BD0A22">
        <w:trPr>
          <w:trHeight w:val="176"/>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 : Financement</w:t>
            </w:r>
          </w:p>
        </w:tc>
      </w:tr>
      <w:tr w:rsidR="004B5E64" w:rsidRPr="004B5E64" w:rsidTr="00BD0A22">
        <w:trPr>
          <w:trHeight w:val="18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 : Fraude et corruption</w:t>
            </w:r>
          </w:p>
        </w:tc>
      </w:tr>
      <w:tr w:rsidR="004B5E64" w:rsidRPr="004B5E64" w:rsidTr="00BD0A22">
        <w:trPr>
          <w:trHeight w:val="198"/>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4 : Candidats admis à concourir</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5 : Matériaux, matériels, fournitures, équipements et services autorisés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6 : Qualification du Soumissionnaire</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7 : Visite du site des travaux</w:t>
            </w:r>
          </w:p>
        </w:tc>
      </w:tr>
      <w:tr w:rsidR="004B5E64" w:rsidRPr="004B5E64" w:rsidTr="00BD0A22">
        <w:trPr>
          <w:trHeight w:val="70"/>
        </w:trPr>
        <w:tc>
          <w:tcPr>
            <w:tcW w:w="9490" w:type="dxa"/>
          </w:tcPr>
          <w:p w:rsidR="004B5E64" w:rsidRPr="004B5E64" w:rsidRDefault="004B5E64" w:rsidP="00BD0A22">
            <w:pPr>
              <w:numPr>
                <w:ilvl w:val="0"/>
                <w:numId w:val="24"/>
              </w:numPr>
              <w:spacing w:after="0" w:line="24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Dossier d’Appel d’Offres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8 : Contenu du Dossier d’Appel d’Offres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9 : Eclaircissement apportés au Dossier d’Appel d’Offres et recours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10 : Modification du Dossier d’Appel d’Offres</w:t>
            </w:r>
          </w:p>
        </w:tc>
      </w:tr>
      <w:tr w:rsidR="004B5E64" w:rsidRPr="004B5E64" w:rsidTr="00BD0A22">
        <w:trPr>
          <w:trHeight w:val="70"/>
        </w:trPr>
        <w:tc>
          <w:tcPr>
            <w:tcW w:w="9490" w:type="dxa"/>
          </w:tcPr>
          <w:p w:rsidR="004B5E64" w:rsidRPr="004B5E64" w:rsidRDefault="004B5E64" w:rsidP="00BD0A22">
            <w:pPr>
              <w:numPr>
                <w:ilvl w:val="0"/>
                <w:numId w:val="24"/>
              </w:numPr>
              <w:spacing w:after="0" w:line="24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Préparation des offres </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11 : Frais de soumission</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12 : Langue de l’offre</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13 : Documents constituant l’offre</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14 : Montant de l’offre</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15 : Monnaies de soumission et de règlement</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16 : Validité des offres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17 : Caution de Soumission</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18 : Propositions variantes des soumissionnaires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19 : Réunion préparatoire à l’établissement des offres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20 : Forme et signature de l’offre</w:t>
            </w:r>
          </w:p>
        </w:tc>
      </w:tr>
      <w:tr w:rsidR="004B5E64" w:rsidRPr="004B5E64" w:rsidTr="00BD0A22">
        <w:trPr>
          <w:trHeight w:val="70"/>
        </w:trPr>
        <w:tc>
          <w:tcPr>
            <w:tcW w:w="9490" w:type="dxa"/>
          </w:tcPr>
          <w:p w:rsidR="004B5E64" w:rsidRPr="004B5E64" w:rsidRDefault="004B5E64" w:rsidP="00BD0A22">
            <w:pPr>
              <w:numPr>
                <w:ilvl w:val="0"/>
                <w:numId w:val="24"/>
              </w:numPr>
              <w:spacing w:after="0" w:line="24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Dépôt des offres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21 : Cachetage et marquage des offres</w:t>
            </w:r>
          </w:p>
        </w:tc>
      </w:tr>
      <w:tr w:rsidR="004B5E64" w:rsidRPr="004B5E64" w:rsidTr="00BD0A22">
        <w:trPr>
          <w:trHeight w:val="70"/>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22 : Date et heure limite de dépôt des offres</w:t>
            </w:r>
          </w:p>
        </w:tc>
      </w:tr>
      <w:tr w:rsidR="004B5E64" w:rsidRPr="004B5E64" w:rsidTr="00BD0A22">
        <w:trPr>
          <w:trHeight w:val="143"/>
        </w:trPr>
        <w:tc>
          <w:tcPr>
            <w:tcW w:w="9490"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23 : Offres hors délai</w:t>
            </w:r>
          </w:p>
        </w:tc>
      </w:tr>
      <w:tr w:rsidR="004B5E64" w:rsidRPr="004B5E64" w:rsidTr="00BD0A22">
        <w:trPr>
          <w:trHeight w:val="176"/>
        </w:trPr>
        <w:tc>
          <w:tcPr>
            <w:tcW w:w="9490"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24 : Modification, substitution et retrait des offres</w:t>
            </w:r>
          </w:p>
        </w:tc>
      </w:tr>
    </w:tbl>
    <w:p w:rsidR="004B5E64" w:rsidRPr="00BD0A22" w:rsidRDefault="004B5E64" w:rsidP="004B5E64">
      <w:pPr>
        <w:spacing w:after="0" w:line="240" w:lineRule="auto"/>
        <w:rPr>
          <w:rFonts w:ascii="Times New Roman" w:eastAsia="Times New Roman" w:hAnsi="Times New Roman" w:cs="Times New Roman"/>
          <w:sz w:val="2"/>
          <w:szCs w:val="24"/>
          <w:lang w:eastAsia="fr-FR"/>
        </w:rPr>
      </w:pPr>
    </w:p>
    <w:tbl>
      <w:tblPr>
        <w:tblW w:w="9671" w:type="dxa"/>
        <w:tblLook w:val="01E0" w:firstRow="1" w:lastRow="1" w:firstColumn="1" w:lastColumn="1" w:noHBand="0" w:noVBand="0"/>
      </w:tblPr>
      <w:tblGrid>
        <w:gridCol w:w="9671"/>
      </w:tblGrid>
      <w:tr w:rsidR="004B5E64" w:rsidRPr="004B5E64" w:rsidTr="00BD0A22">
        <w:trPr>
          <w:trHeight w:val="70"/>
        </w:trPr>
        <w:tc>
          <w:tcPr>
            <w:tcW w:w="9671" w:type="dxa"/>
          </w:tcPr>
          <w:p w:rsidR="004B5E64" w:rsidRPr="0074310B" w:rsidRDefault="004B5E64" w:rsidP="0074310B">
            <w:pPr>
              <w:numPr>
                <w:ilvl w:val="0"/>
                <w:numId w:val="24"/>
              </w:numPr>
              <w:spacing w:after="0" w:line="24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Ouverture des plis et évaluation des offres</w:t>
            </w:r>
          </w:p>
        </w:tc>
      </w:tr>
      <w:tr w:rsidR="004B5E64" w:rsidRPr="004B5E64" w:rsidTr="00BD0A22">
        <w:trPr>
          <w:trHeight w:val="70"/>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25 : Ouverture des plis et recours</w:t>
            </w:r>
          </w:p>
        </w:tc>
      </w:tr>
      <w:tr w:rsidR="004B5E64" w:rsidRPr="004B5E64" w:rsidTr="00BD0A22">
        <w:trPr>
          <w:trHeight w:val="70"/>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26 : Caractère confidentiel de la procédure</w:t>
            </w:r>
          </w:p>
        </w:tc>
      </w:tr>
      <w:tr w:rsidR="004B5E64" w:rsidRPr="004B5E64" w:rsidTr="00BD0A22">
        <w:trPr>
          <w:trHeight w:val="70"/>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27 : Eclaircissements sur les offres et contacts avec l’Autorité Contractante</w:t>
            </w:r>
          </w:p>
        </w:tc>
      </w:tr>
      <w:tr w:rsidR="004B5E64" w:rsidRPr="004B5E64" w:rsidTr="00BD0A22">
        <w:trPr>
          <w:trHeight w:val="70"/>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28 : Détermination de la conformité des offres</w:t>
            </w:r>
          </w:p>
        </w:tc>
      </w:tr>
      <w:tr w:rsidR="004B5E64" w:rsidRPr="004B5E64" w:rsidTr="00BD0A22">
        <w:trPr>
          <w:trHeight w:val="70"/>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29 : Qualification du soumissionnaire</w:t>
            </w:r>
          </w:p>
        </w:tc>
      </w:tr>
      <w:tr w:rsidR="004B5E64" w:rsidRPr="004B5E64" w:rsidTr="00BD0A22">
        <w:trPr>
          <w:trHeight w:val="70"/>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30 : Correction des erreurs</w:t>
            </w:r>
          </w:p>
        </w:tc>
      </w:tr>
      <w:tr w:rsidR="004B5E64" w:rsidRPr="004B5E64" w:rsidTr="00BD0A22">
        <w:trPr>
          <w:trHeight w:val="70"/>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31 : Conversion en une seule monnaie</w:t>
            </w:r>
          </w:p>
        </w:tc>
      </w:tr>
      <w:tr w:rsidR="004B5E64" w:rsidRPr="004B5E64" w:rsidTr="00BD0A22">
        <w:trPr>
          <w:trHeight w:val="157"/>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32 : Evaluation et comparaison  des offres au plan financier</w:t>
            </w:r>
          </w:p>
        </w:tc>
      </w:tr>
      <w:tr w:rsidR="004B5E64" w:rsidRPr="004B5E64" w:rsidTr="00BD0A22">
        <w:trPr>
          <w:trHeight w:val="135"/>
        </w:trPr>
        <w:tc>
          <w:tcPr>
            <w:tcW w:w="9671" w:type="dxa"/>
          </w:tcPr>
          <w:p w:rsidR="004B5E64" w:rsidRPr="004B5E64" w:rsidRDefault="004B5E64" w:rsidP="00BD0A22">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33 : Préférence accordée aux soumissionnaires nationaux</w:t>
            </w:r>
          </w:p>
        </w:tc>
      </w:tr>
      <w:tr w:rsidR="004B5E64" w:rsidRPr="004B5E64" w:rsidTr="00BD0A22">
        <w:trPr>
          <w:trHeight w:val="203"/>
        </w:trPr>
        <w:tc>
          <w:tcPr>
            <w:tcW w:w="9671" w:type="dxa"/>
          </w:tcPr>
          <w:p w:rsidR="004B5E64" w:rsidRPr="00BD0A22" w:rsidRDefault="004B5E64" w:rsidP="00BD0A22">
            <w:pPr>
              <w:numPr>
                <w:ilvl w:val="0"/>
                <w:numId w:val="24"/>
              </w:numPr>
              <w:spacing w:after="0" w:line="24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w:t>
            </w:r>
            <w:r w:rsidR="00BD0A22">
              <w:rPr>
                <w:rFonts w:ascii="Times New Roman" w:eastAsia="Times New Roman" w:hAnsi="Times New Roman" w:cs="Times New Roman"/>
                <w:b/>
                <w:sz w:val="24"/>
                <w:szCs w:val="24"/>
                <w:lang w:eastAsia="fr-FR"/>
              </w:rPr>
              <w:t>ttribution de la lettre commande</w:t>
            </w:r>
          </w:p>
        </w:tc>
      </w:tr>
      <w:tr w:rsidR="004B5E64" w:rsidRPr="004B5E64" w:rsidTr="004B5E64">
        <w:trPr>
          <w:trHeight w:val="396"/>
        </w:trPr>
        <w:tc>
          <w:tcPr>
            <w:tcW w:w="9671"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34 : Attribution de la lettre commande</w:t>
            </w:r>
          </w:p>
        </w:tc>
      </w:tr>
      <w:tr w:rsidR="004B5E64" w:rsidRPr="004B5E64" w:rsidTr="00BD0A22">
        <w:trPr>
          <w:trHeight w:val="70"/>
        </w:trPr>
        <w:tc>
          <w:tcPr>
            <w:tcW w:w="9671"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35 : Droit de l’Autorité Contractante de déclarer un Appel d’Offres infructueux ou d’annuler une procédure</w:t>
            </w:r>
          </w:p>
        </w:tc>
      </w:tr>
      <w:tr w:rsidR="004B5E64" w:rsidRPr="004B5E64" w:rsidTr="004B5E64">
        <w:trPr>
          <w:trHeight w:val="375"/>
        </w:trPr>
        <w:tc>
          <w:tcPr>
            <w:tcW w:w="9671"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36 : Notification de l’attribution de la lettre commande</w:t>
            </w:r>
          </w:p>
        </w:tc>
      </w:tr>
      <w:tr w:rsidR="004B5E64" w:rsidRPr="004B5E64" w:rsidTr="004B5E64">
        <w:trPr>
          <w:trHeight w:val="375"/>
        </w:trPr>
        <w:tc>
          <w:tcPr>
            <w:tcW w:w="9671"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37 : Publication des résultats d’attribution de la lettre commande et recours</w:t>
            </w:r>
          </w:p>
        </w:tc>
      </w:tr>
      <w:tr w:rsidR="004B5E64" w:rsidRPr="004B5E64" w:rsidTr="004B5E64">
        <w:trPr>
          <w:trHeight w:val="375"/>
        </w:trPr>
        <w:tc>
          <w:tcPr>
            <w:tcW w:w="9671"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38 : Signature de la lettre commande</w:t>
            </w:r>
          </w:p>
        </w:tc>
      </w:tr>
      <w:tr w:rsidR="004B5E64" w:rsidRPr="004B5E64" w:rsidTr="004B5E64">
        <w:trPr>
          <w:trHeight w:val="396"/>
        </w:trPr>
        <w:tc>
          <w:tcPr>
            <w:tcW w:w="9671" w:type="dxa"/>
          </w:tcPr>
          <w:p w:rsidR="004B5E64" w:rsidRPr="004B5E64" w:rsidRDefault="004B5E64" w:rsidP="004B5E64">
            <w:pPr>
              <w:spacing w:after="12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39 : Cautionnement définitif</w:t>
            </w:r>
          </w:p>
        </w:tc>
      </w:tr>
    </w:tbl>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4B5E64" w:rsidRPr="004B5E64" w:rsidRDefault="004B5E64" w:rsidP="004B5E64">
      <w:pPr>
        <w:spacing w:after="0" w:line="240" w:lineRule="auto"/>
        <w:rPr>
          <w:rFonts w:ascii="Times New Roman" w:eastAsia="Times New Roman" w:hAnsi="Times New Roman" w:cs="Times New Roman"/>
          <w:sz w:val="24"/>
          <w:szCs w:val="24"/>
          <w:u w:val="single"/>
          <w:lang w:eastAsia="fr-FR"/>
        </w:rPr>
      </w:pPr>
      <w:r w:rsidRPr="004B5E64">
        <w:rPr>
          <w:rFonts w:ascii="Times New Roman" w:eastAsia="Times New Roman" w:hAnsi="Times New Roman" w:cs="Times New Roman"/>
          <w:sz w:val="24"/>
          <w:szCs w:val="24"/>
          <w:lang w:eastAsia="fr-FR"/>
        </w:rPr>
        <w:br w:type="page"/>
      </w:r>
    </w:p>
    <w:p w:rsidR="004B5E64" w:rsidRPr="00E63E56" w:rsidRDefault="004B5E64" w:rsidP="004B5E64">
      <w:pPr>
        <w:numPr>
          <w:ilvl w:val="0"/>
          <w:numId w:val="7"/>
        </w:numPr>
        <w:spacing w:after="0" w:line="276" w:lineRule="auto"/>
        <w:rPr>
          <w:rFonts w:ascii="Times New Roman" w:eastAsia="Times New Roman" w:hAnsi="Times New Roman" w:cs="Times New Roman"/>
          <w:b/>
          <w:sz w:val="24"/>
          <w:szCs w:val="24"/>
          <w:lang w:eastAsia="fr-FR"/>
        </w:rPr>
      </w:pPr>
      <w:r w:rsidRPr="00E63E56">
        <w:rPr>
          <w:rFonts w:ascii="Times New Roman" w:eastAsia="Times New Roman" w:hAnsi="Times New Roman" w:cs="Times New Roman"/>
          <w:b/>
          <w:sz w:val="24"/>
          <w:szCs w:val="24"/>
          <w:lang w:eastAsia="fr-FR"/>
        </w:rPr>
        <w:lastRenderedPageBreak/>
        <w:t>Généralités</w:t>
      </w: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 : Portée de la soumission</w:t>
      </w:r>
    </w:p>
    <w:p w:rsidR="004B5E64" w:rsidRPr="004B5E64" w:rsidRDefault="004B5E64" w:rsidP="004B5E64">
      <w:pPr>
        <w:numPr>
          <w:ilvl w:val="1"/>
          <w:numId w:val="8"/>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Le Maire de la Commune d’AMBAM</w:t>
      </w:r>
      <w:r w:rsidRPr="004B5E64">
        <w:rPr>
          <w:rFonts w:ascii="Times New Roman" w:eastAsia="Times New Roman" w:hAnsi="Times New Roman" w:cs="Times New Roman"/>
          <w:sz w:val="24"/>
          <w:szCs w:val="24"/>
          <w:lang w:eastAsia="fr-FR"/>
        </w:rPr>
        <w:t>, tel qu’il est défini dans le Règlement Particulier de l’Appel d’Offres (RPAO), ci-après dénommée « Autorité Contractante », lance un Appel d’Offres pour des Travaux brièvement définis dans le RPAO. Le nom, le numéro d’identification faisant l’objet de l’Appel d’Offres figurent dans le RPAO. Il y est fait ci-après référence sous le terme « les Travaux ».</w:t>
      </w:r>
    </w:p>
    <w:p w:rsidR="004B5E64" w:rsidRPr="004B5E64" w:rsidRDefault="004B5E64" w:rsidP="004B5E64">
      <w:pPr>
        <w:numPr>
          <w:ilvl w:val="1"/>
          <w:numId w:val="8"/>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4B5E64" w:rsidRPr="004B5E64" w:rsidRDefault="004B5E64" w:rsidP="004B5E64">
      <w:pPr>
        <w:numPr>
          <w:ilvl w:val="1"/>
          <w:numId w:val="8"/>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Dans le présent Dossier d’Appel d’Offres, les termes « </w:t>
      </w:r>
      <w:r w:rsidRPr="004B5E64">
        <w:rPr>
          <w:rFonts w:ascii="Times New Roman" w:eastAsia="Times New Roman" w:hAnsi="Times New Roman" w:cs="Times New Roman"/>
          <w:b/>
          <w:sz w:val="24"/>
          <w:szCs w:val="24"/>
          <w:lang w:eastAsia="fr-FR"/>
        </w:rPr>
        <w:t>Maire de la Commune d’AMBAM</w:t>
      </w:r>
      <w:r w:rsidRPr="004B5E64">
        <w:rPr>
          <w:rFonts w:ascii="Times New Roman" w:eastAsia="Times New Roman" w:hAnsi="Times New Roman" w:cs="Times New Roman"/>
          <w:sz w:val="24"/>
          <w:szCs w:val="24"/>
          <w:lang w:eastAsia="fr-FR"/>
        </w:rPr>
        <w:t xml:space="preserve"> » </w:t>
      </w:r>
      <w:r w:rsidRPr="004B5E64">
        <w:rPr>
          <w:rFonts w:ascii="Times New Roman" w:eastAsia="Times New Roman" w:hAnsi="Times New Roman" w:cs="Times New Roman"/>
          <w:b/>
          <w:sz w:val="24"/>
          <w:szCs w:val="24"/>
          <w:lang w:eastAsia="fr-FR"/>
        </w:rPr>
        <w:t>« Maitre d’Ouvrage »</w:t>
      </w:r>
      <w:r w:rsidRPr="004B5E64">
        <w:rPr>
          <w:rFonts w:ascii="Times New Roman" w:eastAsia="Times New Roman" w:hAnsi="Times New Roman" w:cs="Times New Roman"/>
          <w:sz w:val="24"/>
          <w:szCs w:val="24"/>
          <w:lang w:eastAsia="fr-FR"/>
        </w:rPr>
        <w:t xml:space="preserve"> et </w:t>
      </w:r>
      <w:r w:rsidRPr="004B5E64">
        <w:rPr>
          <w:rFonts w:ascii="Times New Roman" w:eastAsia="Times New Roman" w:hAnsi="Times New Roman" w:cs="Times New Roman"/>
          <w:b/>
          <w:sz w:val="24"/>
          <w:szCs w:val="24"/>
          <w:lang w:eastAsia="fr-FR"/>
        </w:rPr>
        <w:t>« Autorité Contractante</w:t>
      </w:r>
      <w:r w:rsidRPr="004B5E64">
        <w:rPr>
          <w:rFonts w:ascii="Times New Roman" w:eastAsia="Times New Roman" w:hAnsi="Times New Roman" w:cs="Times New Roman"/>
          <w:sz w:val="24"/>
          <w:szCs w:val="24"/>
          <w:lang w:eastAsia="fr-FR"/>
        </w:rPr>
        <w:t> » sont interchangeables et le terme « jour » désigne un jour calendaire.</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 : Financement</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source de financement des travaux objet du présent Appel d’Offres est précisée dans le RPAO.</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 : Fraude et corruption</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3.1 L’Autorité Contractante exige des soumissionnaires et des entrepreneurs, qu’ils respectent les règles d’éthique professionnelle les plus strictes durant la passation et l’exécution de ces Marchés. En vertu de ce principe, l’Autorité Contractante :</w:t>
      </w:r>
    </w:p>
    <w:p w:rsidR="004B5E64" w:rsidRPr="004B5E64" w:rsidRDefault="004B5E64" w:rsidP="004B5E64">
      <w:pPr>
        <w:numPr>
          <w:ilvl w:val="0"/>
          <w:numId w:val="9"/>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Définit, aux fins de cette clause, les expressions ci-dessous de la façon suivante :</w:t>
      </w:r>
    </w:p>
    <w:p w:rsidR="004B5E64" w:rsidRPr="004B5E64" w:rsidRDefault="004B5E64" w:rsidP="004B5E64">
      <w:pPr>
        <w:numPr>
          <w:ilvl w:val="0"/>
          <w:numId w:val="10"/>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Est coupable de « corruption » quiconque offre, donne, sollicite ou accepte un quelconque avantage en vue d’influencer l’action d’un agent public au cours de l’attribution ou de l’exécution d’un Marché.</w:t>
      </w:r>
    </w:p>
    <w:p w:rsidR="004B5E64" w:rsidRPr="004B5E64" w:rsidRDefault="004B5E64" w:rsidP="004B5E64">
      <w:pPr>
        <w:numPr>
          <w:ilvl w:val="0"/>
          <w:numId w:val="10"/>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Se livre à des « manœuvres frauduleuses » quiconque déforme ou dénature les faits afin d’influencer l’attribution ou l’exécution d’un Marché ;</w:t>
      </w:r>
    </w:p>
    <w:p w:rsidR="004B5E64" w:rsidRPr="004B5E64" w:rsidRDefault="004B5E64" w:rsidP="004B5E64">
      <w:pPr>
        <w:numPr>
          <w:ilvl w:val="0"/>
          <w:numId w:val="10"/>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4B5E64" w:rsidRPr="004B5E64" w:rsidRDefault="004B5E64" w:rsidP="004B5E64">
      <w:pPr>
        <w:numPr>
          <w:ilvl w:val="0"/>
          <w:numId w:val="10"/>
        </w:numPr>
        <w:tabs>
          <w:tab w:val="num" w:pos="720"/>
        </w:tabs>
        <w:spacing w:after="0" w:line="276" w:lineRule="auto"/>
        <w:ind w:left="72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Pratiques coercitives » désignent toute forme d’atteinte aux personnes ou à leurs biens ou de menaces à leur encontre afin d’influencer leur action au cours de l’attribution ou de l’exécution d’un Marché.</w:t>
      </w:r>
    </w:p>
    <w:p w:rsidR="004B5E64" w:rsidRPr="004B5E64" w:rsidRDefault="004B5E64" w:rsidP="004B5E64">
      <w:pPr>
        <w:numPr>
          <w:ilvl w:val="0"/>
          <w:numId w:val="9"/>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Rejettera une proposition d’attribution si elle détermine que l’attributaire proposé est, directement ou par l’intermédiaire d’un agent, coupable de corruption ou s’est livré à des manœuvres frauduleuses, des pratiques collusoires ou coercitives pour l’attribution de ce Marché.</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3.2 Le Ministre des Marchés Publics, Autorité Chargée des Marché Publics peut, à titre conservatoire, prendre une décision d’interdiction de soumissionner pendant une période n’excédant pas deux (02)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4 : Candidats admis à concourir</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4.1 En règle générale, l’Appel d’Offres s’adresse à tous les entrepreneurs, sous réserve des dispositions ci-après :</w:t>
      </w:r>
    </w:p>
    <w:p w:rsidR="004B5E64" w:rsidRPr="004B5E64" w:rsidRDefault="004B5E64" w:rsidP="004B5E64">
      <w:pPr>
        <w:numPr>
          <w:ilvl w:val="1"/>
          <w:numId w:val="10"/>
        </w:numPr>
        <w:tabs>
          <w:tab w:val="left" w:pos="900"/>
        </w:tabs>
        <w:spacing w:after="0" w:line="276" w:lineRule="auto"/>
        <w:ind w:left="90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Un soumissionnaire ne doit pas se trouver en situation de conflit d’intérêt. Un soumissionnaire peut être jugé comme étant en situation de conflit d’intérêt s’il :</w:t>
      </w:r>
    </w:p>
    <w:p w:rsidR="004B5E64" w:rsidRPr="004B5E64" w:rsidRDefault="004B5E64" w:rsidP="002D2786">
      <w:pPr>
        <w:numPr>
          <w:ilvl w:val="0"/>
          <w:numId w:val="11"/>
        </w:numPr>
        <w:tabs>
          <w:tab w:val="left" w:pos="900"/>
        </w:tabs>
        <w:spacing w:after="0" w:line="240" w:lineRule="auto"/>
        <w:ind w:left="90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Est associé ou a été associé dans le passé, à une entreprise (ou à une filiale de cette entreprise) qui a fourni des services de consultant pour la conception, la préparation des spécifications et </w:t>
      </w:r>
      <w:r w:rsidRPr="004B5E64">
        <w:rPr>
          <w:rFonts w:ascii="Times New Roman" w:eastAsia="Times New Roman" w:hAnsi="Times New Roman" w:cs="Times New Roman"/>
          <w:sz w:val="24"/>
          <w:szCs w:val="24"/>
          <w:lang w:eastAsia="fr-FR"/>
        </w:rPr>
        <w:lastRenderedPageBreak/>
        <w:t>autres document utilisés dans le cadre des Marchés passés au titres du présent Appel d’Offres : ou</w:t>
      </w:r>
    </w:p>
    <w:p w:rsidR="004B5E64" w:rsidRPr="004B5E64" w:rsidRDefault="004B5E64" w:rsidP="002D2786">
      <w:pPr>
        <w:numPr>
          <w:ilvl w:val="0"/>
          <w:numId w:val="11"/>
        </w:numPr>
        <w:tabs>
          <w:tab w:val="left" w:pos="900"/>
        </w:tabs>
        <w:spacing w:after="0" w:line="240" w:lineRule="auto"/>
        <w:ind w:left="90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Présente plus d’une offre dans le cadre du présent Appel d’Offres, à l’exception des offres variantes autorisées selon l’article 18, le cas échéant ; cependant, ceci ne fait pas obstacle à la participation de sous-traitants dans plus d’une offre.</w:t>
      </w:r>
    </w:p>
    <w:p w:rsidR="004B5E64" w:rsidRPr="004B5E64" w:rsidRDefault="004B5E64" w:rsidP="002D2786">
      <w:pPr>
        <w:numPr>
          <w:ilvl w:val="1"/>
          <w:numId w:val="10"/>
        </w:numPr>
        <w:tabs>
          <w:tab w:val="num" w:pos="900"/>
        </w:tabs>
        <w:spacing w:after="0" w:line="240" w:lineRule="auto"/>
        <w:ind w:left="90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soumissionnaire ne doit pas être sous le coup d’une décision d’exclusion.</w:t>
      </w:r>
    </w:p>
    <w:p w:rsidR="004B5E64" w:rsidRPr="004B5E64" w:rsidRDefault="004B5E64" w:rsidP="002D2786">
      <w:pPr>
        <w:numPr>
          <w:ilvl w:val="1"/>
          <w:numId w:val="10"/>
        </w:numPr>
        <w:tabs>
          <w:tab w:val="left" w:pos="900"/>
        </w:tabs>
        <w:spacing w:after="0" w:line="240" w:lineRule="auto"/>
        <w:ind w:left="90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Une entreprise publique camerounaise peut participer à la consultation si elle peut démontrer qu’elle est (i) juridiquement et financièrement autonome, (ii) administrée selon les règles du droit commercial et (iii) n’est pas sous la tutelle ou l’autorité directe voire indirecte de l’Autorité Contractante ;</w:t>
      </w:r>
    </w:p>
    <w:p w:rsidR="004B5E64" w:rsidRPr="004B5E64" w:rsidRDefault="004B5E64" w:rsidP="002D2786">
      <w:p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5 : Matériaux, matériels, fournitures, équipements et services autorisés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5.1 Les matériaux, les matériels de l’Entrepreneur, les fournitures, équipements et services devant être fournis dans le cadre de la lettre commande doivent provenir de pays répondant aux critères de provenance définis dans le RPAO, et toutes les dépenses effectuées au titre de la lettre commande sont limitées auxdits matériaux, matériels, fournitures, équipements et services.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5.2 Aux fins de l’article 5.1 ci-dessus, le terme « provenir » désigne le lieu où les biens sont extraits, cultivés, produits ou fabriqués et d’où proviennent les services.</w:t>
      </w:r>
    </w:p>
    <w:p w:rsidR="004B5E64" w:rsidRPr="004B5E64" w:rsidRDefault="004B5E64" w:rsidP="002D2786">
      <w:p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6 : Qualification du Soumissionnaire</w:t>
      </w:r>
    </w:p>
    <w:p w:rsidR="004B5E64" w:rsidRPr="004B5E64" w:rsidRDefault="004B5E64" w:rsidP="002D2786">
      <w:p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6.1 Les soumissionnaires doivent, comme partie intégrante de leur offre :</w:t>
      </w:r>
    </w:p>
    <w:p w:rsidR="004B5E64" w:rsidRPr="004B5E64" w:rsidRDefault="004B5E64" w:rsidP="002D2786">
      <w:pPr>
        <w:numPr>
          <w:ilvl w:val="1"/>
          <w:numId w:val="11"/>
        </w:numPr>
        <w:tabs>
          <w:tab w:val="num" w:pos="900"/>
        </w:tabs>
        <w:spacing w:after="0" w:line="240" w:lineRule="auto"/>
        <w:ind w:left="90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Soumettre un pouvoir habilitant le signataire de la soumission à engager le Soumissionnaire ;</w:t>
      </w:r>
    </w:p>
    <w:p w:rsidR="004B5E64" w:rsidRPr="004B5E64" w:rsidRDefault="004B5E64" w:rsidP="002D2786">
      <w:pPr>
        <w:numPr>
          <w:ilvl w:val="1"/>
          <w:numId w:val="11"/>
        </w:numPr>
        <w:tabs>
          <w:tab w:val="left" w:pos="900"/>
        </w:tabs>
        <w:spacing w:after="0" w:line="240" w:lineRule="auto"/>
        <w:ind w:left="90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Fournir toutes les informations demandées aux soumissionnaires, dans le RPAO, afin d’établir leur qualification pour exécuter la lettre.</w:t>
      </w:r>
    </w:p>
    <w:p w:rsidR="004B5E64" w:rsidRPr="004B5E64" w:rsidRDefault="004B5E64" w:rsidP="002D2786">
      <w:p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informations relatives aux points suivants sont exigées le cas échéant :</w:t>
      </w:r>
    </w:p>
    <w:p w:rsidR="004B5E64" w:rsidRPr="004B5E64" w:rsidRDefault="004B5E64" w:rsidP="002D2786">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production des bilans certifiés et chiffres d’affaires récents ;</w:t>
      </w:r>
    </w:p>
    <w:p w:rsidR="004B5E64" w:rsidRPr="004B5E64" w:rsidRDefault="004B5E64" w:rsidP="002D2786">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L’accès à une ligne de crédit ou disposition d’autres ressources financières ;</w:t>
      </w:r>
    </w:p>
    <w:p w:rsidR="004B5E64" w:rsidRPr="004B5E64" w:rsidRDefault="004B5E64" w:rsidP="002D2786">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commandes acquises et les Marchés attribués ;</w:t>
      </w:r>
    </w:p>
    <w:p w:rsidR="004B5E64" w:rsidRPr="004B5E64" w:rsidRDefault="004B5E64" w:rsidP="002D2786">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litiges en cours ;</w:t>
      </w:r>
    </w:p>
    <w:p w:rsidR="004B5E64" w:rsidRPr="004B5E64" w:rsidRDefault="004B5E64" w:rsidP="002D2786">
      <w:pPr>
        <w:numPr>
          <w:ilvl w:val="0"/>
          <w:numId w:val="12"/>
        </w:num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disponibilité du matériel indispensable.</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6.2 Les soumissions présentées par deux ou plusieurs entrepreneurs groupés (cotraitances) ne sont pas autorisées dans le cadre du présent Marché.</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6.3 Les soumissionnaires doivent également présenter des propositions suffisamment détaillées pour démontrer qu’elles sont conformes aux spécifications techniques et les délais d’exécution visés dans le RPAO.</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6.4 Les soumissionnaires demandant à bénéficier d’une marge de préférence, doivent fournir tous les renseignements nécessaires pour prouver qu’ils satisfont aux critères d’éligibilité décrits à l’article 32 du RGAO.</w:t>
      </w:r>
    </w:p>
    <w:p w:rsidR="004B5E64" w:rsidRPr="004B5E64" w:rsidRDefault="004B5E64" w:rsidP="004B5E64">
      <w:pPr>
        <w:tabs>
          <w:tab w:val="left" w:pos="900"/>
        </w:tabs>
        <w:spacing w:after="0" w:line="276" w:lineRule="auto"/>
        <w:ind w:left="36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7 : Visite du site des travaux</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8F1D0D" w:rsidRPr="004B5E64" w:rsidRDefault="004B5E64" w:rsidP="002D2786">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7.2.  Le Maitre d’Ouvrage autorisera le Soumissionnaire et ses empl</w:t>
      </w:r>
      <w:r w:rsidR="008F1D0D">
        <w:rPr>
          <w:rFonts w:ascii="Times New Roman" w:eastAsia="Times New Roman" w:hAnsi="Times New Roman" w:cs="Times New Roman"/>
          <w:sz w:val="24"/>
          <w:szCs w:val="24"/>
          <w:lang w:eastAsia="fr-FR"/>
        </w:rPr>
        <w:t>oyés ou agents à pénétrer dans ces locaux et sur c</w:t>
      </w:r>
      <w:r w:rsidRPr="004B5E64">
        <w:rPr>
          <w:rFonts w:ascii="Times New Roman" w:eastAsia="Times New Roman" w:hAnsi="Times New Roman" w:cs="Times New Roman"/>
          <w:sz w:val="24"/>
          <w:szCs w:val="24"/>
          <w:lang w:eastAsia="fr-FR"/>
        </w:rPr>
        <w:t>es terrains aux fins de ladite visite, mais seulement à la condition expresse q</w:t>
      </w:r>
      <w:r w:rsidR="008F1D0D">
        <w:rPr>
          <w:rFonts w:ascii="Times New Roman" w:eastAsia="Times New Roman" w:hAnsi="Times New Roman" w:cs="Times New Roman"/>
          <w:sz w:val="24"/>
          <w:szCs w:val="24"/>
          <w:lang w:eastAsia="fr-FR"/>
        </w:rPr>
        <w:t>ue le Soumissionnaire, s</w:t>
      </w:r>
      <w:r w:rsidRPr="004B5E64">
        <w:rPr>
          <w:rFonts w:ascii="Times New Roman" w:eastAsia="Times New Roman" w:hAnsi="Times New Roman" w:cs="Times New Roman"/>
          <w:sz w:val="24"/>
          <w:szCs w:val="24"/>
          <w:lang w:eastAsia="fr-FR"/>
        </w:rPr>
        <w:t>es employés et agents dégagent l’Autorité Contractante, de toute responsabilité pouvant en résulter et les indemnisent si nécessaire, et qu’ils demeurent responsables des accidents mortels ou corporels, des pertes ou dommages matériels, coûts et frais encourus du fait de cette visite.</w:t>
      </w:r>
    </w:p>
    <w:p w:rsidR="004B5E64" w:rsidRPr="00E63E56" w:rsidRDefault="004B5E64" w:rsidP="004B5E64">
      <w:pPr>
        <w:numPr>
          <w:ilvl w:val="0"/>
          <w:numId w:val="7"/>
        </w:numPr>
        <w:tabs>
          <w:tab w:val="left" w:pos="900"/>
        </w:tabs>
        <w:spacing w:after="0" w:line="276" w:lineRule="auto"/>
        <w:jc w:val="both"/>
        <w:rPr>
          <w:rFonts w:ascii="Times New Roman" w:eastAsia="Times New Roman" w:hAnsi="Times New Roman" w:cs="Times New Roman"/>
          <w:b/>
          <w:sz w:val="24"/>
          <w:szCs w:val="24"/>
          <w:lang w:eastAsia="fr-FR"/>
        </w:rPr>
      </w:pPr>
      <w:r w:rsidRPr="00E63E56">
        <w:rPr>
          <w:rFonts w:ascii="Times New Roman" w:eastAsia="Times New Roman" w:hAnsi="Times New Roman" w:cs="Times New Roman"/>
          <w:b/>
          <w:sz w:val="24"/>
          <w:szCs w:val="24"/>
          <w:lang w:eastAsia="fr-FR"/>
        </w:rPr>
        <w:t>Dossier d’Appel d’Offres</w:t>
      </w:r>
    </w:p>
    <w:p w:rsidR="004B5E64" w:rsidRPr="004B5E64" w:rsidRDefault="004B5E64" w:rsidP="004B5E64">
      <w:pPr>
        <w:tabs>
          <w:tab w:val="left" w:pos="900"/>
        </w:tabs>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8 : Contenu du Dossier d’Appel d’Offres</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xml:space="preserve">8.1. Le Dossier d’Appel d’Offres décrit les travaux faisant l’objet de la lettre commande, fixe les procédures de consultation des entrepreneurs et précise les conditions de la lettre commande. </w:t>
      </w:r>
      <w:proofErr w:type="spellStart"/>
      <w:r w:rsidRPr="004B5E64">
        <w:rPr>
          <w:rFonts w:ascii="Times New Roman" w:eastAsia="Times New Roman" w:hAnsi="Times New Roman" w:cs="Times New Roman"/>
          <w:sz w:val="24"/>
          <w:szCs w:val="24"/>
          <w:lang w:eastAsia="fr-FR"/>
        </w:rPr>
        <w:t>Outre-le</w:t>
      </w:r>
      <w:proofErr w:type="spellEnd"/>
      <w:r w:rsidRPr="004B5E64">
        <w:rPr>
          <w:rFonts w:ascii="Times New Roman" w:eastAsia="Times New Roman" w:hAnsi="Times New Roman" w:cs="Times New Roman"/>
          <w:sz w:val="24"/>
          <w:szCs w:val="24"/>
          <w:lang w:eastAsia="fr-FR"/>
        </w:rPr>
        <w:t xml:space="preserve"> (s) additif (s) publié (s) conformément à l’article 10 du RGAO, il comprend les principaux documents énumérés ci-après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L’Avis d’Appel d’Offres (AAO)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Règlement Général de l’Appel d’Offres (RGAO)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Règlement Particulier de l’Appel d’Offres (RPAO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Cahier des Clauses Administratives Particulières (CCAP)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Cahier des Clauses Techniques Particulières (CCTP)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Cahier des Clauses Environnementales et Sociales (CCES)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Cadre du Bordereau des Prix unitaires (CDPU)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Cadre du Détail quantitatif et estimatif (CDQE)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Cadre du Sous-Détail des Prix unitaires (CSDPU)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Cadre du planning d’exécution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Documents graphiques et autres éléments du dossier technique ;</w:t>
      </w:r>
    </w:p>
    <w:p w:rsidR="004B5E64" w:rsidRPr="004B5E64" w:rsidRDefault="008F1D0D"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Modèle</w:t>
      </w:r>
      <w:r w:rsidR="004B5E64" w:rsidRPr="004B5E64">
        <w:rPr>
          <w:rFonts w:ascii="Times New Roman" w:eastAsia="Times New Roman" w:hAnsi="Times New Roman" w:cs="Times New Roman"/>
          <w:sz w:val="24"/>
          <w:szCs w:val="24"/>
          <w:lang w:eastAsia="fr-FR"/>
        </w:rPr>
        <w:t xml:space="preserve"> de </w:t>
      </w:r>
      <w:r>
        <w:rPr>
          <w:rFonts w:ascii="Times New Roman" w:eastAsia="Times New Roman" w:hAnsi="Times New Roman" w:cs="Times New Roman"/>
          <w:sz w:val="24"/>
          <w:szCs w:val="24"/>
          <w:lang w:eastAsia="fr-FR"/>
        </w:rPr>
        <w:t>déclaration d’intention de soumissionner</w:t>
      </w:r>
      <w:r w:rsidR="004B5E64" w:rsidRPr="004B5E64">
        <w:rPr>
          <w:rFonts w:ascii="Times New Roman" w:eastAsia="Times New Roman" w:hAnsi="Times New Roman" w:cs="Times New Roman"/>
          <w:sz w:val="24"/>
          <w:szCs w:val="24"/>
          <w:lang w:eastAsia="fr-FR"/>
        </w:rPr>
        <w:t> ;</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Modèle de la lettre de soumission ;</w:t>
      </w:r>
    </w:p>
    <w:p w:rsidR="004B5E64" w:rsidRPr="00426FA4" w:rsidRDefault="004B5E64" w:rsidP="00426FA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Modèle de caution de soumission ;</w:t>
      </w:r>
    </w:p>
    <w:p w:rsid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Modèle de la lettre Commande ;</w:t>
      </w:r>
    </w:p>
    <w:p w:rsidR="008F1D0D" w:rsidRPr="004B5E64" w:rsidRDefault="008F1D0D"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Grille d’Evaluation des offres;</w:t>
      </w:r>
    </w:p>
    <w:p w:rsidR="004B5E64" w:rsidRPr="004B5E64" w:rsidRDefault="004B5E64" w:rsidP="004B5E64">
      <w:pPr>
        <w:numPr>
          <w:ilvl w:val="0"/>
          <w:numId w:val="13"/>
        </w:numPr>
        <w:tabs>
          <w:tab w:val="left" w:pos="90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liste des banques et organismes financiers de 1</w:t>
      </w:r>
      <w:r w:rsidRPr="004B5E64">
        <w:rPr>
          <w:rFonts w:ascii="Times New Roman" w:eastAsia="Times New Roman" w:hAnsi="Times New Roman" w:cs="Times New Roman"/>
          <w:sz w:val="24"/>
          <w:szCs w:val="24"/>
          <w:vertAlign w:val="superscript"/>
          <w:lang w:eastAsia="fr-FR"/>
        </w:rPr>
        <w:t>er</w:t>
      </w:r>
      <w:r w:rsidRPr="004B5E64">
        <w:rPr>
          <w:rFonts w:ascii="Times New Roman" w:eastAsia="Times New Roman" w:hAnsi="Times New Roman" w:cs="Times New Roman"/>
          <w:sz w:val="24"/>
          <w:szCs w:val="24"/>
          <w:lang w:eastAsia="fr-FR"/>
        </w:rPr>
        <w:t xml:space="preserve"> rang agréés par le Ministre en charge des finances autorisés à émettre des cautions.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8.2 Le Soumissionnaire doit examiner l’ensemble des règlements, formulaires, conditions et spécifications contenus dans le DAO. Il lui appartient de fournir tous les renseignements demandés et de préparer une offre conforme à tous égards audit dossier. Toute carence peut entraîner le rejet de son offre.</w:t>
      </w:r>
    </w:p>
    <w:p w:rsidR="004B5E64" w:rsidRPr="004B5E64" w:rsidRDefault="004B5E64" w:rsidP="002D2786">
      <w:p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9 : Eclaircissements apportés au Dossier d’Appel d’Offres et recours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9.1 Tout soumissionnaire désirant obtenir des éclaircissements sur le Dossier d’Appel d’Offres peut en faire la demande à l’Autorité Contractante par écrit ou par courrier électronique (télécopie ou e-mail) à l’adresse de l’Autorité Contractante. Elle répondra par écrit à toute demande d’éclaircissement reçue au moins quatorze (14) jours pour les (AON) ; vingt et un (21) jours pour les (AOI) avant la date limite de dépôt des offres.</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Une copie de la réponse de l’Autorité Contractante, indiquant la question posée mais ne mentionnant pas son auteur, est adressée à tous les soumissionnaires ayant acheté le Dossier d’Appel d’Offres.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9.2. Entre la publication de l’Avis d’Appel d’Offres et l’ouverture des plis, tout soumissionnaire qui s’estime lésé dans la procédure de passation des Marchés Publics peut introduire une requête auprès de l’Autorité Contractante.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9.3. Le recours doit être adressé à l’Autorité Contractante avec copies à l’organisme chargé de la régulation des Marchés Publics et au Président de la Commission.</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doit parvenir à l’Autorité Contractante au plus tard quatorze (14) jours avant la date d’ouverture des offres.</w:t>
      </w:r>
    </w:p>
    <w:p w:rsidR="00BA4D6E"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9.4. L’Autorité Contractante dispose de cinq (05) jours pour réagir. La copie de la réaction est transmise à l’organisme chargé de la régulation des Marchés Publics ;</w:t>
      </w:r>
    </w:p>
    <w:p w:rsidR="004B5E64" w:rsidRPr="004B5E64" w:rsidRDefault="004B5E64" w:rsidP="002D2786">
      <w:p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10 : Modification du Dossier d’Appel d’Offres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10.0.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10.2. Tout additif ainsi publié fera partie intégrante du Dossier d’Appel d’Offres conformément à l’article 8.1 du RGAO et doit être communiqué par écrit ou signifié à tous les soumissionnaires qui ont </w:t>
      </w:r>
      <w:r w:rsidRPr="004B5E64">
        <w:rPr>
          <w:rFonts w:ascii="Times New Roman" w:eastAsia="Times New Roman" w:hAnsi="Times New Roman" w:cs="Times New Roman"/>
          <w:sz w:val="24"/>
          <w:szCs w:val="24"/>
          <w:lang w:eastAsia="fr-FR"/>
        </w:rPr>
        <w:lastRenderedPageBreak/>
        <w:t>acheté le Dossier d’Appel d’Offres. Ces derniers accuseront réception de chacun des additifs à l’Autorité Contractante par écrit.</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4B5E64" w:rsidRPr="00E63E56" w:rsidRDefault="004B5E64" w:rsidP="002D2786">
      <w:pPr>
        <w:numPr>
          <w:ilvl w:val="0"/>
          <w:numId w:val="7"/>
        </w:numPr>
        <w:tabs>
          <w:tab w:val="num" w:pos="540"/>
          <w:tab w:val="left" w:pos="900"/>
        </w:tabs>
        <w:spacing w:after="0" w:line="240" w:lineRule="auto"/>
        <w:ind w:hanging="720"/>
        <w:jc w:val="both"/>
        <w:rPr>
          <w:rFonts w:ascii="Times New Roman" w:eastAsia="Times New Roman" w:hAnsi="Times New Roman" w:cs="Times New Roman"/>
          <w:b/>
          <w:sz w:val="24"/>
          <w:szCs w:val="24"/>
          <w:lang w:eastAsia="fr-FR"/>
        </w:rPr>
      </w:pPr>
      <w:r w:rsidRPr="00E63E56">
        <w:rPr>
          <w:rFonts w:ascii="Times New Roman" w:eastAsia="Times New Roman" w:hAnsi="Times New Roman" w:cs="Times New Roman"/>
          <w:b/>
          <w:sz w:val="24"/>
          <w:szCs w:val="24"/>
          <w:lang w:eastAsia="fr-FR"/>
        </w:rPr>
        <w:t>Préparation des offres</w:t>
      </w:r>
    </w:p>
    <w:p w:rsidR="004B5E64" w:rsidRPr="004B5E64" w:rsidRDefault="004B5E64" w:rsidP="002D2786">
      <w:p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11 : Frais de soumission </w:t>
      </w:r>
    </w:p>
    <w:p w:rsidR="004B5E64" w:rsidRPr="004B5E64" w:rsidRDefault="004B5E64" w:rsidP="002D2786">
      <w:p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4B5E64" w:rsidRPr="004B5E64" w:rsidRDefault="004B5E64" w:rsidP="002D2786">
      <w:p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12 : Langue de l’offre</w:t>
      </w:r>
    </w:p>
    <w:p w:rsidR="004B5E64" w:rsidRPr="004B5E64" w:rsidRDefault="004B5E64" w:rsidP="002D2786">
      <w:p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 traduction fera foi.</w:t>
      </w:r>
    </w:p>
    <w:p w:rsidR="004B5E64" w:rsidRPr="004B5E64" w:rsidRDefault="004B5E64" w:rsidP="002D2786">
      <w:p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13 : Documents constituant l’offre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13.1. L’offre présentée par le soumissionnaire comprendra les documents détaillés au RPAO, dûment remplis et regroupés en trois volumes :</w:t>
      </w:r>
    </w:p>
    <w:p w:rsidR="004B5E64" w:rsidRPr="004B5E64" w:rsidRDefault="004B5E64" w:rsidP="002D2786">
      <w:pPr>
        <w:numPr>
          <w:ilvl w:val="0"/>
          <w:numId w:val="14"/>
        </w:numPr>
        <w:tabs>
          <w:tab w:val="left" w:pos="900"/>
        </w:tabs>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Volume 1 : Dossier administratif</w:t>
      </w:r>
    </w:p>
    <w:p w:rsidR="004B5E64" w:rsidRPr="004B5E64" w:rsidRDefault="004B5E64" w:rsidP="002D2786">
      <w:pPr>
        <w:tabs>
          <w:tab w:val="left" w:pos="900"/>
        </w:tab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comprend :</w:t>
      </w:r>
    </w:p>
    <w:p w:rsidR="004B5E64" w:rsidRPr="004B5E64" w:rsidRDefault="004B5E64" w:rsidP="002D2786">
      <w:pPr>
        <w:numPr>
          <w:ilvl w:val="0"/>
          <w:numId w:val="15"/>
        </w:numPr>
        <w:tabs>
          <w:tab w:val="num" w:pos="540"/>
          <w:tab w:val="left" w:pos="900"/>
        </w:tabs>
        <w:spacing w:after="0" w:line="240" w:lineRule="auto"/>
        <w:ind w:left="540" w:hanging="1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Tous les documents attestant que le soumissionnaire :</w:t>
      </w:r>
    </w:p>
    <w:p w:rsidR="004B5E64" w:rsidRPr="004B5E64" w:rsidRDefault="004B5E64" w:rsidP="002D2786">
      <w:pPr>
        <w:numPr>
          <w:ilvl w:val="0"/>
          <w:numId w:val="16"/>
        </w:numPr>
        <w:tabs>
          <w:tab w:val="num" w:pos="540"/>
        </w:tabs>
        <w:spacing w:after="0" w:line="240" w:lineRule="auto"/>
        <w:ind w:left="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souscrit les déclarations prévues par les lois et règlements en vigueur ;</w:t>
      </w:r>
    </w:p>
    <w:p w:rsidR="004B5E64" w:rsidRPr="004B5E64" w:rsidRDefault="004B5E64" w:rsidP="002D2786">
      <w:pPr>
        <w:numPr>
          <w:ilvl w:val="0"/>
          <w:numId w:val="16"/>
        </w:numPr>
        <w:tabs>
          <w:tab w:val="num" w:pos="540"/>
        </w:tabs>
        <w:spacing w:after="0" w:line="240" w:lineRule="auto"/>
        <w:ind w:left="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acquitté les droits, taxes, impôts, cotisations, contributions, redevances ou prélèvements de quelque nature que ce soit ;</w:t>
      </w:r>
    </w:p>
    <w:p w:rsidR="004B5E64" w:rsidRPr="004B5E64" w:rsidRDefault="004B5E64" w:rsidP="002D2786">
      <w:pPr>
        <w:numPr>
          <w:ilvl w:val="0"/>
          <w:numId w:val="16"/>
        </w:numPr>
        <w:tabs>
          <w:tab w:val="num" w:pos="540"/>
        </w:tabs>
        <w:spacing w:after="0" w:line="240" w:lineRule="auto"/>
        <w:ind w:left="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N’est pas en état de liquidation judiciaire ou en Faillite ;</w:t>
      </w:r>
    </w:p>
    <w:p w:rsidR="004B5E64" w:rsidRPr="004B5E64" w:rsidRDefault="004B5E64" w:rsidP="002D2786">
      <w:pPr>
        <w:numPr>
          <w:ilvl w:val="0"/>
          <w:numId w:val="16"/>
        </w:numPr>
        <w:tabs>
          <w:tab w:val="num" w:pos="540"/>
        </w:tabs>
        <w:spacing w:after="0" w:line="240" w:lineRule="auto"/>
        <w:ind w:left="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N’est pas frappé de l’une des interdictions ou d’échéances prévues par la législation en vigueur.</w:t>
      </w:r>
    </w:p>
    <w:p w:rsidR="004B5E64" w:rsidRPr="004B5E64" w:rsidRDefault="004B5E64" w:rsidP="002D2786">
      <w:pPr>
        <w:numPr>
          <w:ilvl w:val="0"/>
          <w:numId w:val="15"/>
        </w:numPr>
        <w:tabs>
          <w:tab w:val="num" w:pos="540"/>
        </w:tabs>
        <w:spacing w:after="0" w:line="240" w:lineRule="auto"/>
        <w:ind w:left="540" w:hanging="1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caution de soumission établie conformément aux dispositions de l’article 17 du RGAO ; </w:t>
      </w:r>
    </w:p>
    <w:p w:rsidR="004B5E64" w:rsidRPr="004B5E64" w:rsidRDefault="004B5E64" w:rsidP="002D2786">
      <w:pPr>
        <w:numPr>
          <w:ilvl w:val="0"/>
          <w:numId w:val="15"/>
        </w:numPr>
        <w:tabs>
          <w:tab w:val="num" w:pos="540"/>
        </w:tabs>
        <w:spacing w:after="0" w:line="240" w:lineRule="auto"/>
        <w:ind w:left="540" w:hanging="1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confirmation écrite habilitant le signataire de l’offre à engager le soumissionnaire, conformément aux dispositions de l’article 6.1 du RGAO.</w:t>
      </w:r>
    </w:p>
    <w:p w:rsidR="004B5E64" w:rsidRPr="004B5E64" w:rsidRDefault="004B5E64" w:rsidP="002D2786">
      <w:pPr>
        <w:numPr>
          <w:ilvl w:val="0"/>
          <w:numId w:val="14"/>
        </w:num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Volume 2 : Offre technique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b.1. Les renseignements sur les qualifications</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RPAO précise la liste des documents à fournir par les soumissionnaires pour justifier les critères de qualification mentionnées à l’article 6.1 du RPAO.</w:t>
      </w:r>
    </w:p>
    <w:p w:rsidR="004B5E64" w:rsidRPr="004B5E64" w:rsidRDefault="004B5E64" w:rsidP="002D2786">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b.2. Méthodologie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RPAO précise les éléments constitutifs de la proposition technique des soumissionnaires, notamment : une note méthodologique portant sur une analyse des travaux et précisant l’organisation et le programme d’exécution des travaux que le soumissionnaire compte mettre en place ou en œuvre pour les réaliser (installations, planning, PAQ, attestation de visite du site le cas échéant, etc.).</w:t>
      </w:r>
    </w:p>
    <w:p w:rsidR="004B5E64" w:rsidRPr="004B5E64" w:rsidRDefault="00E63E56" w:rsidP="002D2786">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b</w:t>
      </w:r>
      <w:r w:rsidR="004B5E64" w:rsidRPr="004B5E64">
        <w:rPr>
          <w:rFonts w:ascii="Times New Roman" w:eastAsia="Times New Roman" w:hAnsi="Times New Roman" w:cs="Times New Roman"/>
          <w:sz w:val="24"/>
          <w:szCs w:val="24"/>
          <w:lang w:eastAsia="fr-FR"/>
        </w:rPr>
        <w:t>.3. Les preuves d’acceptations des conditions de la lettre-commande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soumissionnaire remettra les copies dûment paraphées des documents à caractères administratif et technique régissant la Lettre Commande à savoir :</w:t>
      </w:r>
    </w:p>
    <w:p w:rsidR="004B5E64" w:rsidRPr="004B5E64" w:rsidRDefault="004B5E64" w:rsidP="002D2786">
      <w:pPr>
        <w:numPr>
          <w:ilvl w:val="0"/>
          <w:numId w:val="17"/>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Cahier des Clauses Administratives Particulières (CCAP) ;</w:t>
      </w:r>
    </w:p>
    <w:p w:rsidR="004B5E64" w:rsidRPr="004B5E64" w:rsidRDefault="004B5E64" w:rsidP="002D2786">
      <w:pPr>
        <w:numPr>
          <w:ilvl w:val="0"/>
          <w:numId w:val="17"/>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Cahier des Clauses Techniques Particulières (CCTP).</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b.4. Commentaires (facultatifs)</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 commentaire des choix techniques du projet et d’éventuelles propositions.</w:t>
      </w:r>
    </w:p>
    <w:p w:rsidR="004B5E64" w:rsidRPr="004B5E64" w:rsidRDefault="004B5E64" w:rsidP="002D2786">
      <w:pPr>
        <w:numPr>
          <w:ilvl w:val="0"/>
          <w:numId w:val="14"/>
        </w:num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Volume 3 : Offre financière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RPAO précise les éléments permettant de justifier le coût des travaux, à savoir :</w:t>
      </w:r>
    </w:p>
    <w:p w:rsidR="004B5E64" w:rsidRPr="004B5E64" w:rsidRDefault="004B5E64" w:rsidP="002D2786">
      <w:pPr>
        <w:numPr>
          <w:ilvl w:val="0"/>
          <w:numId w:val="18"/>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soumission proprement dite, en original rédigé selon le modèle joint, timbre au tarif en vigueur, signée et datée ;</w:t>
      </w:r>
    </w:p>
    <w:p w:rsidR="004B5E64" w:rsidRPr="004B5E64" w:rsidRDefault="004B5E64" w:rsidP="002D2786">
      <w:pPr>
        <w:numPr>
          <w:ilvl w:val="0"/>
          <w:numId w:val="18"/>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bordereau des prix unitaires dûment rempli ;</w:t>
      </w:r>
    </w:p>
    <w:p w:rsidR="004B5E64" w:rsidRPr="004B5E64" w:rsidRDefault="004B5E64" w:rsidP="002D2786">
      <w:pPr>
        <w:numPr>
          <w:ilvl w:val="0"/>
          <w:numId w:val="18"/>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détail estimatif dûment rempli ;</w:t>
      </w:r>
    </w:p>
    <w:p w:rsidR="004B5E64" w:rsidRPr="004B5E64" w:rsidRDefault="004B5E64" w:rsidP="002D2786">
      <w:pPr>
        <w:numPr>
          <w:ilvl w:val="0"/>
          <w:numId w:val="18"/>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sous-détail des prix et/ou la décomposition des prix forfaitaires ;</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Les soumissionnaires utiliseront à cet effet les pièces et modèles prévus dans le Dossier d’Appel d’Offres, sous réserve des dispositions de l’Article 177.2 du RGAO concernant les autres formes possibles de Caution de Soumission.</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14 : Montant de l’offre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14.1 Sauf indication contraire figurant dans le Dossier d’Appel d’Offres, le montant de la lettre commande couvrira l’ensemble des travaux décrits dans l’Article 1.1 du RGAO, sur la base du Bordereau des Prix et du Détail Quantitatif et Estimatif chiffrés présenté par le soumissionnaire.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14.2 Le soumissionnaire remplira les prix unitaires et totaux de tous les postes du bordereau de prix et du détail quantitatif et estimatif.</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14.3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14.4 Tous les prix unitaires devront être justifiés par des sous-détails établis conformément au cadre proposé à la pièce N°8.</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p>
    <w:p w:rsidR="004B5E64" w:rsidRPr="004B5E64" w:rsidRDefault="004B5E64" w:rsidP="004B5E64">
      <w:pPr>
        <w:spacing w:line="276"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15 : Monnaies de soumission et de règlement</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monnaie utilisée est le franc CFA.</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16 : Validité des offres</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16.1.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non-conforme.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16.2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sera autorisé à le faire.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16.3. Si la période de validité des offres est prorogée de plus de soixante (60) jours, les montants payables au soumissionnaire retenu, seront actualisés par application de la formule y relative figurant à la demande de prorogation que l’Autorité Contractante adressera au (x) soumissionnaire. Si la période d’actualisation ira de la date de dépassement des soixante (60) jours à la date de notification de la lettre commande ou de l’ordre de service de démarrage des travaux au soumissionnaire retenu, tel que prévu par le CCAP. L’effet de l’actualisation n’est pas pris en considération aux fins de l’évaluation</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17 : Caution de soumission</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17.1. En application de l’article 13 du RGAO, le soumissionnaire fournira une caution de soumission du montant spécifié dans le Règlement Particulier de l’appel d’Offres, laquelle fera partie intégrante de son offre.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17.2 La caution de soumission sera conforme au modèle présenté dans le Dossier d’Appel d’Offres ;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17.3. Toute offre non accompagnée d’une caution de soumission conforme sera rejetée par la </w:t>
      </w:r>
      <w:r w:rsidRPr="004B5E64">
        <w:rPr>
          <w:rFonts w:ascii="Times New Roman" w:eastAsia="Times New Roman" w:hAnsi="Times New Roman" w:cs="Times New Roman"/>
          <w:b/>
          <w:sz w:val="24"/>
          <w:szCs w:val="24"/>
          <w:lang w:eastAsia="fr-FR"/>
        </w:rPr>
        <w:t>Commission Interne de Passation des Marchés Publics de la Commune d’AMBAM</w:t>
      </w:r>
      <w:r w:rsidRPr="004B5E64">
        <w:rPr>
          <w:rFonts w:ascii="Times New Roman" w:eastAsia="Times New Roman" w:hAnsi="Times New Roman" w:cs="Times New Roman"/>
          <w:sz w:val="24"/>
          <w:szCs w:val="24"/>
          <w:lang w:eastAsia="fr-FR"/>
        </w:rPr>
        <w:t xml:space="preserve"> comme non-conforme. </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17.4. Les cautions de soumission et les offres des soumissionnaires non retenus seront restituées dans un délai de (15) quinze jours à compter de la date de publication des résultats.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17.5. La caution de soumission de l’attributaire de la lettre commande sera libérée dès que ce dernier aura signé la Lettre Commande et fourni le cautionnement définitif requis.</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17.6. La caution de soumission peut être saisie :</w:t>
      </w:r>
    </w:p>
    <w:p w:rsidR="004B5E64" w:rsidRPr="004B5E64" w:rsidRDefault="004B5E64" w:rsidP="002D2786">
      <w:pPr>
        <w:numPr>
          <w:ilvl w:val="1"/>
          <w:numId w:val="12"/>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le soumissionnaire retire son offre durant la période de validité ;</w:t>
      </w:r>
    </w:p>
    <w:p w:rsidR="004B5E64" w:rsidRPr="004B5E64" w:rsidRDefault="004B5E64" w:rsidP="004B5E64">
      <w:pPr>
        <w:numPr>
          <w:ilvl w:val="1"/>
          <w:numId w:val="12"/>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le soumissionnaire retenu :</w:t>
      </w:r>
    </w:p>
    <w:p w:rsidR="004B5E64" w:rsidRPr="004B5E64" w:rsidRDefault="004B5E64" w:rsidP="004B5E64">
      <w:pPr>
        <w:numPr>
          <w:ilvl w:val="0"/>
          <w:numId w:val="19"/>
        </w:numPr>
        <w:tabs>
          <w:tab w:val="num" w:pos="2160"/>
        </w:tabs>
        <w:spacing w:after="0" w:line="276" w:lineRule="auto"/>
        <w:ind w:left="216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Manque à son obligation de souscrire la lettre commande en application de l’article 37 du RGAO, où </w:t>
      </w:r>
    </w:p>
    <w:p w:rsidR="004B5E64" w:rsidRPr="004B5E64" w:rsidRDefault="004B5E64" w:rsidP="004B5E64">
      <w:pPr>
        <w:numPr>
          <w:ilvl w:val="0"/>
          <w:numId w:val="19"/>
        </w:numPr>
        <w:tabs>
          <w:tab w:val="num" w:pos="2160"/>
        </w:tabs>
        <w:spacing w:after="0" w:line="276" w:lineRule="auto"/>
        <w:ind w:left="216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Manque à son obligation de fournir le cautionnement définitif en application de l’article 38 de RGAO.</w:t>
      </w:r>
    </w:p>
    <w:p w:rsidR="004B5E64" w:rsidRPr="004B5E64" w:rsidRDefault="004B5E64" w:rsidP="004B5E64">
      <w:pPr>
        <w:spacing w:after="0" w:line="276" w:lineRule="auto"/>
        <w:jc w:val="both"/>
        <w:rPr>
          <w:rFonts w:ascii="Times New Roman" w:eastAsia="Times New Roman" w:hAnsi="Times New Roman" w:cs="Times New Roman"/>
          <w:i/>
          <w:sz w:val="24"/>
          <w:szCs w:val="24"/>
          <w:lang w:eastAsia="fr-FR"/>
        </w:rPr>
      </w:pPr>
      <w:r w:rsidRPr="004B5E64">
        <w:rPr>
          <w:rFonts w:ascii="Times New Roman" w:eastAsia="Times New Roman" w:hAnsi="Times New Roman" w:cs="Times New Roman"/>
          <w:b/>
          <w:i/>
          <w:sz w:val="24"/>
          <w:szCs w:val="24"/>
          <w:u w:val="single"/>
          <w:lang w:eastAsia="fr-FR"/>
        </w:rPr>
        <w:t>N.B.</w:t>
      </w:r>
      <w:r w:rsidRPr="004B5E64">
        <w:rPr>
          <w:rFonts w:ascii="Times New Roman" w:eastAsia="Times New Roman" w:hAnsi="Times New Roman" w:cs="Times New Roman"/>
          <w:sz w:val="24"/>
          <w:szCs w:val="24"/>
          <w:lang w:eastAsia="fr-FR"/>
        </w:rPr>
        <w:t xml:space="preserve"> : </w:t>
      </w:r>
      <w:r w:rsidRPr="004B5E64">
        <w:rPr>
          <w:rFonts w:ascii="Times New Roman" w:eastAsia="Times New Roman" w:hAnsi="Times New Roman" w:cs="Times New Roman"/>
          <w:i/>
          <w:sz w:val="24"/>
          <w:szCs w:val="24"/>
          <w:lang w:eastAsia="fr-FR"/>
        </w:rPr>
        <w:t>les Petites et Moyennes Entreprises à capitaux et dirigeants nationaux peuvent produire à la pla</w:t>
      </w:r>
      <w:r w:rsidR="008F1D0D">
        <w:rPr>
          <w:rFonts w:ascii="Times New Roman" w:eastAsia="Times New Roman" w:hAnsi="Times New Roman" w:cs="Times New Roman"/>
          <w:i/>
          <w:sz w:val="24"/>
          <w:szCs w:val="24"/>
          <w:lang w:eastAsia="fr-FR"/>
        </w:rPr>
        <w:t>ce de la caution de soumission un chèque bancaire</w:t>
      </w:r>
      <w:r w:rsidRPr="004B5E64">
        <w:rPr>
          <w:rFonts w:ascii="Times New Roman" w:eastAsia="Times New Roman" w:hAnsi="Times New Roman" w:cs="Times New Roman"/>
          <w:i/>
          <w:sz w:val="24"/>
          <w:szCs w:val="24"/>
          <w:lang w:eastAsia="fr-FR"/>
        </w:rPr>
        <w:t>.</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18 : capacité de préfinancement des travaux</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Les </w:t>
      </w:r>
      <w:r w:rsidRPr="004B5E64">
        <w:rPr>
          <w:rFonts w:ascii="Times New Roman" w:eastAsia="Times New Roman" w:hAnsi="Times New Roman" w:cs="Times New Roman"/>
          <w:sz w:val="24"/>
          <w:szCs w:val="24"/>
          <w:lang w:eastAsia="fr-FR"/>
        </w:rPr>
        <w:t>soumissionnaires devront produire un document attestant sa capacité à préfinancer les travaux  pour un</w:t>
      </w:r>
      <w:r w:rsidR="00426FA4">
        <w:rPr>
          <w:rFonts w:ascii="Times New Roman" w:eastAsia="Times New Roman" w:hAnsi="Times New Roman" w:cs="Times New Roman"/>
          <w:sz w:val="24"/>
          <w:szCs w:val="24"/>
          <w:lang w:eastAsia="fr-FR"/>
        </w:rPr>
        <w:t xml:space="preserve"> montant équivalent à au moins 3</w:t>
      </w:r>
      <w:r w:rsidRPr="004B5E64">
        <w:rPr>
          <w:rFonts w:ascii="Times New Roman" w:eastAsia="Times New Roman" w:hAnsi="Times New Roman" w:cs="Times New Roman"/>
          <w:sz w:val="24"/>
          <w:szCs w:val="24"/>
          <w:lang w:eastAsia="fr-FR"/>
        </w:rPr>
        <w:t>0% du montant total de l’Appel d’Offres.</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19 : Propositions variantes des soumissionnaires </w:t>
      </w:r>
    </w:p>
    <w:p w:rsidR="004B5E64" w:rsidRPr="004B5E64" w:rsidRDefault="008F1D0D" w:rsidP="004B5E64">
      <w:pPr>
        <w:spacing w:after="0" w:line="276" w:lineRule="auto"/>
        <w:ind w:left="540" w:hanging="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w:t>
      </w:r>
      <w:r w:rsidR="004B5E64" w:rsidRPr="004B5E64">
        <w:rPr>
          <w:rFonts w:ascii="Times New Roman" w:eastAsia="Times New Roman" w:hAnsi="Times New Roman" w:cs="Times New Roman"/>
          <w:sz w:val="24"/>
          <w:szCs w:val="24"/>
          <w:lang w:eastAsia="fr-FR"/>
        </w:rPr>
        <w:t>.1. 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non-conformes.</w:t>
      </w:r>
    </w:p>
    <w:p w:rsidR="004B5E64" w:rsidRPr="004B5E64" w:rsidRDefault="008F1D0D" w:rsidP="004B5E64">
      <w:pPr>
        <w:spacing w:after="0" w:line="276" w:lineRule="auto"/>
        <w:ind w:left="540" w:hanging="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w:t>
      </w:r>
      <w:r w:rsidR="004B5E64" w:rsidRPr="004B5E64">
        <w:rPr>
          <w:rFonts w:ascii="Times New Roman" w:eastAsia="Times New Roman" w:hAnsi="Times New Roman" w:cs="Times New Roman"/>
          <w:sz w:val="24"/>
          <w:szCs w:val="24"/>
          <w:lang w:eastAsia="fr-FR"/>
        </w:rPr>
        <w:t>.2.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w:t>
      </w:r>
      <w:r w:rsidR="001449DB">
        <w:rPr>
          <w:rFonts w:ascii="Times New Roman" w:eastAsia="Times New Roman" w:hAnsi="Times New Roman" w:cs="Times New Roman"/>
          <w:sz w:val="24"/>
          <w:szCs w:val="24"/>
          <w:lang w:eastAsia="fr-FR"/>
        </w:rPr>
        <w:t>s</w:t>
      </w:r>
      <w:r w:rsidR="004B5E64" w:rsidRPr="004B5E64">
        <w:rPr>
          <w:rFonts w:ascii="Times New Roman" w:eastAsia="Times New Roman" w:hAnsi="Times New Roman" w:cs="Times New Roman"/>
          <w:sz w:val="24"/>
          <w:szCs w:val="24"/>
          <w:lang w:eastAsia="fr-FR"/>
        </w:rPr>
        <w:t xml:space="preserve"> utiles. L’Autorité Contractante n’examinera que les variantes techniques, le cas échéant, du soumissionnaire dont l’offre conforme à la solution de base a été évaluée la moins disante.</w:t>
      </w:r>
    </w:p>
    <w:p w:rsidR="004B5E64" w:rsidRPr="004B5E64" w:rsidRDefault="008F1D0D" w:rsidP="004B5E64">
      <w:pPr>
        <w:spacing w:after="0" w:line="276" w:lineRule="auto"/>
        <w:ind w:left="540" w:hanging="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19</w:t>
      </w:r>
      <w:r w:rsidR="004B5E64" w:rsidRPr="004B5E64">
        <w:rPr>
          <w:rFonts w:ascii="Times New Roman" w:eastAsia="Times New Roman" w:hAnsi="Times New Roman" w:cs="Times New Roman"/>
          <w:sz w:val="24"/>
          <w:szCs w:val="24"/>
          <w:lang w:eastAsia="fr-FR"/>
        </w:rPr>
        <w:t>.3.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20 : Réunion préparatoire à l’établissement des offres</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Il n’est pas prévu de réunion préparatoire à l’établissement des offres dans le cadre du présent Appel d’Offres.</w:t>
      </w:r>
    </w:p>
    <w:p w:rsidR="004B5E64" w:rsidRPr="004B5E64" w:rsidRDefault="004B5E64" w:rsidP="004B5E64">
      <w:pPr>
        <w:spacing w:line="276"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21 : Forme et signature de l’offre</w:t>
      </w:r>
    </w:p>
    <w:p w:rsidR="004B5E64" w:rsidRPr="004B5E64" w:rsidRDefault="008F1D0D" w:rsidP="004B5E64">
      <w:pPr>
        <w:spacing w:after="0" w:line="276" w:lineRule="auto"/>
        <w:ind w:left="540" w:hanging="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w:t>
      </w:r>
      <w:r w:rsidR="004B5E64" w:rsidRPr="004B5E64">
        <w:rPr>
          <w:rFonts w:ascii="Times New Roman" w:eastAsia="Times New Roman" w:hAnsi="Times New Roman" w:cs="Times New Roman"/>
          <w:sz w:val="24"/>
          <w:szCs w:val="24"/>
          <w:lang w:eastAsia="fr-FR"/>
        </w:rPr>
        <w:t>.1. 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4B5E64" w:rsidRPr="004B5E64" w:rsidRDefault="008F1D0D" w:rsidP="004B5E64">
      <w:pPr>
        <w:spacing w:after="0" w:line="276" w:lineRule="auto"/>
        <w:ind w:left="540" w:hanging="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w:t>
      </w:r>
      <w:r w:rsidR="004B5E64" w:rsidRPr="004B5E64">
        <w:rPr>
          <w:rFonts w:ascii="Times New Roman" w:eastAsia="Times New Roman" w:hAnsi="Times New Roman" w:cs="Times New Roman"/>
          <w:sz w:val="24"/>
          <w:szCs w:val="24"/>
          <w:lang w:eastAsia="fr-FR"/>
        </w:rPr>
        <w:t>.2. 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6.1 (a) ou 6.2 (c) du RGAO, selon le cas. Toutes les pages de l’offre comprenant des surcharges ou des changements seront paraphées par le ou les signataires de l’offre.</w:t>
      </w:r>
    </w:p>
    <w:p w:rsidR="004B5E64" w:rsidRPr="004B5E64" w:rsidRDefault="008F1D0D" w:rsidP="004B5E64">
      <w:pPr>
        <w:spacing w:after="0" w:line="276" w:lineRule="auto"/>
        <w:ind w:left="540" w:hanging="54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21</w:t>
      </w:r>
      <w:r w:rsidR="004B5E64" w:rsidRPr="004B5E64">
        <w:rPr>
          <w:rFonts w:ascii="Times New Roman" w:eastAsia="Times New Roman" w:hAnsi="Times New Roman" w:cs="Times New Roman"/>
          <w:sz w:val="24"/>
          <w:szCs w:val="24"/>
          <w:lang w:eastAsia="fr-FR"/>
        </w:rPr>
        <w:t>.3. L’offre ne doit comporter aucune modification, suppression ni surcharge, à moins que de telles corrections ne soient paraphées par le ou les signataires de la soumission.</w:t>
      </w:r>
    </w:p>
    <w:p w:rsidR="004B5E64" w:rsidRPr="004B5E64" w:rsidRDefault="004B5E64" w:rsidP="004B5E64">
      <w:pPr>
        <w:numPr>
          <w:ilvl w:val="0"/>
          <w:numId w:val="7"/>
        </w:numPr>
        <w:tabs>
          <w:tab w:val="num" w:pos="540"/>
        </w:tabs>
        <w:spacing w:after="0" w:line="276" w:lineRule="auto"/>
        <w:ind w:left="540" w:hanging="54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Dépôt des offres</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 Article 22 : Cachetage et marquage des offres</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22.1 Le soumissionnaire placera l’original et les copies des documents constitutifs de l’offre dans deux enveloppes séparées et scellées pourtant la mention originale et copie selon les cas. Ces enveloppes seront ensuite placées dans une enveloppe extérieure devra également être scellée   mais sans aucune indication sur l’identité du soumi</w:t>
      </w:r>
      <w:r w:rsidR="001449DB">
        <w:rPr>
          <w:rFonts w:ascii="Times New Roman" w:eastAsia="Times New Roman" w:hAnsi="Times New Roman" w:cs="Times New Roman"/>
          <w:sz w:val="24"/>
          <w:szCs w:val="24"/>
          <w:lang w:eastAsia="fr-FR"/>
        </w:rPr>
        <w:t>s</w:t>
      </w:r>
      <w:r w:rsidRPr="004B5E64">
        <w:rPr>
          <w:rFonts w:ascii="Times New Roman" w:eastAsia="Times New Roman" w:hAnsi="Times New Roman" w:cs="Times New Roman"/>
          <w:sz w:val="24"/>
          <w:szCs w:val="24"/>
          <w:lang w:eastAsia="fr-FR"/>
        </w:rPr>
        <w:t>sionnaire.</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22.2. Les enveloppes intérieures et extérieures :</w:t>
      </w:r>
    </w:p>
    <w:p w:rsidR="004B5E64" w:rsidRPr="004B5E64" w:rsidRDefault="004B5E64" w:rsidP="004B5E64">
      <w:pPr>
        <w:numPr>
          <w:ilvl w:val="0"/>
          <w:numId w:val="20"/>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Seront adressées à l’Autorité Contractante à l’adresse indiquée dans le Règlement Particulier de l’Appel d’Offres ;</w:t>
      </w:r>
    </w:p>
    <w:p w:rsidR="004B5E64" w:rsidRPr="004B5E64" w:rsidRDefault="004B5E64" w:rsidP="004B5E64">
      <w:pPr>
        <w:numPr>
          <w:ilvl w:val="0"/>
          <w:numId w:val="20"/>
        </w:num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Porteront le nom du projet ainsi que l’objet et le numéro de l’Avis d’Appel d’Offres indiqués dans le RPAO, et la mention « A N’OUVRIR QU’EN SEANCE DE DEPOUILLEMENT ».</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22.3. 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22.4. Si l’enveloppe extérieure n’est pas scellée et marquée comme indiqué aux articles 21.1 et 21.2 susvisés, l’Autorité Contractante ne sera nullement responsable si l’offre est égarée ou ouverte prématurément.</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23 : Date et heure limites de dépôt des offres</w:t>
      </w:r>
    </w:p>
    <w:p w:rsidR="004B5E64" w:rsidRPr="004B5E64" w:rsidRDefault="004B5E64" w:rsidP="004B5E64">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23.1. Les offres doivent être reçues par l’Autorité Contractante à l’adresse spécifiée à l’article 21.2 du RPAO au plus tard à la date et à l’heure spécifiées dans le Règlement Particulier de l’Appel d’Offres.</w:t>
      </w:r>
    </w:p>
    <w:p w:rsidR="00E63E56" w:rsidRPr="004B5E64" w:rsidRDefault="004B5E64" w:rsidP="00982D16">
      <w:pPr>
        <w:spacing w:after="0" w:line="276"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23.2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24 : Offres hors délai </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 offre parvenue à l’Autorité Contractante après les dates et heure limites fixées pour le dépôt des offres conformément à l’article 22 du RGAO sera déclarée hors délai et, par conséquent, rejetée.</w:t>
      </w:r>
    </w:p>
    <w:p w:rsidR="004B5E64" w:rsidRPr="004B5E64" w:rsidRDefault="004B5E64" w:rsidP="004B5E64">
      <w:pPr>
        <w:widowControl w:val="0"/>
        <w:autoSpaceDE w:val="0"/>
        <w:spacing w:after="0" w:line="276" w:lineRule="auto"/>
        <w:ind w:left="1191" w:right="-35" w:hanging="1191"/>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bCs/>
          <w:sz w:val="24"/>
          <w:szCs w:val="24"/>
          <w:lang w:eastAsia="fr-FR"/>
        </w:rPr>
        <w:t>Article25 : Modification, substitution et retrait des offres</w:t>
      </w:r>
    </w:p>
    <w:p w:rsidR="004B5E64" w:rsidRPr="004B5E64" w:rsidRDefault="004B5E64" w:rsidP="004B5E64">
      <w:pPr>
        <w:widowControl w:val="0"/>
        <w:autoSpaceDE w:val="0"/>
        <w:spacing w:after="0" w:line="276" w:lineRule="auto"/>
        <w:ind w:left="624" w:right="94" w:hanging="624"/>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25.1. Un Soumissionnaire peut modifier, remplacer ou retirer son offre après l’avoir déposée, à condition que la notification écrite de la modification ou du retrait, soit reçue par </w:t>
      </w:r>
      <w:r w:rsidRPr="004B5E64">
        <w:rPr>
          <w:rFonts w:ascii="Times New Roman" w:eastAsia="Times New Roman" w:hAnsi="Times New Roman" w:cs="Times New Roman"/>
          <w:spacing w:val="5"/>
          <w:sz w:val="24"/>
          <w:szCs w:val="24"/>
          <w:lang w:eastAsia="fr-FR"/>
        </w:rPr>
        <w:t>l’Autorité Contractante </w:t>
      </w:r>
      <w:r w:rsidRPr="004B5E64">
        <w:rPr>
          <w:rFonts w:ascii="Times New Roman" w:eastAsia="Times New Roman" w:hAnsi="Times New Roman" w:cs="Times New Roman"/>
          <w:sz w:val="24"/>
          <w:szCs w:val="24"/>
          <w:lang w:eastAsia="fr-FR"/>
        </w:rPr>
        <w:t>avant l’achèvement du délai prescrit pour le dépôt des offres. Ladite notification doit être signée par un représentant habilité en application de l’article 21.2 du RGAO. La modification ou l’offre de remplacement correspondante doit être jointe à la notification écrite. Les enveloppes doivent porter clairement selon le cas, la mention « RETRAIT » et</w:t>
      </w:r>
    </w:p>
    <w:p w:rsidR="004B5E64" w:rsidRPr="004B5E64" w:rsidRDefault="004B5E64" w:rsidP="004B5E64">
      <w:pPr>
        <w:widowControl w:val="0"/>
        <w:autoSpaceDE w:val="0"/>
        <w:spacing w:after="0" w:line="276" w:lineRule="auto"/>
        <w:ind w:left="624" w:right="-21"/>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OFFRE DE REMPLACEMENT » ou «</w:t>
      </w:r>
      <w:r w:rsidRPr="004B5E64">
        <w:rPr>
          <w:rFonts w:ascii="Times New Roman" w:eastAsia="Times New Roman" w:hAnsi="Times New Roman" w:cs="Times New Roman"/>
          <w:spacing w:val="2"/>
          <w:sz w:val="24"/>
          <w:szCs w:val="24"/>
          <w:lang w:eastAsia="fr-FR"/>
        </w:rPr>
        <w:t xml:space="preserve"> </w:t>
      </w:r>
      <w:r w:rsidRPr="004B5E64">
        <w:rPr>
          <w:rFonts w:ascii="Times New Roman" w:eastAsia="Times New Roman" w:hAnsi="Times New Roman" w:cs="Times New Roman"/>
          <w:sz w:val="24"/>
          <w:szCs w:val="24"/>
          <w:lang w:eastAsia="fr-FR"/>
        </w:rPr>
        <w:t>MODIFICATION ».</w:t>
      </w:r>
    </w:p>
    <w:p w:rsidR="004B5E64" w:rsidRPr="004B5E64" w:rsidRDefault="004B5E64" w:rsidP="004B5E64">
      <w:pPr>
        <w:widowControl w:val="0"/>
        <w:tabs>
          <w:tab w:val="left" w:pos="1340"/>
          <w:tab w:val="left" w:pos="1800"/>
          <w:tab w:val="left" w:pos="2280"/>
          <w:tab w:val="left" w:pos="3080"/>
          <w:tab w:val="left" w:pos="3560"/>
          <w:tab w:val="left" w:pos="4340"/>
          <w:tab w:val="left" w:pos="4900"/>
        </w:tabs>
        <w:autoSpaceDE w:val="0"/>
        <w:spacing w:after="0" w:line="276" w:lineRule="auto"/>
        <w:ind w:left="624" w:right="90" w:hanging="624"/>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25.2. La notification de modification, de remplace</w:t>
      </w:r>
      <w:r w:rsidRPr="004B5E64">
        <w:rPr>
          <w:rFonts w:ascii="Times New Roman" w:eastAsia="Times New Roman" w:hAnsi="Times New Roman" w:cs="Times New Roman"/>
          <w:spacing w:val="5"/>
          <w:sz w:val="24"/>
          <w:szCs w:val="24"/>
          <w:lang w:eastAsia="fr-FR"/>
        </w:rPr>
        <w:t>men</w:t>
      </w:r>
      <w:r w:rsidRPr="004B5E64">
        <w:rPr>
          <w:rFonts w:ascii="Times New Roman" w:eastAsia="Times New Roman" w:hAnsi="Times New Roman" w:cs="Times New Roman"/>
          <w:sz w:val="24"/>
          <w:szCs w:val="24"/>
          <w:lang w:eastAsia="fr-FR"/>
        </w:rPr>
        <w:t xml:space="preserve">t </w:t>
      </w:r>
      <w:r w:rsidRPr="004B5E64">
        <w:rPr>
          <w:rFonts w:ascii="Times New Roman" w:eastAsia="Times New Roman" w:hAnsi="Times New Roman" w:cs="Times New Roman"/>
          <w:spacing w:val="5"/>
          <w:sz w:val="24"/>
          <w:szCs w:val="24"/>
          <w:lang w:eastAsia="fr-FR"/>
        </w:rPr>
        <w:t>o</w:t>
      </w:r>
      <w:r w:rsidRPr="004B5E64">
        <w:rPr>
          <w:rFonts w:ascii="Times New Roman" w:eastAsia="Times New Roman" w:hAnsi="Times New Roman" w:cs="Times New Roman"/>
          <w:sz w:val="24"/>
          <w:szCs w:val="24"/>
          <w:lang w:eastAsia="fr-FR"/>
        </w:rPr>
        <w:t xml:space="preserve">u </w:t>
      </w:r>
      <w:r w:rsidRPr="004B5E64">
        <w:rPr>
          <w:rFonts w:ascii="Times New Roman" w:eastAsia="Times New Roman" w:hAnsi="Times New Roman" w:cs="Times New Roman"/>
          <w:spacing w:val="5"/>
          <w:sz w:val="24"/>
          <w:szCs w:val="24"/>
          <w:lang w:eastAsia="fr-FR"/>
        </w:rPr>
        <w:t>d</w:t>
      </w:r>
      <w:r w:rsidRPr="004B5E64">
        <w:rPr>
          <w:rFonts w:ascii="Times New Roman" w:eastAsia="Times New Roman" w:hAnsi="Times New Roman" w:cs="Times New Roman"/>
          <w:sz w:val="24"/>
          <w:szCs w:val="24"/>
          <w:lang w:eastAsia="fr-FR"/>
        </w:rPr>
        <w:t xml:space="preserve">e </w:t>
      </w:r>
      <w:r w:rsidRPr="004B5E64">
        <w:rPr>
          <w:rFonts w:ascii="Times New Roman" w:eastAsia="Times New Roman" w:hAnsi="Times New Roman" w:cs="Times New Roman"/>
          <w:spacing w:val="5"/>
          <w:sz w:val="24"/>
          <w:szCs w:val="24"/>
          <w:lang w:eastAsia="fr-FR"/>
        </w:rPr>
        <w:t>retrai</w:t>
      </w:r>
      <w:r w:rsidRPr="004B5E64">
        <w:rPr>
          <w:rFonts w:ascii="Times New Roman" w:eastAsia="Times New Roman" w:hAnsi="Times New Roman" w:cs="Times New Roman"/>
          <w:sz w:val="24"/>
          <w:szCs w:val="24"/>
          <w:lang w:eastAsia="fr-FR"/>
        </w:rPr>
        <w:t xml:space="preserve">t </w:t>
      </w:r>
      <w:r w:rsidRPr="004B5E64">
        <w:rPr>
          <w:rFonts w:ascii="Times New Roman" w:eastAsia="Times New Roman" w:hAnsi="Times New Roman" w:cs="Times New Roman"/>
          <w:spacing w:val="5"/>
          <w:sz w:val="24"/>
          <w:szCs w:val="24"/>
          <w:lang w:eastAsia="fr-FR"/>
        </w:rPr>
        <w:t>d</w:t>
      </w:r>
      <w:r w:rsidRPr="004B5E64">
        <w:rPr>
          <w:rFonts w:ascii="Times New Roman" w:eastAsia="Times New Roman" w:hAnsi="Times New Roman" w:cs="Times New Roman"/>
          <w:sz w:val="24"/>
          <w:szCs w:val="24"/>
          <w:lang w:eastAsia="fr-FR"/>
        </w:rPr>
        <w:t xml:space="preserve">e </w:t>
      </w:r>
      <w:r w:rsidRPr="004B5E64">
        <w:rPr>
          <w:rFonts w:ascii="Times New Roman" w:eastAsia="Times New Roman" w:hAnsi="Times New Roman" w:cs="Times New Roman"/>
          <w:spacing w:val="5"/>
          <w:sz w:val="24"/>
          <w:szCs w:val="24"/>
          <w:lang w:eastAsia="fr-FR"/>
        </w:rPr>
        <w:t>l’offr</w:t>
      </w:r>
      <w:r w:rsidRPr="004B5E64">
        <w:rPr>
          <w:rFonts w:ascii="Times New Roman" w:eastAsia="Times New Roman" w:hAnsi="Times New Roman" w:cs="Times New Roman"/>
          <w:sz w:val="24"/>
          <w:szCs w:val="24"/>
          <w:lang w:eastAsia="fr-FR"/>
        </w:rPr>
        <w:t xml:space="preserve">e </w:t>
      </w:r>
      <w:r w:rsidRPr="004B5E64">
        <w:rPr>
          <w:rFonts w:ascii="Times New Roman" w:eastAsia="Times New Roman" w:hAnsi="Times New Roman" w:cs="Times New Roman"/>
          <w:spacing w:val="5"/>
          <w:sz w:val="24"/>
          <w:szCs w:val="24"/>
          <w:lang w:eastAsia="fr-FR"/>
        </w:rPr>
        <w:t>pa</w:t>
      </w:r>
      <w:r w:rsidRPr="004B5E64">
        <w:rPr>
          <w:rFonts w:ascii="Times New Roman" w:eastAsia="Times New Roman" w:hAnsi="Times New Roman" w:cs="Times New Roman"/>
          <w:sz w:val="24"/>
          <w:szCs w:val="24"/>
          <w:lang w:eastAsia="fr-FR"/>
        </w:rPr>
        <w:t xml:space="preserve">r </w:t>
      </w:r>
      <w:r w:rsidRPr="004B5E64">
        <w:rPr>
          <w:rFonts w:ascii="Times New Roman" w:eastAsia="Times New Roman" w:hAnsi="Times New Roman" w:cs="Times New Roman"/>
          <w:spacing w:val="5"/>
          <w:sz w:val="24"/>
          <w:szCs w:val="24"/>
          <w:lang w:eastAsia="fr-FR"/>
        </w:rPr>
        <w:t xml:space="preserve">le </w:t>
      </w:r>
      <w:r w:rsidRPr="004B5E64">
        <w:rPr>
          <w:rFonts w:ascii="Times New Roman" w:eastAsia="Times New Roman" w:hAnsi="Times New Roman" w:cs="Times New Roman"/>
          <w:spacing w:val="1"/>
          <w:sz w:val="24"/>
          <w:szCs w:val="24"/>
          <w:lang w:eastAsia="fr-FR"/>
        </w:rPr>
        <w:t>Soumissionnair</w:t>
      </w:r>
      <w:r w:rsidRPr="004B5E64">
        <w:rPr>
          <w:rFonts w:ascii="Times New Roman" w:eastAsia="Times New Roman" w:hAnsi="Times New Roman" w:cs="Times New Roman"/>
          <w:sz w:val="24"/>
          <w:szCs w:val="24"/>
          <w:lang w:eastAsia="fr-FR"/>
        </w:rPr>
        <w:t xml:space="preserve">e </w:t>
      </w:r>
      <w:r w:rsidRPr="004B5E64">
        <w:rPr>
          <w:rFonts w:ascii="Times New Roman" w:eastAsia="Times New Roman" w:hAnsi="Times New Roman" w:cs="Times New Roman"/>
          <w:spacing w:val="1"/>
          <w:sz w:val="24"/>
          <w:szCs w:val="24"/>
          <w:lang w:eastAsia="fr-FR"/>
        </w:rPr>
        <w:t>ser</w:t>
      </w:r>
      <w:r w:rsidRPr="004B5E64">
        <w:rPr>
          <w:rFonts w:ascii="Times New Roman" w:eastAsia="Times New Roman" w:hAnsi="Times New Roman" w:cs="Times New Roman"/>
          <w:sz w:val="24"/>
          <w:szCs w:val="24"/>
          <w:lang w:eastAsia="fr-FR"/>
        </w:rPr>
        <w:t xml:space="preserve">a </w:t>
      </w:r>
      <w:r w:rsidRPr="004B5E64">
        <w:rPr>
          <w:rFonts w:ascii="Times New Roman" w:eastAsia="Times New Roman" w:hAnsi="Times New Roman" w:cs="Times New Roman"/>
          <w:spacing w:val="1"/>
          <w:sz w:val="24"/>
          <w:szCs w:val="24"/>
          <w:lang w:eastAsia="fr-FR"/>
        </w:rPr>
        <w:t>préparée</w:t>
      </w:r>
      <w:r w:rsidRPr="004B5E64">
        <w:rPr>
          <w:rFonts w:ascii="Times New Roman" w:eastAsia="Times New Roman" w:hAnsi="Times New Roman" w:cs="Times New Roman"/>
          <w:sz w:val="24"/>
          <w:szCs w:val="24"/>
          <w:lang w:eastAsia="fr-FR"/>
        </w:rPr>
        <w:t xml:space="preserve">, </w:t>
      </w:r>
      <w:r w:rsidRPr="004B5E64">
        <w:rPr>
          <w:rFonts w:ascii="Times New Roman" w:eastAsia="Times New Roman" w:hAnsi="Times New Roman" w:cs="Times New Roman"/>
          <w:spacing w:val="1"/>
          <w:sz w:val="24"/>
          <w:szCs w:val="24"/>
          <w:lang w:eastAsia="fr-FR"/>
        </w:rPr>
        <w:t xml:space="preserve">cachetée, </w:t>
      </w:r>
      <w:r w:rsidRPr="004B5E64">
        <w:rPr>
          <w:rFonts w:ascii="Times New Roman" w:eastAsia="Times New Roman" w:hAnsi="Times New Roman" w:cs="Times New Roman"/>
          <w:spacing w:val="5"/>
          <w:sz w:val="24"/>
          <w:szCs w:val="24"/>
          <w:lang w:eastAsia="fr-FR"/>
        </w:rPr>
        <w:t>marqué</w:t>
      </w:r>
      <w:r w:rsidRPr="004B5E64">
        <w:rPr>
          <w:rFonts w:ascii="Times New Roman" w:eastAsia="Times New Roman" w:hAnsi="Times New Roman" w:cs="Times New Roman"/>
          <w:sz w:val="24"/>
          <w:szCs w:val="24"/>
          <w:lang w:eastAsia="fr-FR"/>
        </w:rPr>
        <w:t xml:space="preserve">e </w:t>
      </w:r>
      <w:r w:rsidRPr="004B5E64">
        <w:rPr>
          <w:rFonts w:ascii="Times New Roman" w:eastAsia="Times New Roman" w:hAnsi="Times New Roman" w:cs="Times New Roman"/>
          <w:spacing w:val="5"/>
          <w:sz w:val="24"/>
          <w:szCs w:val="24"/>
          <w:lang w:eastAsia="fr-FR"/>
        </w:rPr>
        <w:t>e</w:t>
      </w:r>
      <w:r w:rsidRPr="004B5E64">
        <w:rPr>
          <w:rFonts w:ascii="Times New Roman" w:eastAsia="Times New Roman" w:hAnsi="Times New Roman" w:cs="Times New Roman"/>
          <w:sz w:val="24"/>
          <w:szCs w:val="24"/>
          <w:lang w:eastAsia="fr-FR"/>
        </w:rPr>
        <w:t xml:space="preserve">t </w:t>
      </w:r>
      <w:r w:rsidRPr="004B5E64">
        <w:rPr>
          <w:rFonts w:ascii="Times New Roman" w:eastAsia="Times New Roman" w:hAnsi="Times New Roman" w:cs="Times New Roman"/>
          <w:spacing w:val="5"/>
          <w:sz w:val="24"/>
          <w:szCs w:val="24"/>
          <w:lang w:eastAsia="fr-FR"/>
        </w:rPr>
        <w:t>envoyé</w:t>
      </w:r>
      <w:r w:rsidRPr="004B5E64">
        <w:rPr>
          <w:rFonts w:ascii="Times New Roman" w:eastAsia="Times New Roman" w:hAnsi="Times New Roman" w:cs="Times New Roman"/>
          <w:sz w:val="24"/>
          <w:szCs w:val="24"/>
          <w:lang w:eastAsia="fr-FR"/>
        </w:rPr>
        <w:t xml:space="preserve">e </w:t>
      </w:r>
      <w:r w:rsidRPr="004B5E64">
        <w:rPr>
          <w:rFonts w:ascii="Times New Roman" w:eastAsia="Times New Roman" w:hAnsi="Times New Roman" w:cs="Times New Roman"/>
          <w:spacing w:val="5"/>
          <w:sz w:val="24"/>
          <w:szCs w:val="24"/>
          <w:lang w:eastAsia="fr-FR"/>
        </w:rPr>
        <w:t>conformémen</w:t>
      </w:r>
      <w:r w:rsidRPr="004B5E64">
        <w:rPr>
          <w:rFonts w:ascii="Times New Roman" w:eastAsia="Times New Roman" w:hAnsi="Times New Roman" w:cs="Times New Roman"/>
          <w:sz w:val="24"/>
          <w:szCs w:val="24"/>
          <w:lang w:eastAsia="fr-FR"/>
        </w:rPr>
        <w:t>t a</w:t>
      </w:r>
      <w:r w:rsidRPr="004B5E64">
        <w:rPr>
          <w:rFonts w:ascii="Times New Roman" w:eastAsia="Times New Roman" w:hAnsi="Times New Roman" w:cs="Times New Roman"/>
          <w:spacing w:val="5"/>
          <w:sz w:val="24"/>
          <w:szCs w:val="24"/>
          <w:lang w:eastAsia="fr-FR"/>
        </w:rPr>
        <w:t xml:space="preserve">ux </w:t>
      </w:r>
      <w:r w:rsidRPr="004B5E64">
        <w:rPr>
          <w:rFonts w:ascii="Times New Roman" w:eastAsia="Times New Roman" w:hAnsi="Times New Roman" w:cs="Times New Roman"/>
          <w:sz w:val="24"/>
          <w:szCs w:val="24"/>
          <w:lang w:eastAsia="fr-FR"/>
        </w:rPr>
        <w:t>dispositions de l'article 22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4B5E64" w:rsidRPr="004B5E64" w:rsidRDefault="004B5E64" w:rsidP="004B5E64">
      <w:pPr>
        <w:widowControl w:val="0"/>
        <w:autoSpaceDE w:val="0"/>
        <w:spacing w:after="0" w:line="276" w:lineRule="auto"/>
        <w:ind w:left="624" w:right="95" w:hanging="624"/>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25.3. Les offres dont les soumissionnaires demandent le retrait en application de l’article 25.1 leur seront</w:t>
      </w:r>
      <w:r w:rsidRPr="004B5E64">
        <w:rPr>
          <w:rFonts w:ascii="Times New Roman" w:eastAsia="Times New Roman" w:hAnsi="Times New Roman" w:cs="Times New Roman"/>
          <w:spacing w:val="3"/>
          <w:sz w:val="24"/>
          <w:szCs w:val="24"/>
          <w:lang w:eastAsia="fr-FR"/>
        </w:rPr>
        <w:t xml:space="preserve"> retournées </w:t>
      </w:r>
      <w:r w:rsidRPr="004B5E64">
        <w:rPr>
          <w:rFonts w:ascii="Times New Roman" w:eastAsia="Times New Roman" w:hAnsi="Times New Roman" w:cs="Times New Roman"/>
          <w:sz w:val="24"/>
          <w:szCs w:val="24"/>
          <w:lang w:eastAsia="fr-FR"/>
        </w:rPr>
        <w:t>sans avoir été ouvertes.</w:t>
      </w:r>
    </w:p>
    <w:p w:rsidR="004B5E64" w:rsidRPr="004B5E64" w:rsidRDefault="004B5E64" w:rsidP="004B5E64">
      <w:pPr>
        <w:widowControl w:val="0"/>
        <w:tabs>
          <w:tab w:val="left" w:pos="1300"/>
          <w:tab w:val="left" w:pos="1780"/>
          <w:tab w:val="left" w:pos="2580"/>
          <w:tab w:val="left" w:pos="3040"/>
          <w:tab w:val="left" w:pos="3620"/>
          <w:tab w:val="left" w:pos="4280"/>
          <w:tab w:val="left" w:pos="4820"/>
        </w:tabs>
        <w:autoSpaceDE w:val="0"/>
        <w:spacing w:after="0" w:line="276" w:lineRule="auto"/>
        <w:ind w:left="624" w:right="90" w:hanging="624"/>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25.4. Aucune offre ne peut être retirée dans l’intervalle compris entre la date limite de dépôt des offres et l’expiration de la période de validité de l’offre spécifiée par le modèle de soumis</w:t>
      </w:r>
      <w:r w:rsidRPr="004B5E64">
        <w:rPr>
          <w:rFonts w:ascii="Times New Roman" w:eastAsia="Times New Roman" w:hAnsi="Times New Roman" w:cs="Times New Roman"/>
          <w:spacing w:val="5"/>
          <w:sz w:val="24"/>
          <w:szCs w:val="24"/>
          <w:lang w:eastAsia="fr-FR"/>
        </w:rPr>
        <w:t>sion</w:t>
      </w:r>
      <w:r w:rsidRPr="004B5E64">
        <w:rPr>
          <w:rFonts w:ascii="Times New Roman" w:eastAsia="Times New Roman" w:hAnsi="Times New Roman" w:cs="Times New Roman"/>
          <w:sz w:val="24"/>
          <w:szCs w:val="24"/>
          <w:lang w:eastAsia="fr-FR"/>
        </w:rPr>
        <w:t xml:space="preserve">. </w:t>
      </w:r>
      <w:r w:rsidRPr="004B5E64">
        <w:rPr>
          <w:rFonts w:ascii="Times New Roman" w:eastAsia="Times New Roman" w:hAnsi="Times New Roman" w:cs="Times New Roman"/>
          <w:spacing w:val="5"/>
          <w:sz w:val="24"/>
          <w:szCs w:val="24"/>
          <w:lang w:eastAsia="fr-FR"/>
        </w:rPr>
        <w:t xml:space="preserve">Tout retrait </w:t>
      </w:r>
      <w:r w:rsidRPr="004B5E64">
        <w:rPr>
          <w:rFonts w:ascii="Times New Roman" w:eastAsia="Times New Roman" w:hAnsi="Times New Roman" w:cs="Times New Roman"/>
          <w:spacing w:val="5"/>
          <w:sz w:val="24"/>
          <w:szCs w:val="24"/>
          <w:lang w:eastAsia="fr-FR"/>
        </w:rPr>
        <w:lastRenderedPageBreak/>
        <w:t xml:space="preserve">par un </w:t>
      </w:r>
      <w:r w:rsidRPr="004B5E64">
        <w:rPr>
          <w:rFonts w:ascii="Times New Roman" w:eastAsia="Times New Roman" w:hAnsi="Times New Roman" w:cs="Times New Roman"/>
          <w:sz w:val="24"/>
          <w:szCs w:val="24"/>
          <w:lang w:eastAsia="fr-FR"/>
        </w:rPr>
        <w:t>Soumissionnaire</w:t>
      </w:r>
      <w:r w:rsidRPr="004B5E64">
        <w:rPr>
          <w:rFonts w:ascii="Times New Roman" w:eastAsia="Times New Roman" w:hAnsi="Times New Roman" w:cs="Times New Roman"/>
          <w:spacing w:val="5"/>
          <w:sz w:val="24"/>
          <w:szCs w:val="24"/>
          <w:lang w:eastAsia="fr-FR"/>
        </w:rPr>
        <w:t xml:space="preserve"> d</w:t>
      </w:r>
      <w:r w:rsidRPr="004B5E64">
        <w:rPr>
          <w:rFonts w:ascii="Times New Roman" w:eastAsia="Times New Roman" w:hAnsi="Times New Roman" w:cs="Times New Roman"/>
          <w:sz w:val="24"/>
          <w:szCs w:val="24"/>
          <w:lang w:eastAsia="fr-FR"/>
        </w:rPr>
        <w:t xml:space="preserve">e </w:t>
      </w:r>
      <w:r w:rsidRPr="004B5E64">
        <w:rPr>
          <w:rFonts w:ascii="Times New Roman" w:eastAsia="Times New Roman" w:hAnsi="Times New Roman" w:cs="Times New Roman"/>
          <w:spacing w:val="5"/>
          <w:sz w:val="24"/>
          <w:szCs w:val="24"/>
          <w:lang w:eastAsia="fr-FR"/>
        </w:rPr>
        <w:t>so</w:t>
      </w:r>
      <w:r w:rsidRPr="004B5E64">
        <w:rPr>
          <w:rFonts w:ascii="Times New Roman" w:eastAsia="Times New Roman" w:hAnsi="Times New Roman" w:cs="Times New Roman"/>
          <w:sz w:val="24"/>
          <w:szCs w:val="24"/>
          <w:lang w:eastAsia="fr-FR"/>
        </w:rPr>
        <w:t xml:space="preserve">n </w:t>
      </w:r>
      <w:r w:rsidRPr="004B5E64">
        <w:rPr>
          <w:rFonts w:ascii="Times New Roman" w:eastAsia="Times New Roman" w:hAnsi="Times New Roman" w:cs="Times New Roman"/>
          <w:spacing w:val="5"/>
          <w:sz w:val="24"/>
          <w:szCs w:val="24"/>
          <w:lang w:eastAsia="fr-FR"/>
        </w:rPr>
        <w:t>offr</w:t>
      </w:r>
      <w:r w:rsidRPr="004B5E64">
        <w:rPr>
          <w:rFonts w:ascii="Times New Roman" w:eastAsia="Times New Roman" w:hAnsi="Times New Roman" w:cs="Times New Roman"/>
          <w:sz w:val="24"/>
          <w:szCs w:val="24"/>
          <w:lang w:eastAsia="fr-FR"/>
        </w:rPr>
        <w:t>e pendant cet intervalle peut entraîner la mobilisation de la caution de soumission conformément aux dispositions de l'article19.6 du RGAO.</w:t>
      </w:r>
    </w:p>
    <w:p w:rsidR="004B5E64" w:rsidRPr="004B5E64" w:rsidRDefault="00E63E56" w:rsidP="004B5E64">
      <w:pPr>
        <w:spacing w:after="0" w:line="276" w:lineRule="auto"/>
        <w:ind w:left="540" w:hanging="540"/>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 xml:space="preserve">E. </w:t>
      </w:r>
      <w:r w:rsidR="004B5E64" w:rsidRPr="004B5E64">
        <w:rPr>
          <w:rFonts w:ascii="Times New Roman" w:eastAsia="Times New Roman" w:hAnsi="Times New Roman" w:cs="Times New Roman"/>
          <w:b/>
          <w:sz w:val="24"/>
          <w:szCs w:val="24"/>
          <w:lang w:eastAsia="fr-FR"/>
        </w:rPr>
        <w:t>Ouverture des plis et évaluation des offres</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26 : Ouverture des plis et recours</w:t>
      </w:r>
    </w:p>
    <w:p w:rsidR="004B5E64" w:rsidRPr="004B5E64" w:rsidRDefault="004B5E64" w:rsidP="00982D1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26.1. La </w:t>
      </w:r>
      <w:r w:rsidRPr="004B5E64">
        <w:rPr>
          <w:rFonts w:ascii="Times New Roman" w:eastAsia="Times New Roman" w:hAnsi="Times New Roman" w:cs="Times New Roman"/>
          <w:b/>
          <w:sz w:val="24"/>
          <w:szCs w:val="24"/>
          <w:lang w:eastAsia="fr-FR"/>
        </w:rPr>
        <w:t>Commission Interne de Passation des Marchés Publics de la Commune d’AMBAM</w:t>
      </w:r>
      <w:r w:rsidRPr="004B5E64">
        <w:rPr>
          <w:rFonts w:ascii="Times New Roman" w:eastAsia="Times New Roman" w:hAnsi="Times New Roman" w:cs="Times New Roman"/>
          <w:sz w:val="24"/>
          <w:szCs w:val="24"/>
          <w:lang w:eastAsia="fr-FR"/>
        </w:rPr>
        <w:t xml:space="preserve"> procédera à l’ouverture des plis en un temps et en présence des représentants des soumissionnaires qui souhaitent y assister, à la date, à l’heure et à l’adresse indiquée dans le RPAO. Les représentants des soumissionnaires qui sont présents signeront un registre ou une feuille attestant leur présence.</w:t>
      </w:r>
    </w:p>
    <w:p w:rsidR="004B5E64" w:rsidRPr="004B5E64" w:rsidRDefault="004B5E64" w:rsidP="00982D1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26.2.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4B5E64" w:rsidRPr="004B5E64" w:rsidRDefault="004B5E64" w:rsidP="00982D1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26.3. Les offres (et les modifications reçues conformément aux dispositions de l’article 24 du RGAO) qui n’ont pas été ouvertes et lues à haute voix durant la séance d’ouverture des plis, quelle qu’en soit la raison, ne seront pas soumises à évaluation.</w:t>
      </w:r>
    </w:p>
    <w:p w:rsidR="004B5E64" w:rsidRPr="004B5E64" w:rsidRDefault="004B5E64" w:rsidP="00982D1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26.4. Il est établi, séance tenante un procès-verbal d’ouverture des plis qui mentionne la recevabilité des offres, leur régularité administrative, leurs prix, leurs rabais, et leurs délais ainsi que la composition de la sous-commission d’analyse. Une copie dudit procès-verbal à laquelle est annexée la feuille de présence est remise à tous les participants à la fin de la séance.</w:t>
      </w:r>
    </w:p>
    <w:p w:rsidR="004B5E64" w:rsidRPr="004B5E64" w:rsidRDefault="004B5E64" w:rsidP="00982D1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26.5. A la fin de chaque séance d’ouverture des plis, le président de la commission met immédiatement à la disposition des points focaux désignés par le MINMAP et l’ARMP, une copie paraphée des offres des soumissionnaires.</w:t>
      </w:r>
    </w:p>
    <w:p w:rsidR="004B5E64" w:rsidRPr="004B5E64" w:rsidRDefault="004B5E64" w:rsidP="00982D1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26.6. En cas de recours, tel que prévu par le Code des Marchés Publics, il doit être adressé à l’autorité chargée des Marchés Publics avec copies à l’organisme chargé de la régulation des Marchés publics et à l’Autorité Contractante.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Il doit parvenir dans un délai maximum de trois (03) jours ouvrables après l’ouverture des plis, sous la forme d’une lettre à laquelle est obligatoirement joint un feuillet de la fiche de recours dûment signée par le requérant et, éventuellement, </w:t>
      </w:r>
      <w:r w:rsidRPr="004B5E64">
        <w:rPr>
          <w:rFonts w:ascii="Times New Roman" w:eastAsia="Times New Roman" w:hAnsi="Times New Roman" w:cs="Times New Roman"/>
          <w:b/>
          <w:sz w:val="24"/>
          <w:szCs w:val="24"/>
          <w:lang w:eastAsia="fr-FR"/>
        </w:rPr>
        <w:t>par le Président de la Commission Interne de Passation des Marchés Publics de la Commune d’AMBAM</w:t>
      </w:r>
      <w:r w:rsidRPr="004B5E64">
        <w:rPr>
          <w:rFonts w:ascii="Times New Roman" w:eastAsia="Times New Roman" w:hAnsi="Times New Roman" w:cs="Times New Roman"/>
          <w:sz w:val="24"/>
          <w:szCs w:val="24"/>
          <w:lang w:eastAsia="fr-FR"/>
        </w:rPr>
        <w:t xml:space="preserve"> </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Article27: Caractère confidentiel de la procédure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27.1. Aucune information relative à l’examen, à l’évaluation, à la comparaison des offres, et à la vérification de la qualification des soumissionnaires, et à la recommandation d’attribution de la lettre commande ne sera donnée aux soumissionnaires ni à toute autre personne non concernée par ladite procédure tant que l’attribution de la lettre commande n’aura pas été rendue publique. </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27.2. Toute tentative faite par un soumissionnaire pour influencer la Commission de Passation des Marchés ou la Sous-commission d’Analyse dans l’évaluation des offres ou l’Autorité Contractante dans la décision d’attribution peut entraîner le rejet de son offre.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27.3. Nonobstant les dispositions de l’alinéa 26.2 entre l’ouverture des plis et l’attribution de la lettre commande, si un soumissionnaire souhaite entrer en contact avec l’Autorité Contractante pour des motifs ayant trait à son offre, il devra le faire par écrit. </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28 : Eclaircissements sur les offres et contacts avec l’Autorité Contractante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28.1. Pour faciliter l’examen, l’évaluation et la comparaison des offres, le Président de la </w:t>
      </w:r>
      <w:r w:rsidRPr="004B5E64">
        <w:rPr>
          <w:rFonts w:ascii="Times New Roman" w:eastAsia="Times New Roman" w:hAnsi="Times New Roman" w:cs="Times New Roman"/>
          <w:b/>
          <w:sz w:val="24"/>
          <w:szCs w:val="24"/>
          <w:lang w:eastAsia="fr-FR"/>
        </w:rPr>
        <w:t>Commission Interne de Passation des Marchés Publics de la Commune d’AMBAM</w:t>
      </w:r>
      <w:r w:rsidRPr="004B5E64">
        <w:rPr>
          <w:rFonts w:ascii="Times New Roman" w:eastAsia="Times New Roman" w:hAnsi="Times New Roman" w:cs="Times New Roman"/>
          <w:sz w:val="24"/>
          <w:szCs w:val="24"/>
          <w:lang w:eastAsia="fr-FR"/>
        </w:rPr>
        <w:t xml:space="preserve">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26 du RGAO.</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28.2. Sous réserve des dispositions de l’alinéa 1 susvisé, les soumissionnaires ne contacteront pas les membres de la Commission des Marchés et de la sous-commission pour des questions ayant trait à leurs offres, entre l’ouverture des plis et l’attribution de la lettre commande.</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29 : Détermination de la conformité des offres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29.1. La Sous-commission d’analyse procèdera à un examen détaillé des offres pour déterminer si elles sont complètes, si les garanties exigées ont été fournies, si les documents ont été correctement signés, et si les offres sont d’une façon générale en bon ordres.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29.2. La Sous-commission d’analyse déterminera si l’offre est conforme pour l’essentiel aux dispositions du Dossier d’Appel d’Offres en se basant sur son contenu sans avoir recours à des éléments de preuve extrinsèques.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29.3. Une offre conforme pour l’essentiel au Dossier d’Appel d’Offres est une offre qui respecte tous les termes, conditions, et spécifications du Dossier d’Appel d’Offres, sans divergence ni réserve importante. Une divergence ou réserve importante est celle qui :</w:t>
      </w:r>
    </w:p>
    <w:p w:rsidR="004B5E64" w:rsidRPr="004B5E64" w:rsidRDefault="004B5E64" w:rsidP="002D2786">
      <w:pPr>
        <w:numPr>
          <w:ilvl w:val="0"/>
          <w:numId w:val="21"/>
        </w:numPr>
        <w:tabs>
          <w:tab w:val="left" w:pos="720"/>
        </w:tabs>
        <w:spacing w:after="0" w:line="240" w:lineRule="auto"/>
        <w:ind w:left="72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Affecte sensiblement en contradiction avec le Dossier d’Appel d’Offres, les droits de l’Autorité Contractante ou ses obligations au titre de la lettre commande ;</w:t>
      </w:r>
    </w:p>
    <w:p w:rsidR="004B5E64" w:rsidRPr="004B5E64" w:rsidRDefault="004B5E64" w:rsidP="002D2786">
      <w:pPr>
        <w:numPr>
          <w:ilvl w:val="0"/>
          <w:numId w:val="21"/>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Limite sensiblement en contradiction avec le Dossier d’Appel d’Offres, les droits de l’Autorité Contractante ou ses obligations au titre de la lettre commande ;</w:t>
      </w:r>
    </w:p>
    <w:p w:rsidR="004B5E64" w:rsidRPr="004B5E64" w:rsidRDefault="004B5E64" w:rsidP="002D2786">
      <w:pPr>
        <w:numPr>
          <w:ilvl w:val="0"/>
          <w:numId w:val="21"/>
        </w:numPr>
        <w:tabs>
          <w:tab w:val="num" w:pos="720"/>
        </w:tabs>
        <w:spacing w:after="0" w:line="240" w:lineRule="auto"/>
        <w:ind w:left="720" w:hanging="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Est telle que sa correction affecterait injustement la compétitivité des autres soumissionnaires qui ont présenté des offres conformes pour l’essentiel au Dossier d’Appel d’Offres.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29.4. Si une offre n’est pas conforme pour l’essentiel, elle sera écartée par la </w:t>
      </w:r>
      <w:r w:rsidRPr="004B5E64">
        <w:rPr>
          <w:rFonts w:ascii="Times New Roman" w:eastAsia="Times New Roman" w:hAnsi="Times New Roman" w:cs="Times New Roman"/>
          <w:b/>
          <w:sz w:val="24"/>
          <w:szCs w:val="24"/>
          <w:lang w:eastAsia="fr-FR"/>
        </w:rPr>
        <w:t>Commission Interne de Passation des Marchés Publics de la Commune d’AMBAM</w:t>
      </w:r>
      <w:r w:rsidRPr="004B5E64">
        <w:rPr>
          <w:rFonts w:ascii="Times New Roman" w:eastAsia="Times New Roman" w:hAnsi="Times New Roman" w:cs="Times New Roman"/>
          <w:sz w:val="24"/>
          <w:szCs w:val="24"/>
          <w:lang w:eastAsia="fr-FR"/>
        </w:rPr>
        <w:t xml:space="preserve"> et ne pourra être par la suite rendue conforme.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29.5. L’Autorité Contractante se réserve le droit d’accepter ou de rejeter toute modification, divergence ou réserve. Les modifications, divergences variantes et autres facteurs qui dépassent les exigences du Dossier d’Appel d’Offres ne doivent pas être pris en compte lors de l’évaluation des offres.</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30 : Qualification du soumissionnaire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Sous-commission d’analyse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31 : Correction des erreurs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31.1. La Sous-commission d’analyse vérifiera les offres reconnues conformes pour l’essentiel au Dossier d’Appel d’Offres pour en rectifier les erreurs de calcul éventuelles. La sous-commission d’analyse corrigera les erreurs de la façon suivante :</w:t>
      </w:r>
    </w:p>
    <w:p w:rsidR="004B5E64" w:rsidRPr="004B5E64" w:rsidRDefault="004B5E64" w:rsidP="002D2786">
      <w:pPr>
        <w:numPr>
          <w:ilvl w:val="0"/>
          <w:numId w:val="22"/>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w:t>
      </w:r>
    </w:p>
    <w:p w:rsidR="004B5E64" w:rsidRPr="004B5E64" w:rsidRDefault="004B5E64" w:rsidP="002D2786">
      <w:pPr>
        <w:numPr>
          <w:ilvl w:val="0"/>
          <w:numId w:val="22"/>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w:t>
      </w:r>
    </w:p>
    <w:p w:rsidR="004B5E64" w:rsidRPr="004B5E64" w:rsidRDefault="004B5E64" w:rsidP="002D2786">
      <w:pPr>
        <w:numPr>
          <w:ilvl w:val="0"/>
          <w:numId w:val="22"/>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S’il y a contradiction entre le prix indiqué en lettres et celui en chiffres, le montant en lettres fera foi, à moins que ce montant soit lié à une erreur arithmétique confirmée par le sous-détail dudit prix, auquel cas le montant en chiffres prévaudra sous réserve des alinéas (a) et (b) ci-dessus.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31.2. Le montant figurant dans la Soumission sera corrigé par la Sous-commission d’analyse, conformément à la procédure de correction d’erreurs susmentionnée et, avec la confirmation du Soumissionnaire, ledit montant sera réputé l’engager.</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31.3. Si le Soumissionnaire ayant présenté l’offre évaluée la moins-disante, n’accepte pas les corrections apportées, son offre sera écartée et sa garantie pourra être saisie.</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32 : Conversion en une seule monnaie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32.1. Pour faciliter l’évaluation et la comparaison des offres, la sous-commission d’analyse convertira les prix des offres exprimés dans les diverses monnaies dans lesquelles le montant de l’offre est payable en francs CFA.</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32.2. La conversion se fera en utilisant le cours vendeur fixé par la Banque des Etats de l’Afrique Centrale (BEAC), dans les conditions définies par le RPAO.</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33 : Evaluation et comparaison des offres au plan financier</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32.1. Seules les offres reconnues conformes, selon les dispositions de l’article 28 du RGAO, seront évaluées et comparées par la Sous-commission d’analyse.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33.2. En évaluant les offres, la sous-commission d’analyse déterminera pour chaque offre le montant évalué de l’offre en rectifiant son montant comme suit :</w:t>
      </w:r>
    </w:p>
    <w:p w:rsidR="004B5E64" w:rsidRPr="004B5E64" w:rsidRDefault="004B5E64" w:rsidP="002D2786">
      <w:pPr>
        <w:numPr>
          <w:ilvl w:val="0"/>
          <w:numId w:val="23"/>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corrigeant toute erreur éventuelle conformément aux dispositions de l’article 30.2 du RGAO :</w:t>
      </w:r>
    </w:p>
    <w:p w:rsidR="004B5E64" w:rsidRPr="004B5E64" w:rsidRDefault="004B5E64" w:rsidP="002D2786">
      <w:pPr>
        <w:numPr>
          <w:ilvl w:val="0"/>
          <w:numId w:val="23"/>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 </w:t>
      </w:r>
    </w:p>
    <w:p w:rsidR="004B5E64" w:rsidRPr="004B5E64" w:rsidRDefault="004B5E64" w:rsidP="002D2786">
      <w:pPr>
        <w:numPr>
          <w:ilvl w:val="0"/>
          <w:numId w:val="23"/>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convertissant en une seule monnaie le montant résultant des rectifications (a) et (b) ci-dessus, conformément aux dispositions de l’article 31.2 du RGAO ;</w:t>
      </w:r>
    </w:p>
    <w:p w:rsidR="004B5E64" w:rsidRPr="004B5E64" w:rsidRDefault="004B5E64" w:rsidP="002D2786">
      <w:pPr>
        <w:numPr>
          <w:ilvl w:val="0"/>
          <w:numId w:val="23"/>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ajustant de façon appropriée, sur des bases techniques ou financières, toute autre modification, divergence ou réserve quantifiable ;</w:t>
      </w:r>
    </w:p>
    <w:p w:rsidR="004B5E64" w:rsidRPr="004B5E64" w:rsidRDefault="004B5E64" w:rsidP="002D2786">
      <w:pPr>
        <w:numPr>
          <w:ilvl w:val="0"/>
          <w:numId w:val="23"/>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prenant en considération les différents délais d’exécution proposés par les soumissionnaires, s’ils sont autorisés par le RPAO ;</w:t>
      </w:r>
    </w:p>
    <w:p w:rsidR="004B5E64" w:rsidRPr="004B5E64" w:rsidRDefault="004B5E64" w:rsidP="002D2786">
      <w:pPr>
        <w:numPr>
          <w:ilvl w:val="0"/>
          <w:numId w:val="23"/>
        </w:num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cas échéant, conformément aux dispositions de l’article 13.2 du RGAO et du RPAO, en appliquant les rabais offerts par le Soumissionnaire pour l’attribution de plus d’un lot, si cet appel d’offres est lancé simultanément pour plusieurs lots ;</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33.3. Si l’offre évaluée la moins-disante est jugée anormalement basse ou est fortement déséquilibrée par rapport à l’estimation de l’Autorité Contractante, des travaux à exécuter dans le cadre de la lettre commande, la sous-commission d’analyse peut à partir du sous-détail des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34 : Préférence accordée aux soumissionnaires nationaux</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cette disposition est mentionnée dans le RPAO, les entrepreneurs nationaux peuvent bénéficier d’une marge de préférence nationale telle que prévue par le Code des Marchés Publics aux fins d’évaluation des offres.</w:t>
      </w:r>
    </w:p>
    <w:p w:rsidR="004B5E64" w:rsidRPr="00E63E56" w:rsidRDefault="00E63E56" w:rsidP="002D2786">
      <w:pPr>
        <w:pStyle w:val="Paragraphedeliste"/>
        <w:ind w:left="720"/>
        <w:jc w:val="both"/>
        <w:rPr>
          <w:b/>
          <w:lang w:eastAsia="fr-FR"/>
        </w:rPr>
      </w:pPr>
      <w:r>
        <w:rPr>
          <w:b/>
          <w:lang w:val="fr-FR" w:eastAsia="fr-FR"/>
        </w:rPr>
        <w:t>F.</w:t>
      </w:r>
      <w:r w:rsidR="004B5E64" w:rsidRPr="00E63E56">
        <w:rPr>
          <w:b/>
          <w:lang w:eastAsia="fr-FR"/>
        </w:rPr>
        <w:t>Attribution de la lettre commande</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35 : Attribution de la lettre commande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35.1. L’Autorité Contractante attribuera la Lettre Commande au Soumissionnaire dont l’offre a été reconnue conforme pour l’essentiel au Dossier d’Appel d’Offres et qui dispose des capacités techniques et financières requises pour exécuter la lettre Commande de façon satisfaisante et dont l’offre a été évaluée la moins-disante en incluant le cas échéant les rabais proposés.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 : Droit de l’Autorité Contractante de déclarer un Appel d’Offres infructueux ou d’annuler une procédure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L’Autorité Contractante se réserve le droit d’annuler une procédure d’Appel d’Offres après autorisation du Ministre en Charge des Marchés Publics lorsque les offres ont été ouvertes ou de déclarer un Appel d’Offres infructueux après avis de la Commission de Passation des Marchés compétente, sans qu’il y ait lieu à réclamation.</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37 : Notification de l’attribution de la lettre commande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Avant l’expiration du délai de validité des offres fixé par le RPAO, l’Autorité Contractante notifiera à l’attributaire de la lettre commande par télécopie confirmée par lettre recommandée par tous autres moyens que sa soumission a été retenue. Cette notification de la lettre commande indiquera le montant que l’Autorité Contractante paiera à l’Entrepreneur au titre de l’exécution des travaux et le délai d’exécution.</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Article 38 : Publication des résultats d’attribution de la lettre commande et recours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38.1. L’Autorité Contractante communique à tout soumissionnaire ou administration concernée, sur requête à lui adressée dans un délai maximal de cinq (5) jours après la publication des résultats d’attribution, le procès-verbal de la séance d’attrition de la lettre commande y relatif auquel est annexé le rapport d’analyse des offres.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38.2. L’Autorité Contractante est tenue de communiquer les motifs de rejet des offres des soumissionnaires concernés qui en font la demande.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38.4. En cas de recours, il doit être adressé à l’autorité chargée des Marchés Publics, avec copies à l’organisme chargé de la régulation des Marchés Publics, à l’Autorité Contractante et au Président de la Commission.</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doit intervenir dans un délai maximum de cinq (05) jours ouvrables après la publication des résultats.</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39 : Signature de la lettre commande</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Maître d’Ouvrage dispose d’un délai de cinq (05) jours ouvrables pour la signature de la Lettre Commande à compter de la date de sa souscription par son attributaire.</w:t>
      </w:r>
    </w:p>
    <w:p w:rsidR="004B5E64" w:rsidRPr="004B5E64" w:rsidRDefault="004B5E64" w:rsidP="002D2786">
      <w:pPr>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40 : Cautionnement définitif</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40.1. Dans les vingt (20) jours suivant la notification de la lettre Commande par l’Autorité Contractante, l’entrepreneur fournira à l’Autorité Contractante un cautionnement définitif, sous la forme stipulée dans le RPAO, conformément au modèle fourni dans le Dossier d’Appel d’Offres.</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40.2. Le cautionnement dont le taux est de 3 % du montant de la lettre commande, peut être remplacé par la garantie d’une caution d’un établissement bancaire agréé conformément aux taxes en vigueur, et émise au profit de l’Autorité Contractante ou par une caution personnelle et solidaire.</w:t>
      </w:r>
    </w:p>
    <w:p w:rsidR="004B5E64" w:rsidRPr="004B5E64" w:rsidRDefault="004B5E64" w:rsidP="002D2786">
      <w:pPr>
        <w:spacing w:after="0" w:line="240" w:lineRule="auto"/>
        <w:ind w:left="540" w:hanging="54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40.3. L’absence de production du cautionnement définitif dans les délais prescrits est susceptible de donner lieu à la résiliation de la lettre commande dans les conditions prévues dans le CCAG.</w:t>
      </w:r>
    </w:p>
    <w:p w:rsidR="004B5E64" w:rsidRDefault="004B5E64" w:rsidP="004B5E64">
      <w:pPr>
        <w:spacing w:before="240" w:after="0" w:line="276" w:lineRule="auto"/>
        <w:jc w:val="both"/>
        <w:rPr>
          <w:rFonts w:ascii="Times New Roman" w:eastAsia="Times New Roman" w:hAnsi="Times New Roman" w:cs="Times New Roman"/>
          <w:sz w:val="24"/>
          <w:szCs w:val="24"/>
          <w:lang w:eastAsia="fr-FR"/>
        </w:rPr>
      </w:pPr>
    </w:p>
    <w:p w:rsidR="00982D16" w:rsidRDefault="00982D16"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F301B" w:rsidRDefault="006F301B" w:rsidP="004B5E64">
      <w:pPr>
        <w:spacing w:before="240" w:after="0" w:line="276" w:lineRule="auto"/>
        <w:jc w:val="both"/>
        <w:rPr>
          <w:rFonts w:ascii="Times New Roman" w:eastAsia="Times New Roman" w:hAnsi="Times New Roman" w:cs="Times New Roman"/>
          <w:sz w:val="24"/>
          <w:szCs w:val="24"/>
          <w:lang w:eastAsia="fr-FR"/>
        </w:rPr>
      </w:pPr>
    </w:p>
    <w:p w:rsidR="00652C12" w:rsidRDefault="00652C12" w:rsidP="004B5E64">
      <w:pPr>
        <w:spacing w:before="240" w:after="0" w:line="276" w:lineRule="auto"/>
        <w:jc w:val="both"/>
        <w:rPr>
          <w:rFonts w:ascii="Times New Roman" w:eastAsia="Times New Roman" w:hAnsi="Times New Roman" w:cs="Times New Roman"/>
          <w:sz w:val="24"/>
          <w:szCs w:val="24"/>
          <w:lang w:eastAsia="fr-FR"/>
        </w:rPr>
      </w:pPr>
    </w:p>
    <w:p w:rsidR="002D2786" w:rsidRDefault="002D2786" w:rsidP="004B5E64">
      <w:pPr>
        <w:spacing w:before="240" w:after="0" w:line="276" w:lineRule="auto"/>
        <w:jc w:val="both"/>
        <w:rPr>
          <w:rFonts w:ascii="Times New Roman" w:eastAsia="Times New Roman" w:hAnsi="Times New Roman" w:cs="Times New Roman"/>
          <w:sz w:val="24"/>
          <w:szCs w:val="24"/>
          <w:lang w:eastAsia="fr-FR"/>
        </w:rPr>
      </w:pPr>
    </w:p>
    <w:p w:rsidR="002D2786" w:rsidRPr="004B5E64" w:rsidRDefault="002D2786" w:rsidP="004B5E64">
      <w:pPr>
        <w:spacing w:before="240" w:after="0" w:line="276" w:lineRule="auto"/>
        <w:jc w:val="both"/>
        <w:rPr>
          <w:rFonts w:ascii="Times New Roman" w:eastAsia="Times New Roman" w:hAnsi="Times New Roman" w:cs="Times New Roman"/>
          <w:sz w:val="24"/>
          <w:szCs w:val="24"/>
          <w:lang w:eastAsia="fr-FR"/>
        </w:rPr>
      </w:pPr>
    </w:p>
    <w:p w:rsidR="00982D16" w:rsidRDefault="00982D16" w:rsidP="00982D16">
      <w:pPr>
        <w:tabs>
          <w:tab w:val="left" w:pos="345"/>
        </w:tabs>
        <w:spacing w:after="0" w:line="360" w:lineRule="auto"/>
        <w:rPr>
          <w:rFonts w:ascii="Times New Roman" w:eastAsia="Times New Roman" w:hAnsi="Times New Roman" w:cs="Times New Roman"/>
          <w:b/>
          <w:i/>
          <w:sz w:val="24"/>
          <w:szCs w:val="24"/>
          <w:u w:val="single"/>
          <w:lang w:eastAsia="fr-FR"/>
        </w:rPr>
      </w:pPr>
    </w:p>
    <w:p w:rsidR="00496378" w:rsidRPr="004B5E64" w:rsidRDefault="00496378" w:rsidP="00496378">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lastRenderedPageBreak/>
        <w:drawing>
          <wp:anchor distT="0" distB="0" distL="114300" distR="114300" simplePos="0" relativeHeight="251673088"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33" name="Image 33"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2064"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30" name="Zone de texte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0" o:spid="_x0000_s1041" type="#_x0000_t202" style="position:absolute;margin-left:324.5pt;margin-top:-18.8pt;width:206.55pt;height:230.0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1040"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31" name="Zone de texte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1" o:spid="_x0000_s1042" type="#_x0000_t202" style="position:absolute;margin-left:-32.35pt;margin-top:-18.8pt;width:220.7pt;height:230.0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v:textbox>
              </v:shape>
            </w:pict>
          </mc:Fallback>
        </mc:AlternateContent>
      </w: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4112" behindDoc="0" locked="0" layoutInCell="1" allowOverlap="1" wp14:anchorId="1D6C9258" wp14:editId="69370160">
                <wp:simplePos x="0" y="0"/>
                <wp:positionH relativeFrom="column">
                  <wp:posOffset>2540</wp:posOffset>
                </wp:positionH>
                <wp:positionV relativeFrom="paragraph">
                  <wp:posOffset>63500</wp:posOffset>
                </wp:positionV>
                <wp:extent cx="6353175" cy="2087880"/>
                <wp:effectExtent l="38100" t="38100" r="47625" b="45720"/>
                <wp:wrapNone/>
                <wp:docPr id="32" name="Rectangle à coins arrond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8788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2" o:spid="_x0000_s1043" style="position:absolute;left:0;text-align:left;margin-left:.2pt;margin-top:5pt;width:500.25pt;height:164.4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" strokeweight="6pt">
                <v:stroke linestyle="thickBetweenThin"/>
                <v:textbo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Default="00496378" w:rsidP="00496378">
      <w:pPr>
        <w:spacing w:after="0" w:line="276" w:lineRule="auto"/>
        <w:rPr>
          <w:rFonts w:ascii="Times New Roman" w:eastAsia="Times New Roman" w:hAnsi="Times New Roman" w:cs="Times New Roman"/>
          <w:b/>
          <w:sz w:val="24"/>
          <w:szCs w:val="24"/>
          <w:lang w:eastAsia="fr-FR"/>
        </w:rPr>
      </w:pPr>
    </w:p>
    <w:p w:rsidR="00F9403E" w:rsidRDefault="00F9403E" w:rsidP="00496378">
      <w:pPr>
        <w:spacing w:after="0" w:line="276" w:lineRule="auto"/>
        <w:rPr>
          <w:rFonts w:ascii="Times New Roman" w:eastAsia="Times New Roman" w:hAnsi="Times New Roman" w:cs="Times New Roman"/>
          <w:b/>
          <w:sz w:val="24"/>
          <w:szCs w:val="24"/>
          <w:lang w:eastAsia="fr-FR"/>
        </w:rPr>
      </w:pPr>
    </w:p>
    <w:p w:rsidR="00F9403E" w:rsidRDefault="00F9403E" w:rsidP="00496378">
      <w:pPr>
        <w:spacing w:after="0" w:line="276" w:lineRule="auto"/>
        <w:rPr>
          <w:rFonts w:ascii="Times New Roman" w:eastAsia="Times New Roman" w:hAnsi="Times New Roman" w:cs="Times New Roman"/>
          <w:b/>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Default="00496378" w:rsidP="00496378">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496378" w:rsidRPr="00652C12" w:rsidRDefault="00496378" w:rsidP="00982D16">
      <w:pPr>
        <w:tabs>
          <w:tab w:val="left" w:pos="345"/>
        </w:tabs>
        <w:spacing w:after="0" w:line="360" w:lineRule="auto"/>
        <w:rPr>
          <w:rFonts w:ascii="Arial Narrow" w:eastAsia="Times New Roman" w:hAnsi="Arial Narrow" w:cs="Arial"/>
          <w:b/>
          <w:bCs/>
          <w:sz w:val="18"/>
          <w:szCs w:val="28"/>
          <w:lang w:eastAsia="fr-FR"/>
        </w:rPr>
      </w:pPr>
    </w:p>
    <w:p w:rsidR="00982D16" w:rsidRDefault="00982D16" w:rsidP="00982D16">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982D16" w:rsidRPr="00652C12" w:rsidRDefault="00982D16" w:rsidP="00982D16">
      <w:pPr>
        <w:tabs>
          <w:tab w:val="left" w:pos="345"/>
        </w:tabs>
        <w:spacing w:after="0" w:line="360" w:lineRule="auto"/>
        <w:rPr>
          <w:rFonts w:ascii="Arial Narrow" w:eastAsia="Times New Roman" w:hAnsi="Arial Narrow" w:cs="Arial"/>
          <w:b/>
          <w:bCs/>
          <w:sz w:val="20"/>
          <w:szCs w:val="28"/>
          <w:lang w:eastAsia="fr-FR"/>
        </w:rPr>
      </w:pPr>
    </w:p>
    <w:p w:rsidR="00982D16" w:rsidRDefault="00982D16" w:rsidP="00982D16">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982D16" w:rsidRPr="00A82E67" w:rsidRDefault="00982D16" w:rsidP="00982D16">
      <w:pPr>
        <w:tabs>
          <w:tab w:val="left" w:pos="345"/>
          <w:tab w:val="center" w:pos="5244"/>
        </w:tabs>
        <w:spacing w:after="0" w:line="360" w:lineRule="auto"/>
        <w:rPr>
          <w:rFonts w:ascii="Arial Narrow" w:eastAsia="Times New Roman" w:hAnsi="Arial Narrow" w:cs="Arial"/>
          <w:b/>
          <w:bCs/>
          <w:sz w:val="32"/>
          <w:szCs w:val="28"/>
          <w:lang w:eastAsia="fr-FR"/>
        </w:rPr>
      </w:pPr>
    </w:p>
    <w:p w:rsidR="00982D16" w:rsidRPr="00A82E67" w:rsidRDefault="00982D16" w:rsidP="00982D16">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982D16" w:rsidRDefault="00982D16" w:rsidP="00982D16">
      <w:pPr>
        <w:tabs>
          <w:tab w:val="left" w:pos="3680"/>
        </w:tabs>
        <w:spacing w:after="0" w:line="240" w:lineRule="auto"/>
        <w:rPr>
          <w:rFonts w:ascii="Times New Roman" w:eastAsia="Times New Roman" w:hAnsi="Times New Roman" w:cs="Times New Roman"/>
          <w:sz w:val="24"/>
          <w:szCs w:val="24"/>
          <w:lang w:eastAsia="fr-FR"/>
        </w:rPr>
      </w:pPr>
    </w:p>
    <w:p w:rsidR="004B5E64" w:rsidRDefault="004B5E64" w:rsidP="00982D16">
      <w:pPr>
        <w:tabs>
          <w:tab w:val="left" w:pos="3680"/>
        </w:tabs>
        <w:spacing w:after="0" w:line="240" w:lineRule="auto"/>
        <w:rPr>
          <w:rFonts w:ascii="Times New Roman" w:eastAsia="Times New Roman" w:hAnsi="Times New Roman" w:cs="Times New Roman"/>
          <w:b/>
          <w:sz w:val="28"/>
          <w:szCs w:val="24"/>
          <w:lang w:eastAsia="fr-FR"/>
        </w:rPr>
      </w:pPr>
      <w:r w:rsidRPr="00E63E56">
        <w:rPr>
          <w:rFonts w:ascii="Times New Roman" w:eastAsia="Times New Roman" w:hAnsi="Times New Roman" w:cs="Times New Roman"/>
          <w:b/>
          <w:sz w:val="28"/>
          <w:szCs w:val="24"/>
          <w:lang w:eastAsia="fr-FR"/>
        </w:rPr>
        <w:t>PIÈCE 3 : RÈGLEMENT PARTICULIER DE L’APPEL D’OFFRES (RPAO)</w:t>
      </w:r>
    </w:p>
    <w:p w:rsidR="002D2786" w:rsidRDefault="002D2786" w:rsidP="00982D16">
      <w:pPr>
        <w:tabs>
          <w:tab w:val="left" w:pos="3680"/>
        </w:tabs>
        <w:spacing w:after="0" w:line="240" w:lineRule="auto"/>
        <w:rPr>
          <w:rFonts w:ascii="Times New Roman" w:eastAsia="Times New Roman" w:hAnsi="Times New Roman" w:cs="Times New Roman"/>
          <w:b/>
          <w:sz w:val="28"/>
          <w:szCs w:val="24"/>
          <w:lang w:eastAsia="fr-FR"/>
        </w:rPr>
      </w:pPr>
    </w:p>
    <w:p w:rsidR="004B5E64" w:rsidRPr="004B5E64" w:rsidRDefault="004B5E64" w:rsidP="00F9403E">
      <w:pPr>
        <w:tabs>
          <w:tab w:val="left" w:pos="3680"/>
        </w:tabs>
        <w:spacing w:after="0" w:line="240" w:lineRule="auto"/>
        <w:rPr>
          <w:rFonts w:ascii="Times New Roman" w:eastAsia="Times New Roman" w:hAnsi="Times New Roman" w:cs="Times New Roman"/>
          <w:sz w:val="24"/>
          <w:szCs w:val="24"/>
          <w:lang w:eastAsia="fr-FR"/>
        </w:rPr>
      </w:pPr>
    </w:p>
    <w:p w:rsidR="004B5E64" w:rsidRPr="004B5E64" w:rsidRDefault="004B5E64" w:rsidP="004B5E64">
      <w:pPr>
        <w:tabs>
          <w:tab w:val="left" w:pos="1440"/>
        </w:tabs>
        <w:spacing w:after="0" w:line="360" w:lineRule="auto"/>
        <w:rPr>
          <w:rFonts w:ascii="Times New Roman" w:eastAsia="Times New Roman" w:hAnsi="Times New Roman" w:cs="Times New Roman"/>
          <w:sz w:val="24"/>
          <w:szCs w:val="24"/>
          <w:lang w:eastAsia="fr-FR"/>
        </w:rPr>
      </w:pPr>
    </w:p>
    <w:p w:rsidR="004B5E64" w:rsidRPr="004B5E64" w:rsidRDefault="004B5E64" w:rsidP="004B5E64">
      <w:pPr>
        <w:widowControl w:val="0"/>
        <w:autoSpaceDE w:val="0"/>
        <w:autoSpaceDN w:val="0"/>
        <w:adjustRightInd w:val="0"/>
        <w:spacing w:before="11" w:after="0" w:line="24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lastRenderedPageBreak/>
        <w:t>SOMMAIRE DU RPAO</w:t>
      </w:r>
    </w:p>
    <w:p w:rsidR="004B5E64" w:rsidRPr="004B5E64" w:rsidRDefault="004B5E64" w:rsidP="004B5E64">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 : OBJET DE L’APPEL D’OFFRES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2 : CONDITIONS GENERALES DE L’APPEL D’OFFRES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8F1D0D" w:rsidP="004B5E64">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ARTICL</w:t>
      </w:r>
      <w:r w:rsidR="004B5E64" w:rsidRPr="004B5E64">
        <w:rPr>
          <w:rFonts w:ascii="Times New Roman" w:eastAsia="Times New Roman" w:hAnsi="Times New Roman" w:cs="Times New Roman"/>
          <w:sz w:val="24"/>
          <w:szCs w:val="24"/>
          <w:lang w:eastAsia="fr-FR"/>
        </w:rPr>
        <w:t>E 3 : PIECES CONSTITUANT LE DOSSIER D’APPEL D’OFFRES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4 : ADDITIF AU DOSSIER D’APPEL D’OFFRES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5 : ETABLISSEMENT DU MONTANT DES OFFRES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6 : PRESENTATION GENERALE DES OFFRES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7 : OFFRE DE BASE</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8 : PROPOSITIONS TECHNIQUES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9 : DELAI D’ENGAGEMENT</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10 : ATTRIBUTION DE LA LETTRE COMMANDE</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ARTICLE 11 : CRITERES D’ANALYSE DES OFFRES </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12 : CLASSEMENT DES ENTREPRISES</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ARTICLE 13 : MONNAIE DE COMPTE ET DE PAIEMENT</w:t>
      </w:r>
    </w:p>
    <w:p w:rsidR="004B5E64" w:rsidRPr="004B5E64" w:rsidRDefault="004B5E64" w:rsidP="004B5E64">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sectPr w:rsidR="004B5E64" w:rsidRPr="004B5E64" w:rsidSect="004B5E64">
          <w:footerReference w:type="default" r:id="rId9"/>
          <w:pgSz w:w="11906" w:h="16838"/>
          <w:pgMar w:top="720" w:right="720" w:bottom="720" w:left="720" w:header="284" w:footer="709" w:gutter="284"/>
          <w:cols w:space="708"/>
          <w:docGrid w:linePitch="360"/>
        </w:sect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lastRenderedPageBreak/>
        <w:t xml:space="preserve">Article 1 : Objet de l’Appel d’Offres </w:t>
      </w:r>
    </w:p>
    <w:p w:rsidR="004B5E64" w:rsidRPr="00EB3431" w:rsidRDefault="004B5E64" w:rsidP="00EB3431">
      <w:pPr>
        <w:jc w:val="both"/>
        <w:rPr>
          <w:rFonts w:ascii="Times New Roman" w:hAnsi="Times New Roman" w:cs="Times New Roman"/>
          <w:b/>
          <w:bCs/>
          <w:sz w:val="28"/>
          <w:szCs w:val="28"/>
        </w:rPr>
      </w:pPr>
      <w:r w:rsidRPr="004B5E64">
        <w:rPr>
          <w:rFonts w:ascii="Times New Roman" w:eastAsia="Times New Roman" w:hAnsi="Times New Roman" w:cs="Times New Roman"/>
          <w:w w:val="99"/>
          <w:sz w:val="24"/>
          <w:szCs w:val="24"/>
          <w:lang w:eastAsia="fr-FR"/>
        </w:rPr>
        <w:t xml:space="preserve">Le présent Appel d’Offres a pour objet </w:t>
      </w:r>
      <w:r w:rsidR="00EB3431" w:rsidRPr="007332AF">
        <w:rPr>
          <w:rFonts w:ascii="Times New Roman" w:hAnsi="Times New Roman" w:cs="Times New Roman"/>
          <w:b/>
          <w:bCs/>
          <w:sz w:val="24"/>
          <w:szCs w:val="28"/>
        </w:rPr>
        <w:t xml:space="preserve">les travaux </w:t>
      </w:r>
      <w:r w:rsidR="00EB3431">
        <w:rPr>
          <w:rFonts w:ascii="Times New Roman" w:eastAsia="Times New Roman" w:hAnsi="Times New Roman" w:cs="Times New Roman"/>
          <w:b/>
          <w:bCs/>
          <w:sz w:val="24"/>
          <w:szCs w:val="28"/>
        </w:rPr>
        <w:t>d</w:t>
      </w:r>
      <w:r w:rsidR="00EB3431" w:rsidRPr="00EB3431">
        <w:rPr>
          <w:rFonts w:ascii="Times New Roman" w:eastAsia="Times New Roman" w:hAnsi="Times New Roman" w:cs="Times New Roman"/>
          <w:b/>
          <w:bCs/>
          <w:sz w:val="24"/>
          <w:szCs w:val="28"/>
        </w:rPr>
        <w:t>’ouverture de la Piste Zanmikan-Ngang</w:t>
      </w:r>
      <w:r w:rsidR="00EB3431" w:rsidRPr="00EB3431">
        <w:rPr>
          <w:rFonts w:ascii="Times New Roman" w:eastAsia="Times New Roman" w:hAnsi="Times New Roman" w:cs="Times New Roman"/>
          <w:b/>
          <w:bCs/>
          <w:sz w:val="24"/>
          <w:szCs w:val="28"/>
          <w:lang w:eastAsia="fr-FR"/>
        </w:rPr>
        <w:t xml:space="preserve">, </w:t>
      </w:r>
      <w:r w:rsidR="00EB3431" w:rsidRPr="00EB3431">
        <w:rPr>
          <w:rFonts w:ascii="Times New Roman" w:eastAsia="Times New Roman" w:hAnsi="Times New Roman" w:cs="Times New Roman"/>
          <w:b/>
          <w:bCs/>
          <w:sz w:val="24"/>
          <w:szCs w:val="28"/>
        </w:rPr>
        <w:t xml:space="preserve"> pour le Compte du MINADER, Département de la Vallée du Ntem, Région du </w:t>
      </w:r>
      <w:r w:rsidR="00EB3431">
        <w:rPr>
          <w:rFonts w:ascii="Times New Roman" w:eastAsia="Times New Roman" w:hAnsi="Times New Roman" w:cs="Times New Roman"/>
          <w:b/>
          <w:bCs/>
          <w:sz w:val="24"/>
          <w:szCs w:val="28"/>
        </w:rPr>
        <w:t>Sud</w:t>
      </w:r>
      <w:r w:rsidR="00EB3431">
        <w:rPr>
          <w:rFonts w:ascii="Times New Roman" w:eastAsia="Times New Roman" w:hAnsi="Times New Roman" w:cs="Times New Roman"/>
          <w:w w:val="99"/>
          <w:sz w:val="24"/>
          <w:szCs w:val="24"/>
          <w:lang w:eastAsia="fr-FR"/>
        </w:rPr>
        <w:t>, Exercice 2024</w:t>
      </w:r>
      <w:r w:rsidRPr="004B5E64">
        <w:rPr>
          <w:rFonts w:ascii="Times New Roman" w:eastAsia="Times New Roman" w:hAnsi="Times New Roman" w:cs="Times New Roman"/>
          <w:w w:val="99"/>
          <w:sz w:val="24"/>
          <w:szCs w:val="24"/>
          <w:lang w:eastAsia="fr-FR"/>
        </w:rPr>
        <w:t xml:space="preserve">. </w:t>
      </w:r>
    </w:p>
    <w:p w:rsidR="004B5E64" w:rsidRPr="004B5E64" w:rsidRDefault="004B5E64" w:rsidP="004B5E64">
      <w:pPr>
        <w:spacing w:after="0" w:line="276" w:lineRule="auto"/>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Ces travaux sont soumis à la réglementation en vigueur au Cameroun notamment aux textes ci-après :</w:t>
      </w:r>
    </w:p>
    <w:p w:rsidR="00652C12" w:rsidRPr="00947915" w:rsidRDefault="00652C12" w:rsidP="00652C12">
      <w:pPr>
        <w:numPr>
          <w:ilvl w:val="0"/>
          <w:numId w:val="91"/>
        </w:numPr>
        <w:spacing w:after="0" w:line="276" w:lineRule="auto"/>
        <w:jc w:val="both"/>
        <w:rPr>
          <w:bCs/>
        </w:rPr>
      </w:pPr>
      <w:r w:rsidRPr="00947915">
        <w:rPr>
          <w:bCs/>
        </w:rPr>
        <w:t>La constitution</w:t>
      </w:r>
    </w:p>
    <w:p w:rsidR="00652C12" w:rsidRPr="00947915" w:rsidRDefault="00652C12" w:rsidP="00652C12">
      <w:pPr>
        <w:numPr>
          <w:ilvl w:val="0"/>
          <w:numId w:val="91"/>
        </w:numPr>
        <w:spacing w:after="0" w:line="276" w:lineRule="auto"/>
        <w:jc w:val="both"/>
      </w:pPr>
      <w:r w:rsidRPr="00947915">
        <w:rPr>
          <w:bCs/>
        </w:rPr>
        <w:t>La loi N°2019/024 du 24 Décembre 2019 portant code général des collectivités territoriales décentralisées</w:t>
      </w:r>
    </w:p>
    <w:p w:rsidR="00652C12" w:rsidRPr="00947915" w:rsidRDefault="00652C12" w:rsidP="00652C12">
      <w:pPr>
        <w:numPr>
          <w:ilvl w:val="0"/>
          <w:numId w:val="91"/>
        </w:numPr>
        <w:spacing w:after="0" w:line="276" w:lineRule="auto"/>
        <w:jc w:val="both"/>
      </w:pPr>
      <w:r w:rsidRPr="00947915">
        <w:rPr>
          <w:bCs/>
        </w:rPr>
        <w:t>La loi N°2022/020 du 27 Décembre 2023 portant loi des finances de la République du Cameroun pour l’exercice 2024</w:t>
      </w:r>
    </w:p>
    <w:p w:rsidR="00652C12" w:rsidRPr="00947915" w:rsidRDefault="00652C12" w:rsidP="00652C12">
      <w:pPr>
        <w:numPr>
          <w:ilvl w:val="0"/>
          <w:numId w:val="91"/>
        </w:numPr>
        <w:spacing w:after="0" w:line="276" w:lineRule="auto"/>
        <w:jc w:val="both"/>
      </w:pPr>
      <w:r w:rsidRPr="00947915">
        <w:rPr>
          <w:bCs/>
        </w:rPr>
        <w:t>Le Décret N°2012/075 du 08 Mars 2012 portant organisation du MINMAP ;</w:t>
      </w:r>
    </w:p>
    <w:p w:rsidR="00652C12" w:rsidRPr="00947915" w:rsidRDefault="00652C12" w:rsidP="00652C12">
      <w:pPr>
        <w:numPr>
          <w:ilvl w:val="0"/>
          <w:numId w:val="91"/>
        </w:numPr>
        <w:spacing w:after="0" w:line="276" w:lineRule="auto"/>
        <w:jc w:val="both"/>
      </w:pPr>
      <w:r w:rsidRPr="00947915">
        <w:rPr>
          <w:bCs/>
        </w:rPr>
        <w:t xml:space="preserve"> Le Décret n° 2018/366 du 20 Juin 2018 portant Code des Marchés Publics ;</w:t>
      </w:r>
    </w:p>
    <w:p w:rsidR="00652C12" w:rsidRPr="00947915" w:rsidRDefault="00652C12" w:rsidP="00652C12">
      <w:pPr>
        <w:numPr>
          <w:ilvl w:val="0"/>
          <w:numId w:val="91"/>
        </w:numPr>
        <w:spacing w:after="0" w:line="276" w:lineRule="auto"/>
        <w:jc w:val="both"/>
      </w:pPr>
      <w:r w:rsidRPr="00947915">
        <w:rPr>
          <w:bCs/>
        </w:rPr>
        <w:t>Le Décret n° 2001/048 du 23 février 2001 portant création, organisation et fonctionnement de l'Agence de Régulation des Marchés Publics ;</w:t>
      </w:r>
    </w:p>
    <w:p w:rsidR="00652C12" w:rsidRPr="00947915" w:rsidRDefault="00652C12" w:rsidP="00652C12">
      <w:pPr>
        <w:numPr>
          <w:ilvl w:val="0"/>
          <w:numId w:val="91"/>
        </w:numPr>
        <w:spacing w:after="0" w:line="276" w:lineRule="auto"/>
        <w:jc w:val="both"/>
      </w:pPr>
      <w:r w:rsidRPr="00947915">
        <w:rPr>
          <w:bCs/>
        </w:rPr>
        <w:t>Le Décret n° 2003/651 du 16 avril 2003 fixant les modalités d'application du régime fiscal et douanier des Marchés Publics ;</w:t>
      </w:r>
    </w:p>
    <w:p w:rsidR="00652C12" w:rsidRPr="00947915" w:rsidRDefault="00652C12" w:rsidP="00652C12">
      <w:pPr>
        <w:numPr>
          <w:ilvl w:val="0"/>
          <w:numId w:val="91"/>
        </w:numPr>
        <w:spacing w:after="0" w:line="276" w:lineRule="auto"/>
        <w:jc w:val="both"/>
      </w:pPr>
      <w:r w:rsidRPr="00947915">
        <w:rPr>
          <w:bCs/>
        </w:rPr>
        <w:t>Le Décret n° 87/02 du 02 janvier 1987 portant réglementation du Service Après-Vente;</w:t>
      </w:r>
    </w:p>
    <w:p w:rsidR="00652C12" w:rsidRPr="00947915" w:rsidRDefault="00652C12" w:rsidP="00652C12">
      <w:pPr>
        <w:numPr>
          <w:ilvl w:val="0"/>
          <w:numId w:val="91"/>
        </w:numPr>
        <w:spacing w:after="0" w:line="240" w:lineRule="auto"/>
      </w:pPr>
      <w:r w:rsidRPr="00947915">
        <w:t>Le Décret N° 2012/076 du 08 mars 2012 modifiant et complétant certaines dispositions du Décret N°2001/048 du 23 février 2001 portant création, organisation et fonctionnement de l’A.R.M.P ;</w:t>
      </w:r>
    </w:p>
    <w:p w:rsidR="00652C12" w:rsidRPr="00947915" w:rsidRDefault="00652C12" w:rsidP="00652C12">
      <w:pPr>
        <w:numPr>
          <w:ilvl w:val="0"/>
          <w:numId w:val="91"/>
        </w:numPr>
        <w:spacing w:after="0" w:line="276" w:lineRule="auto"/>
        <w:jc w:val="both"/>
      </w:pPr>
      <w:r w:rsidRPr="00947915">
        <w:rPr>
          <w:bCs/>
        </w:rPr>
        <w:t>L’Arrêté n° 093/CAB/PM du 05 novembre 2002 fixant les montants de la caution de soumission et les frais du Dossier d'Appel d'Offres;</w:t>
      </w:r>
    </w:p>
    <w:p w:rsidR="00652C12" w:rsidRPr="00947915" w:rsidRDefault="00652C12" w:rsidP="00652C12">
      <w:pPr>
        <w:numPr>
          <w:ilvl w:val="0"/>
          <w:numId w:val="91"/>
        </w:numPr>
        <w:spacing w:after="0" w:line="276" w:lineRule="auto"/>
        <w:jc w:val="both"/>
      </w:pPr>
      <w:r w:rsidRPr="00947915">
        <w:rPr>
          <w:bCs/>
        </w:rPr>
        <w:t xml:space="preserve">L’Arrêté n°033/CAB/PM du 13 février 2007 mettant en vigueur le Cahier des Clauses Administratives Générales applicables aux Marchés Publics, </w:t>
      </w:r>
    </w:p>
    <w:p w:rsidR="00652C12" w:rsidRPr="00947915" w:rsidRDefault="00652C12" w:rsidP="00652C12">
      <w:pPr>
        <w:numPr>
          <w:ilvl w:val="0"/>
          <w:numId w:val="91"/>
        </w:numPr>
        <w:spacing w:after="0" w:line="240" w:lineRule="auto"/>
      </w:pPr>
      <w:r w:rsidRPr="00947915">
        <w:t>Arrêté n°038/CAB/PM du 15 Mai 2014 mettant en vigueur les DAO pour la passation des Marchés Publics ;</w:t>
      </w:r>
    </w:p>
    <w:p w:rsidR="00652C12" w:rsidRPr="00947915" w:rsidRDefault="00652C12" w:rsidP="00652C12">
      <w:pPr>
        <w:numPr>
          <w:ilvl w:val="0"/>
          <w:numId w:val="91"/>
        </w:numPr>
        <w:spacing w:after="0" w:line="240" w:lineRule="auto"/>
        <w:rPr>
          <w:bCs/>
        </w:rPr>
      </w:pPr>
      <w:r w:rsidRPr="00947915">
        <w:rPr>
          <w:bCs/>
        </w:rPr>
        <w:t>La circulaire N°00001/PR/MINMAP/CAB du 25 Avril 2022 relative à l’application du Code des Marchés Publics ;</w:t>
      </w:r>
    </w:p>
    <w:p w:rsidR="00652C12" w:rsidRPr="00947915" w:rsidRDefault="00652C12" w:rsidP="00652C12">
      <w:pPr>
        <w:numPr>
          <w:ilvl w:val="0"/>
          <w:numId w:val="91"/>
        </w:numPr>
        <w:spacing w:after="0" w:line="240" w:lineRule="auto"/>
        <w:rPr>
          <w:bCs/>
        </w:rPr>
      </w:pPr>
      <w:r w:rsidRPr="00947915">
        <w:t xml:space="preserve">La circulaire N° 000005/LC/MINMAP / CAB du 26 Décembre 2023 relative à la mise en œuvre de la catégorisation des entreprises du secteur des bâtiments et des travaux publics dans le cadre de la contractualisation des marchés publics ; </w:t>
      </w:r>
    </w:p>
    <w:p w:rsidR="00652C12" w:rsidRDefault="00652C12" w:rsidP="00652C12">
      <w:pPr>
        <w:numPr>
          <w:ilvl w:val="0"/>
          <w:numId w:val="91"/>
        </w:numPr>
        <w:spacing w:after="0" w:line="240" w:lineRule="auto"/>
        <w:rPr>
          <w:bCs/>
        </w:rPr>
      </w:pPr>
      <w:r w:rsidRPr="00947915">
        <w:rPr>
          <w:bCs/>
        </w:rPr>
        <w:t>La circulaire N° 000001/LC/PR/MINMAP/ CAB du 15 Janvier 2021 relative à la délivrance des quittances d’achat des dossiers d’Appel d’Offres et leur mise à disposition aux soumissionnaires potentiels ;</w:t>
      </w:r>
    </w:p>
    <w:p w:rsidR="00652C12" w:rsidRDefault="00652C12" w:rsidP="00652C12">
      <w:pPr>
        <w:numPr>
          <w:ilvl w:val="0"/>
          <w:numId w:val="91"/>
        </w:numPr>
        <w:spacing w:after="0" w:line="240" w:lineRule="auto"/>
        <w:rPr>
          <w:bCs/>
        </w:rPr>
      </w:pPr>
      <w:r w:rsidRPr="00392EC1">
        <w:rPr>
          <w:bCs/>
        </w:rPr>
        <w:t>La circulaire N° 00000026/C/MINFI du 29 Décembre 2023 portant instructions relatives l’Exécution des Lois de Finances, au Suivi et au Contrôle de l’Exécution du Budget de l’Etat, des Autres Entités Publiques, pour  l’exercice 2024 ;</w:t>
      </w:r>
    </w:p>
    <w:p w:rsidR="00652C12" w:rsidRPr="00392EC1" w:rsidRDefault="00652C12" w:rsidP="00652C12">
      <w:pPr>
        <w:numPr>
          <w:ilvl w:val="0"/>
          <w:numId w:val="91"/>
        </w:numPr>
        <w:spacing w:after="0" w:line="240" w:lineRule="auto"/>
        <w:rPr>
          <w:bCs/>
        </w:rPr>
      </w:pPr>
      <w:r w:rsidRPr="00994B56">
        <w:t xml:space="preserve">La circulaire N° </w:t>
      </w:r>
      <w:r>
        <w:t>000005/LC/MINMAP</w:t>
      </w:r>
      <w:r w:rsidRPr="00FC76EB">
        <w:t xml:space="preserve"> </w:t>
      </w:r>
      <w:r>
        <w:t xml:space="preserve">/ CAB </w:t>
      </w:r>
      <w:r w:rsidRPr="00994B56">
        <w:t xml:space="preserve">du </w:t>
      </w:r>
      <w:r>
        <w:t>26</w:t>
      </w:r>
      <w:r w:rsidRPr="00994B56">
        <w:t xml:space="preserve"> </w:t>
      </w:r>
      <w:r>
        <w:t xml:space="preserve">Décembre 2023 relative à la mise en œuvre de la catégorisation des entreprises du secteur des bâtiments et des travaux publics dans le cadre de la contractualisation des marchés publics </w:t>
      </w:r>
    </w:p>
    <w:p w:rsidR="00CF3DDA" w:rsidRPr="00CF3DDA" w:rsidRDefault="00CF3DDA" w:rsidP="00CF3DDA">
      <w:pPr>
        <w:spacing w:after="0" w:line="240" w:lineRule="auto"/>
        <w:ind w:left="284"/>
        <w:rPr>
          <w:rFonts w:eastAsiaTheme="minorEastAsia"/>
          <w:bCs/>
          <w:lang w:eastAsia="fr-FR"/>
        </w:rPr>
      </w:pPr>
      <w:r w:rsidRPr="00CF3DDA">
        <w:rPr>
          <w:rFonts w:ascii="Arial Narrow" w:eastAsiaTheme="minorEastAsia" w:hAnsi="Arial Narrow" w:cs="Times New Roman"/>
          <w:color w:val="000000"/>
          <w:sz w:val="24"/>
          <w:szCs w:val="24"/>
          <w:lang w:eastAsia="fr-FR"/>
        </w:rPr>
        <w:t xml:space="preserve">  Les   normes techniques en vigueur au Cameroun. </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 : Conditions Générales de l’Appel d’Offres</w:t>
      </w:r>
    </w:p>
    <w:p w:rsidR="004B5E64" w:rsidRPr="004B5E64" w:rsidRDefault="004B5E64" w:rsidP="004B5E64">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concurrents sont tenus de soumissionner pour le projet présenté par l’Administration. L’article 11 du présent RPAO indique la méthode d’évaluation des offres des soumissionnaires.</w:t>
      </w:r>
      <w:r w:rsidRPr="004B5E64">
        <w:rPr>
          <w:rFonts w:ascii="Times New Roman" w:eastAsia="Times New Roman" w:hAnsi="Times New Roman" w:cs="Times New Roman"/>
          <w:sz w:val="24"/>
          <w:szCs w:val="24"/>
          <w:lang w:eastAsia="fr-FR"/>
        </w:rPr>
        <w:tab/>
      </w:r>
    </w:p>
    <w:p w:rsidR="004B5E64" w:rsidRPr="004B5E64" w:rsidRDefault="004B5E64" w:rsidP="002D2786">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L’Autorité Contractante se réserve la faculté de ne pas donner suite à l’appel d’offres sans qu’il y ait lieu à réclamation de</w:t>
      </w:r>
      <w:r w:rsidR="002D2786">
        <w:rPr>
          <w:rFonts w:ascii="Times New Roman" w:eastAsia="Times New Roman" w:hAnsi="Times New Roman" w:cs="Times New Roman"/>
          <w:sz w:val="24"/>
          <w:szCs w:val="24"/>
          <w:lang w:eastAsia="fr-FR"/>
        </w:rPr>
        <w:t xml:space="preserve"> la part des soumissionnaires. </w:t>
      </w:r>
    </w:p>
    <w:p w:rsidR="004B5E64" w:rsidRPr="004B5E64" w:rsidRDefault="004B5E64" w:rsidP="002D2786">
      <w:pPr>
        <w:widowControl w:val="0"/>
        <w:autoSpaceDE w:val="0"/>
        <w:autoSpaceDN w:val="0"/>
        <w:adjustRightInd w:val="0"/>
        <w:spacing w:after="0" w:line="240" w:lineRule="auto"/>
        <w:ind w:right="-16"/>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remise de son offre, un soumissionnaire ne peut la retirer, la modifier ou la corriger pour quelques raisons que ce soit. Cette condition est valable à la fois avant et après l’expiration du délai de remise des offres.</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2-1 Mode de participation </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participation au présent Appel d’Offres est réservée aux entreprises</w:t>
      </w:r>
      <w:r w:rsidR="000948AF">
        <w:rPr>
          <w:rFonts w:ascii="Times New Roman" w:eastAsia="Times New Roman" w:hAnsi="Times New Roman" w:cs="Times New Roman"/>
          <w:w w:val="99"/>
          <w:sz w:val="24"/>
          <w:szCs w:val="24"/>
          <w:lang w:eastAsia="fr-FR"/>
        </w:rPr>
        <w:t xml:space="preserve"> </w:t>
      </w:r>
      <w:r w:rsidR="000948AF" w:rsidRPr="003529CC">
        <w:rPr>
          <w:rFonts w:ascii="Arial Narrow" w:hAnsi="Arial Narrow" w:cs="Times New Roman"/>
          <w:color w:val="000000"/>
          <w:sz w:val="24"/>
          <w:szCs w:val="24"/>
        </w:rPr>
        <w:t>des Travaux Publics</w:t>
      </w:r>
      <w:r w:rsidRPr="004B5E64">
        <w:rPr>
          <w:rFonts w:ascii="Times New Roman" w:eastAsia="Times New Roman" w:hAnsi="Times New Roman" w:cs="Times New Roman"/>
          <w:w w:val="99"/>
          <w:sz w:val="24"/>
          <w:szCs w:val="24"/>
          <w:lang w:eastAsia="fr-FR"/>
        </w:rPr>
        <w:t xml:space="preserve"> de droit Camerounais. </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2-2 Retrait du Dossier d’Appel d’Offres</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 Dossier d’Appel d’Offres peut être retiré </w:t>
      </w:r>
      <w:r w:rsidRPr="004B5E64">
        <w:rPr>
          <w:rFonts w:ascii="Times New Roman" w:eastAsia="Times New Roman" w:hAnsi="Times New Roman" w:cs="Times New Roman"/>
          <w:spacing w:val="3"/>
          <w:sz w:val="24"/>
          <w:szCs w:val="24"/>
          <w:lang w:eastAsia="fr-FR"/>
        </w:rPr>
        <w:t>au</w:t>
      </w:r>
      <w:r w:rsidRPr="004B5E64">
        <w:rPr>
          <w:rFonts w:ascii="Times New Roman" w:eastAsia="Times New Roman" w:hAnsi="Times New Roman" w:cs="Times New Roman"/>
          <w:b/>
          <w:spacing w:val="3"/>
          <w:sz w:val="24"/>
          <w:szCs w:val="24"/>
          <w:lang w:eastAsia="fr-FR"/>
        </w:rPr>
        <w:t xml:space="preserve"> </w:t>
      </w:r>
      <w:r w:rsidR="00A37A42">
        <w:rPr>
          <w:rFonts w:ascii="Times New Roman" w:eastAsia="Times New Roman" w:hAnsi="Times New Roman" w:cs="Times New Roman"/>
          <w:spacing w:val="3"/>
          <w:sz w:val="24"/>
          <w:szCs w:val="24"/>
          <w:lang w:eastAsia="fr-FR"/>
        </w:rPr>
        <w:t xml:space="preserve">Secrétariat de la Structure </w:t>
      </w:r>
      <w:r w:rsidRPr="004B5E64">
        <w:rPr>
          <w:rFonts w:ascii="Times New Roman" w:eastAsia="Times New Roman" w:hAnsi="Times New Roman" w:cs="Times New Roman"/>
          <w:b/>
          <w:sz w:val="24"/>
          <w:szCs w:val="24"/>
          <w:lang w:eastAsia="fr-FR"/>
        </w:rPr>
        <w:t>Interne de Gestion Administrative des Marchés Publics (SIGAMP) sis à la Bibliothèque Municipale d’AMBAM</w:t>
      </w:r>
      <w:r w:rsidRPr="004B5E64">
        <w:rPr>
          <w:rFonts w:ascii="Times New Roman" w:eastAsia="Times New Roman" w:hAnsi="Times New Roman" w:cs="Times New Roman"/>
          <w:w w:val="99"/>
          <w:sz w:val="24"/>
          <w:szCs w:val="24"/>
          <w:lang w:eastAsia="fr-FR"/>
        </w:rPr>
        <w:t xml:space="preserve">, sur </w:t>
      </w:r>
      <w:r w:rsidRPr="004B5E64">
        <w:rPr>
          <w:rFonts w:ascii="Times New Roman" w:eastAsia="Times New Roman" w:hAnsi="Times New Roman" w:cs="Times New Roman"/>
          <w:w w:val="99"/>
          <w:sz w:val="24"/>
          <w:szCs w:val="24"/>
          <w:lang w:eastAsia="fr-FR"/>
        </w:rPr>
        <w:lastRenderedPageBreak/>
        <w:t xml:space="preserve">présentation d’une quittance de paiement d’une somme non remboursable de </w:t>
      </w:r>
      <w:r w:rsidR="00652C12">
        <w:rPr>
          <w:rFonts w:ascii="Times New Roman" w:eastAsia="Times New Roman" w:hAnsi="Times New Roman" w:cs="Times New Roman"/>
          <w:b/>
          <w:sz w:val="24"/>
          <w:szCs w:val="24"/>
          <w:lang w:eastAsia="fr-FR"/>
        </w:rPr>
        <w:t>40 000</w:t>
      </w:r>
      <w:r w:rsidRPr="004B5E64">
        <w:rPr>
          <w:rFonts w:ascii="Times New Roman" w:eastAsia="Times New Roman" w:hAnsi="Times New Roman" w:cs="Times New Roman"/>
          <w:b/>
          <w:sz w:val="24"/>
          <w:szCs w:val="24"/>
          <w:lang w:eastAsia="fr-FR"/>
        </w:rPr>
        <w:t xml:space="preserve"> francs CFA</w:t>
      </w:r>
      <w:r w:rsidR="00A37A42">
        <w:rPr>
          <w:rFonts w:ascii="Times New Roman" w:eastAsia="Times New Roman" w:hAnsi="Times New Roman" w:cs="Times New Roman"/>
          <w:b/>
          <w:sz w:val="24"/>
          <w:szCs w:val="24"/>
          <w:lang w:eastAsia="fr-FR"/>
        </w:rPr>
        <w:t xml:space="preserve"> versé à la recette municipale de la commune d’Ambam</w:t>
      </w:r>
      <w:r w:rsidRPr="004B5E64">
        <w:rPr>
          <w:rFonts w:ascii="Times New Roman" w:eastAsia="Times New Roman" w:hAnsi="Times New Roman" w:cs="Times New Roman"/>
          <w:w w:val="99"/>
          <w:sz w:val="24"/>
          <w:szCs w:val="24"/>
          <w:lang w:eastAsia="fr-FR"/>
        </w:rPr>
        <w:t xml:space="preserve">. </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2-3 Visite du site</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Soumissionnaire devra obligatoirement effectuer une visite des lieux et s’assurer des conditions météorologiques et sismiques locales, normales et exceptionnelles, de leurs conséquences (ruissellement, épuisement d’eau, relief du site, etc.) des abords, des moyens d’accès, etc. existants avant d’établir son offre. Cette attestation de visite des lieux devra être signée sur l’honneur par le soumissionnaire</w:t>
      </w:r>
      <w:r w:rsidRPr="004B5E64">
        <w:rPr>
          <w:rFonts w:ascii="Times New Roman" w:eastAsia="Times New Roman" w:hAnsi="Times New Roman" w:cs="Times New Roman"/>
          <w:b/>
          <w:w w:val="99"/>
          <w:sz w:val="24"/>
          <w:szCs w:val="24"/>
          <w:lang w:eastAsia="fr-FR"/>
        </w:rPr>
        <w:t>.</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2-4 Respect des conditions d’Appel d’Offres</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entreprises devront obligatoirement répondre suivant les conditions techniques du Dossier d’Appel d’Offres. Elles peuvent cependant en plus proposer des variantes (quantités, mode d’exécution, nature du matériau, etc.) suite à leur propre étude et à la visite obligatoire du site.</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L’offre devra être remise au lieu, date et heure indiqués dans l’Avis d’Appel d’Offres. Toute offre remise à une heure ou à une date ultérieure sera refusée. </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 : Pièces constituant le Dossier d’Appel d’Offres</w:t>
      </w:r>
    </w:p>
    <w:p w:rsidR="004B5E64" w:rsidRPr="004B5E64" w:rsidRDefault="004B5E64" w:rsidP="002D2786">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documents faisant partie du présent Appel d’Offres forment un dossier comprenant les pièces suivantes :</w:t>
      </w:r>
    </w:p>
    <w:p w:rsidR="008212A3" w:rsidRPr="008212A3" w:rsidRDefault="008212A3" w:rsidP="008212A3">
      <w:pPr>
        <w:autoSpaceDE w:val="0"/>
        <w:autoSpaceDN w:val="0"/>
        <w:adjustRightInd w:val="0"/>
        <w:spacing w:after="0" w:line="240" w:lineRule="auto"/>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Pièce</w:t>
      </w:r>
      <w:r>
        <w:rPr>
          <w:rFonts w:ascii="Times New Roman" w:eastAsia="Times New Roman" w:hAnsi="Times New Roman" w:cs="Times New Roman"/>
          <w:sz w:val="24"/>
          <w:szCs w:val="24"/>
          <w:lang w:eastAsia="fr-FR"/>
        </w:rPr>
        <w:t xml:space="preserve"> N°1 : Avis d'appel d</w:t>
      </w:r>
      <w:r w:rsidRPr="008212A3">
        <w:rPr>
          <w:rFonts w:ascii="Times New Roman" w:eastAsia="Times New Roman" w:hAnsi="Times New Roman" w:cs="Times New Roman"/>
          <w:sz w:val="24"/>
          <w:szCs w:val="24"/>
          <w:lang w:eastAsia="fr-FR"/>
        </w:rPr>
        <w:t>’offres (AAO)</w:t>
      </w:r>
    </w:p>
    <w:p w:rsidR="008212A3" w:rsidRPr="008212A3" w:rsidRDefault="008212A3" w:rsidP="008212A3">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 xml:space="preserve">Pièce N°2 : Règlement General de </w:t>
      </w:r>
      <w:r>
        <w:rPr>
          <w:rFonts w:ascii="Times New Roman" w:eastAsia="Times New Roman" w:hAnsi="Times New Roman" w:cs="Times New Roman"/>
          <w:sz w:val="24"/>
          <w:szCs w:val="24"/>
          <w:lang w:eastAsia="fr-FR"/>
        </w:rPr>
        <w:t>l'Appel d'O</w:t>
      </w:r>
      <w:r w:rsidRPr="008212A3">
        <w:rPr>
          <w:rFonts w:ascii="Times New Roman" w:eastAsia="Times New Roman" w:hAnsi="Times New Roman" w:cs="Times New Roman"/>
          <w:sz w:val="24"/>
          <w:szCs w:val="24"/>
          <w:lang w:eastAsia="fr-FR"/>
        </w:rPr>
        <w:t>ffres (RGAO)</w:t>
      </w:r>
    </w:p>
    <w:p w:rsidR="008212A3" w:rsidRPr="008212A3" w:rsidRDefault="008212A3" w:rsidP="008212A3">
      <w:pPr>
        <w:tabs>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 xml:space="preserve">Pièce </w:t>
      </w:r>
      <w:r w:rsidRPr="008212A3">
        <w:rPr>
          <w:rFonts w:ascii="Times New Roman" w:eastAsia="Times New Roman" w:hAnsi="Times New Roman" w:cs="Times New Roman"/>
          <w:iCs/>
          <w:sz w:val="24"/>
          <w:szCs w:val="24"/>
          <w:lang w:eastAsia="fr-FR"/>
        </w:rPr>
        <w:t xml:space="preserve">N°3 : </w:t>
      </w:r>
      <w:r w:rsidRPr="008212A3">
        <w:rPr>
          <w:rFonts w:ascii="Times New Roman" w:eastAsia="Times New Roman" w:hAnsi="Times New Roman" w:cs="Times New Roman"/>
          <w:sz w:val="24"/>
          <w:szCs w:val="24"/>
          <w:lang w:eastAsia="fr-FR"/>
        </w:rPr>
        <w:t xml:space="preserve">Règlement Particulier de </w:t>
      </w:r>
      <w:r>
        <w:rPr>
          <w:rFonts w:ascii="Times New Roman" w:eastAsia="Times New Roman" w:hAnsi="Times New Roman" w:cs="Times New Roman"/>
          <w:sz w:val="24"/>
          <w:szCs w:val="24"/>
          <w:lang w:eastAsia="fr-FR"/>
        </w:rPr>
        <w:t>l'Appel d'O</w:t>
      </w:r>
      <w:r w:rsidRPr="008212A3">
        <w:rPr>
          <w:rFonts w:ascii="Times New Roman" w:eastAsia="Times New Roman" w:hAnsi="Times New Roman" w:cs="Times New Roman"/>
          <w:sz w:val="24"/>
          <w:szCs w:val="24"/>
          <w:lang w:eastAsia="fr-FR"/>
        </w:rPr>
        <w:t>ffres (RPAO)</w:t>
      </w:r>
    </w:p>
    <w:p w:rsidR="008212A3" w:rsidRPr="008212A3" w:rsidRDefault="008212A3" w:rsidP="008212A3">
      <w:pPr>
        <w:tabs>
          <w:tab w:val="left" w:pos="0"/>
          <w:tab w:val="left" w:pos="585"/>
          <w:tab w:val="left" w:pos="2428"/>
          <w:tab w:val="left" w:pos="4828"/>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Pièce N°4 : Cahier des Clauses Administratives Particulières (CCAP)</w:t>
      </w:r>
    </w:p>
    <w:p w:rsidR="008212A3" w:rsidRPr="008212A3" w:rsidRDefault="008212A3" w:rsidP="008212A3">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Pièce N°5 : Cahier des Clauses Techniques Particulières (CCTP)</w:t>
      </w:r>
    </w:p>
    <w:p w:rsidR="008212A3" w:rsidRPr="008212A3" w:rsidRDefault="008212A3" w:rsidP="008212A3">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 xml:space="preserve">Pièce N°6 Cahier des </w:t>
      </w:r>
      <w:r>
        <w:rPr>
          <w:rFonts w:ascii="Times New Roman" w:eastAsia="Times New Roman" w:hAnsi="Times New Roman" w:cs="Times New Roman"/>
          <w:sz w:val="24"/>
          <w:szCs w:val="24"/>
          <w:lang w:eastAsia="fr-FR"/>
        </w:rPr>
        <w:t>Clauses Environnementales e</w:t>
      </w:r>
      <w:r w:rsidRPr="008212A3">
        <w:rPr>
          <w:rFonts w:ascii="Times New Roman" w:eastAsia="Times New Roman" w:hAnsi="Times New Roman" w:cs="Times New Roman"/>
          <w:sz w:val="24"/>
          <w:szCs w:val="24"/>
          <w:lang w:eastAsia="fr-FR"/>
        </w:rPr>
        <w:t>t Sociales (CCES)</w:t>
      </w:r>
    </w:p>
    <w:p w:rsidR="008212A3" w:rsidRPr="008212A3" w:rsidRDefault="008212A3" w:rsidP="008212A3">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Pièce N°7 : Cadre du Bordereau des Prix Unitaires (CBPU)</w:t>
      </w:r>
    </w:p>
    <w:p w:rsidR="008212A3" w:rsidRPr="008212A3" w:rsidRDefault="008212A3" w:rsidP="008212A3">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Pièce</w:t>
      </w:r>
      <w:r>
        <w:rPr>
          <w:rFonts w:ascii="Times New Roman" w:eastAsia="Times New Roman" w:hAnsi="Times New Roman" w:cs="Times New Roman"/>
          <w:sz w:val="24"/>
          <w:szCs w:val="24"/>
          <w:lang w:eastAsia="fr-FR"/>
        </w:rPr>
        <w:t xml:space="preserve"> N°8 : Cadre d</w:t>
      </w:r>
      <w:r w:rsidRPr="008212A3">
        <w:rPr>
          <w:rFonts w:ascii="Times New Roman" w:eastAsia="Times New Roman" w:hAnsi="Times New Roman" w:cs="Times New Roman"/>
          <w:sz w:val="24"/>
          <w:szCs w:val="24"/>
          <w:lang w:eastAsia="fr-FR"/>
        </w:rPr>
        <w:t xml:space="preserve">u Sous </w:t>
      </w:r>
      <w:r w:rsidR="00A37A42">
        <w:rPr>
          <w:rFonts w:ascii="Times New Roman" w:eastAsia="Times New Roman" w:hAnsi="Times New Roman" w:cs="Times New Roman"/>
          <w:sz w:val="24"/>
          <w:szCs w:val="24"/>
          <w:lang w:eastAsia="fr-FR"/>
        </w:rPr>
        <w:t>D</w:t>
      </w:r>
      <w:r w:rsidRPr="008212A3">
        <w:rPr>
          <w:rFonts w:ascii="Times New Roman" w:eastAsia="Times New Roman" w:hAnsi="Times New Roman" w:cs="Times New Roman"/>
          <w:sz w:val="24"/>
          <w:szCs w:val="24"/>
          <w:lang w:eastAsia="fr-FR"/>
        </w:rPr>
        <w:t>étail des Prix</w:t>
      </w:r>
      <w:r w:rsidR="00A37A42">
        <w:rPr>
          <w:rFonts w:ascii="Times New Roman" w:eastAsia="Times New Roman" w:hAnsi="Times New Roman" w:cs="Times New Roman"/>
          <w:sz w:val="24"/>
          <w:szCs w:val="24"/>
          <w:lang w:eastAsia="fr-FR"/>
        </w:rPr>
        <w:t xml:space="preserve"> (CSDP)</w:t>
      </w:r>
    </w:p>
    <w:p w:rsidR="008212A3" w:rsidRPr="008212A3" w:rsidRDefault="008212A3" w:rsidP="008212A3">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 xml:space="preserve">Pièce N°9 : Cadre du </w:t>
      </w:r>
      <w:r w:rsidR="00A37A42">
        <w:rPr>
          <w:rFonts w:ascii="Times New Roman" w:eastAsia="Times New Roman" w:hAnsi="Times New Roman" w:cs="Times New Roman"/>
          <w:sz w:val="24"/>
          <w:szCs w:val="24"/>
          <w:lang w:eastAsia="fr-FR"/>
        </w:rPr>
        <w:t>D</w:t>
      </w:r>
      <w:r w:rsidRPr="008212A3">
        <w:rPr>
          <w:rFonts w:ascii="Times New Roman" w:eastAsia="Times New Roman" w:hAnsi="Times New Roman" w:cs="Times New Roman"/>
          <w:sz w:val="24"/>
          <w:szCs w:val="24"/>
          <w:lang w:eastAsia="fr-FR"/>
        </w:rPr>
        <w:t>étail Quantitatif Et Estimatif</w:t>
      </w:r>
      <w:r w:rsidR="00A37A42">
        <w:rPr>
          <w:rFonts w:ascii="Times New Roman" w:eastAsia="Times New Roman" w:hAnsi="Times New Roman" w:cs="Times New Roman"/>
          <w:sz w:val="24"/>
          <w:szCs w:val="24"/>
          <w:lang w:eastAsia="fr-FR"/>
        </w:rPr>
        <w:t xml:space="preserve"> (CDQE)</w:t>
      </w:r>
    </w:p>
    <w:p w:rsidR="008212A3" w:rsidRPr="008212A3" w:rsidRDefault="008212A3" w:rsidP="008212A3">
      <w:pPr>
        <w:autoSpaceDE w:val="0"/>
        <w:autoSpaceDN w:val="0"/>
        <w:adjustRightInd w:val="0"/>
        <w:spacing w:after="0" w:line="240" w:lineRule="auto"/>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Piè</w:t>
      </w:r>
      <w:r w:rsidR="00A37A42">
        <w:rPr>
          <w:rFonts w:ascii="Times New Roman" w:eastAsia="Times New Roman" w:hAnsi="Times New Roman" w:cs="Times New Roman"/>
          <w:sz w:val="24"/>
          <w:szCs w:val="24"/>
          <w:lang w:eastAsia="fr-FR"/>
        </w:rPr>
        <w:t>ce N°10 : Formulaires des Modèle</w:t>
      </w:r>
      <w:r w:rsidR="00A37A42" w:rsidRPr="008212A3">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à</w:t>
      </w:r>
      <w:r w:rsidRPr="008212A3">
        <w:rPr>
          <w:rFonts w:ascii="Times New Roman" w:eastAsia="Times New Roman" w:hAnsi="Times New Roman" w:cs="Times New Roman"/>
          <w:sz w:val="24"/>
          <w:szCs w:val="24"/>
          <w:lang w:eastAsia="fr-FR"/>
        </w:rPr>
        <w:t xml:space="preserve"> Utiliser </w:t>
      </w:r>
    </w:p>
    <w:p w:rsidR="008212A3" w:rsidRPr="008212A3" w:rsidRDefault="008212A3" w:rsidP="008212A3">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Pièce</w:t>
      </w:r>
      <w:r>
        <w:rPr>
          <w:rFonts w:ascii="Times New Roman" w:eastAsia="Times New Roman" w:hAnsi="Times New Roman" w:cs="Times New Roman"/>
          <w:sz w:val="24"/>
          <w:szCs w:val="24"/>
          <w:lang w:eastAsia="fr-FR"/>
        </w:rPr>
        <w:t xml:space="preserve"> N°11 : Grille d</w:t>
      </w:r>
      <w:r w:rsidRPr="008212A3">
        <w:rPr>
          <w:rFonts w:ascii="Times New Roman" w:eastAsia="Times New Roman" w:hAnsi="Times New Roman" w:cs="Times New Roman"/>
          <w:sz w:val="24"/>
          <w:szCs w:val="24"/>
          <w:lang w:eastAsia="fr-FR"/>
        </w:rPr>
        <w:t>'évaluation des Offres</w:t>
      </w:r>
    </w:p>
    <w:p w:rsidR="008212A3" w:rsidRPr="008212A3" w:rsidRDefault="008212A3" w:rsidP="008212A3">
      <w:pPr>
        <w:autoSpaceDE w:val="0"/>
        <w:autoSpaceDN w:val="0"/>
        <w:adjustRightInd w:val="0"/>
        <w:spacing w:after="0" w:line="240" w:lineRule="auto"/>
        <w:ind w:left="1260" w:hanging="1260"/>
        <w:jc w:val="both"/>
        <w:rPr>
          <w:rFonts w:ascii="Times New Roman" w:eastAsia="Times New Roman" w:hAnsi="Times New Roman" w:cs="Times New Roman"/>
          <w:sz w:val="24"/>
          <w:szCs w:val="24"/>
          <w:lang w:eastAsia="fr-FR"/>
        </w:rPr>
      </w:pPr>
      <w:r w:rsidRPr="008212A3">
        <w:rPr>
          <w:rFonts w:ascii="Times New Roman" w:eastAsia="Times New Roman" w:hAnsi="Times New Roman" w:cs="Times New Roman"/>
          <w:sz w:val="24"/>
          <w:szCs w:val="24"/>
          <w:lang w:eastAsia="fr-FR"/>
        </w:rPr>
        <w:t xml:space="preserve">Pièce N°12 : Liste des Etablissements Bancaires et Organismes Financiers ou </w:t>
      </w:r>
      <w:r>
        <w:rPr>
          <w:rFonts w:ascii="Times New Roman" w:eastAsia="Times New Roman" w:hAnsi="Times New Roman" w:cs="Times New Roman"/>
          <w:sz w:val="24"/>
          <w:szCs w:val="24"/>
          <w:lang w:eastAsia="fr-FR"/>
        </w:rPr>
        <w:t>d’assurances Autorises à</w:t>
      </w:r>
      <w:r w:rsidRPr="008212A3">
        <w:rPr>
          <w:rFonts w:ascii="Times New Roman" w:eastAsia="Times New Roman" w:hAnsi="Times New Roman" w:cs="Times New Roman"/>
          <w:sz w:val="24"/>
          <w:szCs w:val="24"/>
          <w:lang w:eastAsia="fr-FR"/>
        </w:rPr>
        <w:t xml:space="preserve"> Emettre de</w:t>
      </w:r>
      <w:r>
        <w:rPr>
          <w:rFonts w:ascii="Times New Roman" w:eastAsia="Times New Roman" w:hAnsi="Times New Roman" w:cs="Times New Roman"/>
          <w:sz w:val="24"/>
          <w:szCs w:val="24"/>
          <w:lang w:eastAsia="fr-FR"/>
        </w:rPr>
        <w:t>s Cautions et à</w:t>
      </w:r>
      <w:r w:rsidRPr="008212A3">
        <w:rPr>
          <w:rFonts w:ascii="Times New Roman" w:eastAsia="Times New Roman" w:hAnsi="Times New Roman" w:cs="Times New Roman"/>
          <w:sz w:val="24"/>
          <w:szCs w:val="24"/>
          <w:lang w:eastAsia="fr-FR"/>
        </w:rPr>
        <w:t xml:space="preserve"> Délivrer les Assurances dans le Cadre des Marches Publics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4 : Additif au Dossier d’Appel d’Offres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w w:val="99"/>
          <w:sz w:val="24"/>
          <w:szCs w:val="24"/>
          <w:lang w:eastAsia="fr-FR"/>
        </w:rPr>
        <w:t xml:space="preserve">4-1 </w:t>
      </w:r>
      <w:r w:rsidRPr="004B5E64">
        <w:rPr>
          <w:rFonts w:ascii="Times New Roman" w:eastAsia="Times New Roman" w:hAnsi="Times New Roman" w:cs="Times New Roman"/>
          <w:w w:val="99"/>
          <w:sz w:val="24"/>
          <w:szCs w:val="24"/>
          <w:lang w:eastAsia="fr-FR"/>
        </w:rPr>
        <w:t xml:space="preserve">Au cas où certains soumissionnaires auraient des renseignements complémentaires à demander, ou auraient des doutes sur la signification exacte de certaines parties des documents d’Appel d’Offres, ils devraient s’en référer par écrit, télégramme, télécopie ou fax adressé </w:t>
      </w:r>
      <w:r w:rsidRPr="004B5E64">
        <w:rPr>
          <w:rFonts w:ascii="Times New Roman" w:eastAsia="Times New Roman" w:hAnsi="Times New Roman" w:cs="Times New Roman"/>
          <w:b/>
          <w:w w:val="99"/>
          <w:sz w:val="24"/>
          <w:szCs w:val="24"/>
          <w:lang w:eastAsia="fr-FR"/>
        </w:rPr>
        <w:t>au Maître d’Ouvrage</w:t>
      </w:r>
      <w:r w:rsidRPr="004B5E64">
        <w:rPr>
          <w:rFonts w:ascii="Times New Roman" w:eastAsia="Times New Roman" w:hAnsi="Times New Roman" w:cs="Times New Roman"/>
          <w:w w:val="99"/>
          <w:sz w:val="24"/>
          <w:szCs w:val="24"/>
          <w:lang w:eastAsia="fr-FR"/>
        </w:rPr>
        <w:t xml:space="preserve"> en vue d’obtenir les éclaircissements nécessaires, avant de transmettre leurs offres.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L’Autorité Contractante répondra par lettre, télégramme ou </w:t>
      </w:r>
      <w:proofErr w:type="spellStart"/>
      <w:r w:rsidRPr="004B5E64">
        <w:rPr>
          <w:rFonts w:ascii="Times New Roman" w:eastAsia="Times New Roman" w:hAnsi="Times New Roman" w:cs="Times New Roman"/>
          <w:w w:val="99"/>
          <w:sz w:val="24"/>
          <w:szCs w:val="24"/>
          <w:lang w:eastAsia="fr-FR"/>
        </w:rPr>
        <w:t>fax-similé</w:t>
      </w:r>
      <w:proofErr w:type="spellEnd"/>
      <w:r w:rsidRPr="004B5E64">
        <w:rPr>
          <w:rFonts w:ascii="Times New Roman" w:eastAsia="Times New Roman" w:hAnsi="Times New Roman" w:cs="Times New Roman"/>
          <w:w w:val="99"/>
          <w:sz w:val="24"/>
          <w:szCs w:val="24"/>
          <w:lang w:eastAsia="fr-FR"/>
        </w:rPr>
        <w:t xml:space="preserve"> à toute demande d’éclaircissements nécessaires, qu’elle aura reçue avant les quatorze jours précédant la date limite de dépôt des offres.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Si les questions soulevées sont fondées, elles feront l’objet d’additif au Dossier d’Appel d’Offres.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Aucune réponse ne sera faite à des questions verbales et toute interprétation par un soumissionnaire des documents d’Appel d’Offres n’ayant pas fait l’objet d’un additif sera rejetée et ne pourra engager la responsabilité de l’Autorité Contractante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w w:val="99"/>
          <w:sz w:val="24"/>
          <w:szCs w:val="24"/>
          <w:lang w:eastAsia="fr-FR"/>
        </w:rPr>
        <w:t xml:space="preserve">4-2 </w:t>
      </w:r>
      <w:r w:rsidRPr="004B5E64">
        <w:rPr>
          <w:rFonts w:ascii="Times New Roman" w:eastAsia="Times New Roman" w:hAnsi="Times New Roman" w:cs="Times New Roman"/>
          <w:w w:val="99"/>
          <w:sz w:val="24"/>
          <w:szCs w:val="24"/>
          <w:lang w:eastAsia="fr-FR"/>
        </w:rPr>
        <w:t xml:space="preserve">Des additifs au Dossier d’Appel d’Offres pourront également être ajoutées par l’Autorité Contractante en vue de rendre plus claire la compréhension des documents d’Appel d’Offres ou d’apporter des modifications techniques ou autres à ces documents.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Ces additifs seront transmis également à tous soumissionnaires en possession du Dossier d’Appel d’Offres au plus tard quatorze (14) jours avant la date de remise des offres et feront partie des documents d’Appel </w:t>
      </w:r>
      <w:r w:rsidRPr="004B5E64">
        <w:rPr>
          <w:rFonts w:ascii="Times New Roman" w:eastAsia="Times New Roman" w:hAnsi="Times New Roman" w:cs="Times New Roman"/>
          <w:w w:val="99"/>
          <w:sz w:val="24"/>
          <w:szCs w:val="24"/>
          <w:lang w:eastAsia="fr-FR"/>
        </w:rPr>
        <w:lastRenderedPageBreak/>
        <w:t xml:space="preserve">d’Offres. </w:t>
      </w:r>
    </w:p>
    <w:p w:rsidR="004B5E64" w:rsidRPr="004B5E64" w:rsidRDefault="004B5E64" w:rsidP="006F301B">
      <w:pPr>
        <w:spacing w:line="276" w:lineRule="auto"/>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5 : Etablissement du montant des offres</w:t>
      </w:r>
    </w:p>
    <w:p w:rsidR="004B5E64" w:rsidRPr="004B5E64" w:rsidRDefault="004B5E64" w:rsidP="006F301B">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w w:val="99"/>
          <w:sz w:val="24"/>
          <w:szCs w:val="24"/>
          <w:lang w:eastAsia="fr-FR"/>
        </w:rPr>
        <w:t xml:space="preserve">5-1 </w:t>
      </w:r>
      <w:r w:rsidRPr="004B5E64">
        <w:rPr>
          <w:rFonts w:ascii="Times New Roman" w:eastAsia="Times New Roman" w:hAnsi="Times New Roman" w:cs="Times New Roman"/>
          <w:w w:val="99"/>
          <w:sz w:val="24"/>
          <w:szCs w:val="24"/>
          <w:lang w:eastAsia="fr-FR"/>
        </w:rPr>
        <w:t>L’Appel d’Offres est une offre sur prix unitaires. Le soumissionnaire devra remplir, en lettres et en chiffres, les prix unitaires des bordereaux des prix, les porter dans le détail estimatif et les multiplier par les quantités indiquées, de façon à obtenir le montant total de l’offre, ferme et non révisable pour l’ensemble des prestations et de l’équipement défi</w:t>
      </w:r>
      <w:r w:rsidR="005F5C5F">
        <w:rPr>
          <w:rFonts w:ascii="Times New Roman" w:eastAsia="Times New Roman" w:hAnsi="Times New Roman" w:cs="Times New Roman"/>
          <w:w w:val="99"/>
          <w:sz w:val="24"/>
          <w:szCs w:val="24"/>
          <w:lang w:eastAsia="fr-FR"/>
        </w:rPr>
        <w:t xml:space="preserve">nis au présent appel d’offres.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Ce montant sera calculé toutes taxes comprises. La valeur de la taxe sur la valeur ajoutée (TVA) sera égale à 19,25%. Il comportera les droits de douane et les frais de timbre de l’enregistrement ainsi que l’impôt sur le revenu.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Les prix seront obligatoirement exprimés en francs CFA. L’enregistrement et timbre de la lettre commande, respectent les dispositions particulières fixées par le décret relatif aux Marchés publics passés sur prix global et forfaitaire. </w:t>
      </w:r>
    </w:p>
    <w:p w:rsidR="004B5E64" w:rsidRPr="004B5E64" w:rsidRDefault="004B5E64" w:rsidP="004B5E64">
      <w:pPr>
        <w:widowControl w:val="0"/>
        <w:numPr>
          <w:ilvl w:val="1"/>
          <w:numId w:val="25"/>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Bordereau des Prix Unitaires devra être obligatoirement complet.</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soumissionnaire est obligé d’exprimer les prix du bordereau et du détail estimatif en francs CFA hors taxes et impôts.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Les prix en lettres du bordereau primeront sur les prix en chiffres dudit bordereau et du détail estimatif, et serviront de base au calcul du montant de l’offre. </w:t>
      </w:r>
    </w:p>
    <w:p w:rsidR="004B5E64" w:rsidRPr="004B5E64" w:rsidRDefault="004B5E64" w:rsidP="004B5E64">
      <w:pPr>
        <w:widowControl w:val="0"/>
        <w:numPr>
          <w:ilvl w:val="1"/>
          <w:numId w:val="25"/>
        </w:numPr>
        <w:tabs>
          <w:tab w:val="num" w:pos="0"/>
        </w:tabs>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soumissionnaire ne pourra faire dans quelque poste que ce soit du bordereau des prix unitaires, un rabais ou une augmentation sur les prix unitaires indiqués ou sur les montants résultant de ces prix unitaires. Les erreurs éventuelles seront redressées par la sous-commission d’analyse de la façon suivante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lorsqu’il y a  différence entre le montant en chiffre et le montant en lettres, le montant en  lettres fera foi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lorsqu’il existe une différence entre le taux unitaire et le montant total obtenu en effectuant le produit du taux unitaire par la quantité, le taux unitaire cité fera foi, à moins que l’Autorité Contractante n’estime qu’il s’agit d’une erreur grossière de virgule ou de taux unitaire, auquel cas le montant total cité fera foi et le taux unitaire sera corrigé. </w:t>
      </w:r>
    </w:p>
    <w:p w:rsid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montants figurant à la soumission seront rectifiés par la sous-commission d’analyse conformément à la procédure décrite ci-dessus et avec le consentement du soumissionnaire et seront considérés comme engageant ce dernier. Si le soumissionnaire n’accepte pas les corrections ainsi effectuées, son offre sera rejetée.</w:t>
      </w:r>
    </w:p>
    <w:p w:rsidR="005F5C5F" w:rsidRPr="004B5E64" w:rsidRDefault="005F5C5F"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w w:val="99"/>
          <w:sz w:val="24"/>
          <w:szCs w:val="24"/>
          <w:lang w:eastAsia="fr-FR"/>
        </w:rPr>
        <w:t xml:space="preserve">L’établissement des prix est réputé avoir été fait sur la base des conditions économiques en vigueur en République du Cameroun à la date de la remise des offres et pour la durée de la lettre commande : </w:t>
      </w:r>
      <w:r w:rsidRPr="004B5E64">
        <w:rPr>
          <w:rFonts w:ascii="Times New Roman" w:eastAsia="Times New Roman" w:hAnsi="Times New Roman" w:cs="Times New Roman"/>
          <w:b/>
          <w:w w:val="99"/>
          <w:sz w:val="24"/>
          <w:szCs w:val="24"/>
          <w:lang w:eastAsia="fr-FR"/>
        </w:rPr>
        <w:t>CES PRIX SONT FERMES ET NON REVISABLES.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6 : Présentation générale des offres</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lastRenderedPageBreak/>
        <w:t xml:space="preserve">A/ ETABLISSEMENT DES OFFRES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offres sont établies en sept (07) exemplaires</w:t>
      </w:r>
      <w:r w:rsidR="001F3388">
        <w:rPr>
          <w:rFonts w:ascii="Times New Roman" w:eastAsia="Times New Roman" w:hAnsi="Times New Roman" w:cs="Times New Roman"/>
          <w:w w:val="99"/>
          <w:sz w:val="24"/>
          <w:szCs w:val="24"/>
          <w:lang w:eastAsia="fr-FR"/>
        </w:rPr>
        <w:t xml:space="preserve"> avec reliures en spirales</w:t>
      </w:r>
      <w:r w:rsidRPr="004B5E64">
        <w:rPr>
          <w:rFonts w:ascii="Times New Roman" w:eastAsia="Times New Roman" w:hAnsi="Times New Roman" w:cs="Times New Roman"/>
          <w:w w:val="99"/>
          <w:sz w:val="24"/>
          <w:szCs w:val="24"/>
          <w:lang w:eastAsia="fr-FR"/>
        </w:rPr>
        <w:t xml:space="preserve"> et doivent être conformes aux prescriptions du dossier d’Appel d’Offres.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B/ PRESENTATION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66432" behindDoc="0" locked="0" layoutInCell="1" allowOverlap="1">
                <wp:simplePos x="0" y="0"/>
                <wp:positionH relativeFrom="column">
                  <wp:posOffset>-195580</wp:posOffset>
                </wp:positionH>
                <wp:positionV relativeFrom="paragraph">
                  <wp:posOffset>177800</wp:posOffset>
                </wp:positionV>
                <wp:extent cx="6829425" cy="1211580"/>
                <wp:effectExtent l="0" t="0" r="28575" b="2667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211580"/>
                        </a:xfrm>
                        <a:prstGeom prst="rect">
                          <a:avLst/>
                        </a:prstGeom>
                        <a:solidFill>
                          <a:srgbClr val="FFFFFF"/>
                        </a:solidFill>
                        <a:ln w="9525">
                          <a:solidFill>
                            <a:srgbClr val="FFFFFF"/>
                          </a:solidFill>
                          <a:miter lim="800000"/>
                          <a:headEnd/>
                          <a:tailEnd/>
                        </a:ln>
                      </wps:spPr>
                      <wps:txbx>
                        <w:txbxContent>
                          <w:p w:rsidR="00450903" w:rsidRPr="00EB3431" w:rsidRDefault="00450903" w:rsidP="00EB3431">
                            <w:pPr>
                              <w:jc w:val="both"/>
                              <w:rPr>
                                <w:rFonts w:ascii="Times New Roman" w:hAnsi="Times New Roman" w:cs="Times New Roman"/>
                                <w:b/>
                                <w:bCs/>
                                <w:sz w:val="32"/>
                                <w:szCs w:val="28"/>
                              </w:rPr>
                            </w:pPr>
                            <w:r w:rsidRPr="00551368">
                              <w:rPr>
                                <w:rFonts w:ascii="Times New Roman" w:eastAsia="Times New Roman" w:hAnsi="Times New Roman" w:cs="Times New Roman"/>
                                <w:b/>
                                <w:bCs/>
                                <w:sz w:val="28"/>
                                <w:szCs w:val="28"/>
                              </w:rPr>
                              <w:t xml:space="preserve">D’APPEL D’OFFRES NATIONAL OUVERT EN PROCEDURE D’URGENCE N°005/DAONO/PU/RS/D-VNT/C-AMBAM/SG/SCODELMAP/SIGAMP/2024 DU </w:t>
                            </w:r>
                            <w:r w:rsidR="003A0DA5" w:rsidRPr="003A0DA5">
                              <w:rPr>
                                <w:rFonts w:ascii="Times New Roman" w:eastAsia="Times New Roman" w:hAnsi="Times New Roman" w:cs="Times New Roman"/>
                                <w:b/>
                                <w:bCs/>
                                <w:sz w:val="32"/>
                                <w:szCs w:val="32"/>
                              </w:rPr>
                              <w:t>07 MAI</w:t>
                            </w:r>
                            <w:r w:rsidRPr="003A0DA5">
                              <w:rPr>
                                <w:rFonts w:ascii="Times New Roman" w:eastAsia="Times New Roman" w:hAnsi="Times New Roman" w:cs="Times New Roman"/>
                                <w:b/>
                                <w:bCs/>
                                <w:sz w:val="40"/>
                                <w:szCs w:val="32"/>
                              </w:rPr>
                              <w:t xml:space="preserve"> </w:t>
                            </w:r>
                            <w:r w:rsidRPr="00551368">
                              <w:rPr>
                                <w:rFonts w:ascii="Times New Roman" w:eastAsia="Times New Roman" w:hAnsi="Times New Roman" w:cs="Times New Roman"/>
                                <w:b/>
                                <w:bCs/>
                                <w:sz w:val="32"/>
                                <w:szCs w:val="32"/>
                              </w:rPr>
                              <w:t xml:space="preserve">2024 </w:t>
                            </w:r>
                            <w:r w:rsidRPr="00551368">
                              <w:rPr>
                                <w:rFonts w:ascii="Times New Roman" w:eastAsia="Times New Roman" w:hAnsi="Times New Roman" w:cs="Times New Roman"/>
                                <w:b/>
                                <w:bCs/>
                                <w:sz w:val="28"/>
                                <w:szCs w:val="28"/>
                              </w:rPr>
                              <w:t xml:space="preserve">  POUR </w:t>
                            </w:r>
                            <w:r w:rsidRPr="00551368">
                              <w:rPr>
                                <w:rFonts w:ascii="Times New Roman" w:hAnsi="Times New Roman" w:cs="Times New Roman"/>
                                <w:b/>
                                <w:bCs/>
                                <w:sz w:val="28"/>
                                <w:szCs w:val="28"/>
                              </w:rPr>
                              <w:t xml:space="preserve">LES TRAVAUX </w:t>
                            </w:r>
                            <w:r w:rsidRPr="00EB3431">
                              <w:rPr>
                                <w:rFonts w:ascii="Times New Roman" w:eastAsia="Times New Roman" w:hAnsi="Times New Roman" w:cs="Times New Roman"/>
                                <w:b/>
                                <w:bCs/>
                                <w:sz w:val="28"/>
                                <w:szCs w:val="28"/>
                              </w:rPr>
                              <w:t>D’OUVERTURE DE LA PISTE ZANMIKAN-NGANG</w:t>
                            </w:r>
                            <w:r w:rsidRPr="00EB3431">
                              <w:rPr>
                                <w:rFonts w:ascii="Times New Roman" w:eastAsia="Times New Roman" w:hAnsi="Times New Roman" w:cs="Times New Roman"/>
                                <w:b/>
                                <w:bCs/>
                                <w:sz w:val="28"/>
                                <w:szCs w:val="28"/>
                                <w:lang w:eastAsia="fr-FR"/>
                              </w:rPr>
                              <w:t xml:space="preserve">, </w:t>
                            </w:r>
                            <w:r w:rsidRPr="00EB3431">
                              <w:rPr>
                                <w:rFonts w:ascii="Times New Roman" w:eastAsia="Times New Roman" w:hAnsi="Times New Roman" w:cs="Times New Roman"/>
                                <w:b/>
                                <w:bCs/>
                                <w:sz w:val="28"/>
                                <w:szCs w:val="28"/>
                              </w:rPr>
                              <w:t xml:space="preserve"> POUR LE COMPTE DU MINADER, DEPARTEMENT DE LA VALLEE DU NTEM, REGION DU SUD. </w:t>
                            </w:r>
                          </w:p>
                          <w:p w:rsidR="00450903" w:rsidRPr="00EB3431" w:rsidRDefault="00450903" w:rsidP="001C735D">
                            <w:pPr>
                              <w:jc w:val="both"/>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40" o:spid="_x0000_s1044" type="#_x0000_t202" style="position:absolute;left:0;text-align:left;margin-left:-15.4pt;margin-top:14pt;width:537.75pt;height:9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" strokecolor="white">
                <v:textbox>
                  <w:txbxContent>
                    <w:p w:rsidR="00450903" w:rsidRPr="00EB3431" w:rsidRDefault="00450903" w:rsidP="00EB3431">
                      <w:pPr>
                        <w:jc w:val="both"/>
                        <w:rPr>
                          <w:rFonts w:ascii="Times New Roman" w:hAnsi="Times New Roman" w:cs="Times New Roman"/>
                          <w:b/>
                          <w:bCs/>
                          <w:sz w:val="32"/>
                          <w:szCs w:val="28"/>
                        </w:rPr>
                      </w:pPr>
                      <w:r w:rsidRPr="00551368">
                        <w:rPr>
                          <w:rFonts w:ascii="Times New Roman" w:eastAsia="Times New Roman" w:hAnsi="Times New Roman" w:cs="Times New Roman"/>
                          <w:b/>
                          <w:bCs/>
                          <w:sz w:val="28"/>
                          <w:szCs w:val="28"/>
                        </w:rPr>
                        <w:t xml:space="preserve">D’APPEL D’OFFRES NATIONAL OUVERT EN PROCEDURE D’URGENCE N°005/DAONO/PU/RS/D-VNT/C-AMBAM/SG/SCODELMAP/SIGAMP/2024 DU </w:t>
                      </w:r>
                      <w:r w:rsidR="003A0DA5" w:rsidRPr="003A0DA5">
                        <w:rPr>
                          <w:rFonts w:ascii="Times New Roman" w:eastAsia="Times New Roman" w:hAnsi="Times New Roman" w:cs="Times New Roman"/>
                          <w:b/>
                          <w:bCs/>
                          <w:sz w:val="32"/>
                          <w:szCs w:val="32"/>
                        </w:rPr>
                        <w:t>07 MAI</w:t>
                      </w:r>
                      <w:r w:rsidRPr="003A0DA5">
                        <w:rPr>
                          <w:rFonts w:ascii="Times New Roman" w:eastAsia="Times New Roman" w:hAnsi="Times New Roman" w:cs="Times New Roman"/>
                          <w:b/>
                          <w:bCs/>
                          <w:sz w:val="40"/>
                          <w:szCs w:val="32"/>
                        </w:rPr>
                        <w:t xml:space="preserve"> </w:t>
                      </w:r>
                      <w:r w:rsidRPr="00551368">
                        <w:rPr>
                          <w:rFonts w:ascii="Times New Roman" w:eastAsia="Times New Roman" w:hAnsi="Times New Roman" w:cs="Times New Roman"/>
                          <w:b/>
                          <w:bCs/>
                          <w:sz w:val="32"/>
                          <w:szCs w:val="32"/>
                        </w:rPr>
                        <w:t xml:space="preserve">2024 </w:t>
                      </w:r>
                      <w:r w:rsidRPr="00551368">
                        <w:rPr>
                          <w:rFonts w:ascii="Times New Roman" w:eastAsia="Times New Roman" w:hAnsi="Times New Roman" w:cs="Times New Roman"/>
                          <w:b/>
                          <w:bCs/>
                          <w:sz w:val="28"/>
                          <w:szCs w:val="28"/>
                        </w:rPr>
                        <w:t xml:space="preserve">  POUR </w:t>
                      </w:r>
                      <w:r w:rsidRPr="00551368">
                        <w:rPr>
                          <w:rFonts w:ascii="Times New Roman" w:hAnsi="Times New Roman" w:cs="Times New Roman"/>
                          <w:b/>
                          <w:bCs/>
                          <w:sz w:val="28"/>
                          <w:szCs w:val="28"/>
                        </w:rPr>
                        <w:t xml:space="preserve">LES TRAVAUX </w:t>
                      </w:r>
                      <w:r w:rsidRPr="00EB3431">
                        <w:rPr>
                          <w:rFonts w:ascii="Times New Roman" w:eastAsia="Times New Roman" w:hAnsi="Times New Roman" w:cs="Times New Roman"/>
                          <w:b/>
                          <w:bCs/>
                          <w:sz w:val="28"/>
                          <w:szCs w:val="28"/>
                        </w:rPr>
                        <w:t>D’OUVERTURE DE LA PISTE ZANMIKAN-NGANG</w:t>
                      </w:r>
                      <w:r w:rsidRPr="00EB3431">
                        <w:rPr>
                          <w:rFonts w:ascii="Times New Roman" w:eastAsia="Times New Roman" w:hAnsi="Times New Roman" w:cs="Times New Roman"/>
                          <w:b/>
                          <w:bCs/>
                          <w:sz w:val="28"/>
                          <w:szCs w:val="28"/>
                          <w:lang w:eastAsia="fr-FR"/>
                        </w:rPr>
                        <w:t xml:space="preserve">, </w:t>
                      </w:r>
                      <w:r w:rsidRPr="00EB3431">
                        <w:rPr>
                          <w:rFonts w:ascii="Times New Roman" w:eastAsia="Times New Roman" w:hAnsi="Times New Roman" w:cs="Times New Roman"/>
                          <w:b/>
                          <w:bCs/>
                          <w:sz w:val="28"/>
                          <w:szCs w:val="28"/>
                        </w:rPr>
                        <w:t xml:space="preserve"> POUR LE COMPTE DU MINADER, DEPARTEMENT DE LA VALLEE DU NTEM, REGION DU SUD. </w:t>
                      </w:r>
                    </w:p>
                    <w:p w:rsidR="00450903" w:rsidRPr="00EB3431" w:rsidRDefault="00450903" w:rsidP="001C735D">
                      <w:pPr>
                        <w:jc w:val="both"/>
                        <w:rPr>
                          <w:color w:val="FF0000"/>
                        </w:rPr>
                      </w:pPr>
                    </w:p>
                  </w:txbxContent>
                </v:textbox>
              </v:shape>
            </w:pict>
          </mc:Fallback>
        </mc:AlternateContent>
      </w:r>
      <w:r w:rsidRPr="004B5E64">
        <w:rPr>
          <w:rFonts w:ascii="Times New Roman" w:eastAsia="Times New Roman" w:hAnsi="Times New Roman" w:cs="Times New Roman"/>
          <w:w w:val="99"/>
          <w:sz w:val="24"/>
          <w:szCs w:val="24"/>
          <w:lang w:eastAsia="fr-FR"/>
        </w:rPr>
        <w:t>Les plis contenant les offres sont contenus dans une enveloppe anonyme fermée et portant la mention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4B5E64" w:rsidRDefault="004B5E64" w:rsidP="004B5E64">
      <w:pPr>
        <w:spacing w:after="0" w:line="276" w:lineRule="auto"/>
        <w:rPr>
          <w:rFonts w:ascii="Times New Roman" w:eastAsia="Times New Roman" w:hAnsi="Times New Roman" w:cs="Times New Roman"/>
          <w:b/>
          <w:sz w:val="24"/>
          <w:szCs w:val="24"/>
          <w:lang w:eastAsia="fr-FR"/>
        </w:rPr>
      </w:pPr>
    </w:p>
    <w:p w:rsidR="00BA4D6E" w:rsidRPr="004B5E64" w:rsidRDefault="00BA4D6E"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widowControl w:val="0"/>
        <w:autoSpaceDE w:val="0"/>
        <w:autoSpaceDN w:val="0"/>
        <w:adjustRightInd w:val="0"/>
        <w:spacing w:after="0" w:line="360"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iCs/>
          <w:sz w:val="24"/>
          <w:szCs w:val="24"/>
          <w:lang w:eastAsia="fr-FR"/>
        </w:rPr>
        <w:t xml:space="preserve"> « A N'OUVRIR QU'EN SEANCE DE POUILLEMENT »</w:t>
      </w:r>
    </w:p>
    <w:p w:rsidR="004B5E64" w:rsidRPr="004B5E64" w:rsidRDefault="004B5E64" w:rsidP="004B5E64">
      <w:pPr>
        <w:widowControl w:val="0"/>
        <w:autoSpaceDE w:val="0"/>
        <w:autoSpaceDN w:val="0"/>
        <w:adjustRightInd w:val="0"/>
        <w:spacing w:before="11" w:after="0" w:line="24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B-1/ L’enveloppe extérieure</w:t>
      </w:r>
    </w:p>
    <w:p w:rsidR="004B5E64" w:rsidRPr="004B5E64" w:rsidRDefault="004B5E64" w:rsidP="004B5E64">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La soumission ainsi que toutes les pièces l’accompagnant, devront être remises </w:t>
      </w:r>
      <w:r w:rsidRPr="004B5E64">
        <w:rPr>
          <w:rFonts w:ascii="Times New Roman" w:eastAsia="Times New Roman" w:hAnsi="Times New Roman" w:cs="Times New Roman"/>
          <w:b/>
          <w:w w:val="99"/>
          <w:sz w:val="24"/>
          <w:szCs w:val="24"/>
          <w:lang w:eastAsia="fr-FR"/>
        </w:rPr>
        <w:t>en sept (07) exemplaires</w:t>
      </w:r>
      <w:r w:rsidRPr="004B5E64">
        <w:rPr>
          <w:rFonts w:ascii="Times New Roman" w:eastAsia="Times New Roman" w:hAnsi="Times New Roman" w:cs="Times New Roman"/>
          <w:b/>
          <w:sz w:val="24"/>
          <w:szCs w:val="24"/>
          <w:lang w:eastAsia="fr-FR"/>
        </w:rPr>
        <w:t xml:space="preserve"> avec reliure en spirale</w:t>
      </w:r>
      <w:r w:rsidRPr="004B5E64">
        <w:rPr>
          <w:rFonts w:ascii="Times New Roman" w:eastAsia="Times New Roman" w:hAnsi="Times New Roman" w:cs="Times New Roman"/>
          <w:b/>
          <w:w w:val="99"/>
          <w:sz w:val="24"/>
          <w:szCs w:val="24"/>
          <w:lang w:eastAsia="fr-FR"/>
        </w:rPr>
        <w:t>, dont un (01) original et six (06) copies</w:t>
      </w:r>
      <w:r w:rsidRPr="004B5E64">
        <w:rPr>
          <w:rFonts w:ascii="Times New Roman" w:eastAsia="Times New Roman" w:hAnsi="Times New Roman" w:cs="Times New Roman"/>
          <w:w w:val="99"/>
          <w:sz w:val="24"/>
          <w:szCs w:val="24"/>
          <w:lang w:eastAsia="fr-FR"/>
        </w:rPr>
        <w:t xml:space="preserve"> marqués comme tels.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67456" behindDoc="0" locked="0" layoutInCell="1" allowOverlap="1">
                <wp:simplePos x="0" y="0"/>
                <wp:positionH relativeFrom="column">
                  <wp:posOffset>-200218</wp:posOffset>
                </wp:positionH>
                <wp:positionV relativeFrom="paragraph">
                  <wp:posOffset>505046</wp:posOffset>
                </wp:positionV>
                <wp:extent cx="6829425" cy="1311965"/>
                <wp:effectExtent l="0" t="0" r="28575" b="21590"/>
                <wp:wrapNone/>
                <wp:docPr id="39" name="Zone de texte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1311965"/>
                        </a:xfrm>
                        <a:prstGeom prst="rect">
                          <a:avLst/>
                        </a:prstGeom>
                        <a:solidFill>
                          <a:srgbClr val="FFFFFF"/>
                        </a:solidFill>
                        <a:ln w="9525">
                          <a:solidFill>
                            <a:srgbClr val="FFFFFF"/>
                          </a:solidFill>
                          <a:miter lim="800000"/>
                          <a:headEnd/>
                          <a:tailEnd/>
                        </a:ln>
                      </wps:spPr>
                      <wps:txbx>
                        <w:txbxContent>
                          <w:p w:rsidR="00450903" w:rsidRPr="00EB3431" w:rsidRDefault="00450903" w:rsidP="00551368">
                            <w:pPr>
                              <w:jc w:val="both"/>
                              <w:rPr>
                                <w:rFonts w:ascii="Times New Roman" w:hAnsi="Times New Roman" w:cs="Times New Roman"/>
                                <w:b/>
                                <w:bCs/>
                                <w:sz w:val="32"/>
                                <w:szCs w:val="28"/>
                              </w:rPr>
                            </w:pPr>
                            <w:r w:rsidRPr="00551368">
                              <w:rPr>
                                <w:rFonts w:ascii="Times New Roman" w:eastAsia="Times New Roman" w:hAnsi="Times New Roman" w:cs="Times New Roman"/>
                                <w:b/>
                                <w:bCs/>
                                <w:sz w:val="28"/>
                                <w:szCs w:val="28"/>
                              </w:rPr>
                              <w:t xml:space="preserve">D’APPEL D’OFFRES NATIONAL OUVERT EN PROCEDURE D’URGENCE N°005/DAONO/PU/RS/D-VNT/C-AMBAM/SG/SCODELMAP/SIGAMP/2024 DU </w:t>
                            </w:r>
                            <w:r w:rsidR="003A0DA5" w:rsidRPr="003A0DA5">
                              <w:rPr>
                                <w:rFonts w:ascii="Times New Roman" w:eastAsia="Times New Roman" w:hAnsi="Times New Roman" w:cs="Times New Roman"/>
                                <w:b/>
                                <w:bCs/>
                                <w:sz w:val="24"/>
                                <w:szCs w:val="32"/>
                              </w:rPr>
                              <w:t>0</w:t>
                            </w:r>
                            <w:r w:rsidR="003A0DA5" w:rsidRPr="003A0DA5">
                              <w:rPr>
                                <w:rFonts w:ascii="Times New Roman" w:eastAsia="Times New Roman" w:hAnsi="Times New Roman" w:cs="Times New Roman"/>
                                <w:b/>
                                <w:bCs/>
                                <w:sz w:val="32"/>
                                <w:szCs w:val="32"/>
                              </w:rPr>
                              <w:t xml:space="preserve">7 MAI </w:t>
                            </w:r>
                            <w:r w:rsidRPr="00551368">
                              <w:rPr>
                                <w:rFonts w:ascii="Times New Roman" w:eastAsia="Times New Roman" w:hAnsi="Times New Roman" w:cs="Times New Roman"/>
                                <w:b/>
                                <w:bCs/>
                                <w:sz w:val="32"/>
                                <w:szCs w:val="32"/>
                              </w:rPr>
                              <w:t xml:space="preserve">2024 </w:t>
                            </w:r>
                            <w:r w:rsidRPr="00551368">
                              <w:rPr>
                                <w:rFonts w:ascii="Times New Roman" w:eastAsia="Times New Roman" w:hAnsi="Times New Roman" w:cs="Times New Roman"/>
                                <w:b/>
                                <w:bCs/>
                                <w:sz w:val="28"/>
                                <w:szCs w:val="28"/>
                              </w:rPr>
                              <w:t xml:space="preserve">  POUR </w:t>
                            </w:r>
                            <w:r w:rsidRPr="00551368">
                              <w:rPr>
                                <w:rFonts w:ascii="Times New Roman" w:hAnsi="Times New Roman" w:cs="Times New Roman"/>
                                <w:b/>
                                <w:bCs/>
                                <w:sz w:val="28"/>
                                <w:szCs w:val="28"/>
                              </w:rPr>
                              <w:t xml:space="preserve">LES TRAVAUX </w:t>
                            </w:r>
                            <w:r w:rsidRPr="00EB3431">
                              <w:rPr>
                                <w:rFonts w:ascii="Times New Roman" w:eastAsia="Times New Roman" w:hAnsi="Times New Roman" w:cs="Times New Roman"/>
                                <w:b/>
                                <w:bCs/>
                                <w:sz w:val="28"/>
                                <w:szCs w:val="28"/>
                              </w:rPr>
                              <w:t>D’OUVERTURE DE LA PISTE ZANMIKAN-NGANG</w:t>
                            </w:r>
                            <w:r w:rsidRPr="00EB3431">
                              <w:rPr>
                                <w:rFonts w:ascii="Times New Roman" w:eastAsia="Times New Roman" w:hAnsi="Times New Roman" w:cs="Times New Roman"/>
                                <w:b/>
                                <w:bCs/>
                                <w:sz w:val="28"/>
                                <w:szCs w:val="28"/>
                                <w:lang w:eastAsia="fr-FR"/>
                              </w:rPr>
                              <w:t xml:space="preserve">, </w:t>
                            </w:r>
                            <w:r w:rsidRPr="00EB3431">
                              <w:rPr>
                                <w:rFonts w:ascii="Times New Roman" w:eastAsia="Times New Roman" w:hAnsi="Times New Roman" w:cs="Times New Roman"/>
                                <w:b/>
                                <w:bCs/>
                                <w:sz w:val="28"/>
                                <w:szCs w:val="28"/>
                              </w:rPr>
                              <w:t xml:space="preserve"> POUR LE COMPTE DU MINADER, DEPARTEMENT DE LA VALLEE DU NTEM, REGION DU SUD. </w:t>
                            </w:r>
                          </w:p>
                          <w:p w:rsidR="00450903" w:rsidRPr="00EB3431" w:rsidRDefault="00450903" w:rsidP="001C735D">
                            <w:pPr>
                              <w:jc w:val="both"/>
                              <w:rPr>
                                <w:color w:val="FF0000"/>
                                <w:sz w:val="24"/>
                              </w:rPr>
                            </w:pPr>
                          </w:p>
                          <w:p w:rsidR="00450903" w:rsidRPr="00EB3431" w:rsidRDefault="00450903" w:rsidP="004B5E64">
                            <w:pPr>
                              <w:spacing w:line="276" w:lineRule="auto"/>
                              <w:jc w:val="center"/>
                              <w:rPr>
                                <w:rFonts w:ascii="Arial" w:hAnsi="Arial" w:cs="Arial"/>
                                <w:b/>
                                <w:sz w:val="28"/>
                              </w:rPr>
                            </w:pPr>
                          </w:p>
                          <w:p w:rsidR="00450903" w:rsidRPr="00EB3431" w:rsidRDefault="00450903" w:rsidP="004B5E64">
                            <w:pPr>
                              <w:spacing w:line="276" w:lineRule="auto"/>
                              <w:jc w:val="center"/>
                              <w:rPr>
                                <w:rFonts w:ascii="Arial" w:hAnsi="Arial" w:cs="Arial"/>
                                <w:b/>
                                <w:sz w:val="28"/>
                              </w:rPr>
                            </w:pPr>
                          </w:p>
                          <w:p w:rsidR="00450903" w:rsidRPr="00EB3431" w:rsidRDefault="00450903" w:rsidP="004B5E64">
                            <w:pPr>
                              <w:jc w:val="cente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9" o:spid="_x0000_s1045" type="#_x0000_t202" style="position:absolute;left:0;text-align:left;margin-left:-15.75pt;margin-top:39.75pt;width:537.75pt;height:10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" strokecolor="white">
                <v:textbox>
                  <w:txbxContent>
                    <w:p w:rsidR="00450903" w:rsidRPr="00EB3431" w:rsidRDefault="00450903" w:rsidP="00551368">
                      <w:pPr>
                        <w:jc w:val="both"/>
                        <w:rPr>
                          <w:rFonts w:ascii="Times New Roman" w:hAnsi="Times New Roman" w:cs="Times New Roman"/>
                          <w:b/>
                          <w:bCs/>
                          <w:sz w:val="32"/>
                          <w:szCs w:val="28"/>
                        </w:rPr>
                      </w:pPr>
                      <w:r w:rsidRPr="00551368">
                        <w:rPr>
                          <w:rFonts w:ascii="Times New Roman" w:eastAsia="Times New Roman" w:hAnsi="Times New Roman" w:cs="Times New Roman"/>
                          <w:b/>
                          <w:bCs/>
                          <w:sz w:val="28"/>
                          <w:szCs w:val="28"/>
                        </w:rPr>
                        <w:t xml:space="preserve">D’APPEL D’OFFRES NATIONAL OUVERT EN PROCEDURE D’URGENCE N°005/DAONO/PU/RS/D-VNT/C-AMBAM/SG/SCODELMAP/SIGAMP/2024 DU </w:t>
                      </w:r>
                      <w:r w:rsidR="003A0DA5" w:rsidRPr="003A0DA5">
                        <w:rPr>
                          <w:rFonts w:ascii="Times New Roman" w:eastAsia="Times New Roman" w:hAnsi="Times New Roman" w:cs="Times New Roman"/>
                          <w:b/>
                          <w:bCs/>
                          <w:sz w:val="24"/>
                          <w:szCs w:val="32"/>
                        </w:rPr>
                        <w:t>0</w:t>
                      </w:r>
                      <w:r w:rsidR="003A0DA5" w:rsidRPr="003A0DA5">
                        <w:rPr>
                          <w:rFonts w:ascii="Times New Roman" w:eastAsia="Times New Roman" w:hAnsi="Times New Roman" w:cs="Times New Roman"/>
                          <w:b/>
                          <w:bCs/>
                          <w:sz w:val="32"/>
                          <w:szCs w:val="32"/>
                        </w:rPr>
                        <w:t xml:space="preserve">7 MAI </w:t>
                      </w:r>
                      <w:r w:rsidRPr="00551368">
                        <w:rPr>
                          <w:rFonts w:ascii="Times New Roman" w:eastAsia="Times New Roman" w:hAnsi="Times New Roman" w:cs="Times New Roman"/>
                          <w:b/>
                          <w:bCs/>
                          <w:sz w:val="32"/>
                          <w:szCs w:val="32"/>
                        </w:rPr>
                        <w:t xml:space="preserve">2024 </w:t>
                      </w:r>
                      <w:r w:rsidRPr="00551368">
                        <w:rPr>
                          <w:rFonts w:ascii="Times New Roman" w:eastAsia="Times New Roman" w:hAnsi="Times New Roman" w:cs="Times New Roman"/>
                          <w:b/>
                          <w:bCs/>
                          <w:sz w:val="28"/>
                          <w:szCs w:val="28"/>
                        </w:rPr>
                        <w:t xml:space="preserve">  POUR </w:t>
                      </w:r>
                      <w:r w:rsidRPr="00551368">
                        <w:rPr>
                          <w:rFonts w:ascii="Times New Roman" w:hAnsi="Times New Roman" w:cs="Times New Roman"/>
                          <w:b/>
                          <w:bCs/>
                          <w:sz w:val="28"/>
                          <w:szCs w:val="28"/>
                        </w:rPr>
                        <w:t xml:space="preserve">LES TRAVAUX </w:t>
                      </w:r>
                      <w:r w:rsidRPr="00EB3431">
                        <w:rPr>
                          <w:rFonts w:ascii="Times New Roman" w:eastAsia="Times New Roman" w:hAnsi="Times New Roman" w:cs="Times New Roman"/>
                          <w:b/>
                          <w:bCs/>
                          <w:sz w:val="28"/>
                          <w:szCs w:val="28"/>
                        </w:rPr>
                        <w:t>D’OUVERTURE DE LA PISTE ZANMIKAN-NGANG</w:t>
                      </w:r>
                      <w:r w:rsidRPr="00EB3431">
                        <w:rPr>
                          <w:rFonts w:ascii="Times New Roman" w:eastAsia="Times New Roman" w:hAnsi="Times New Roman" w:cs="Times New Roman"/>
                          <w:b/>
                          <w:bCs/>
                          <w:sz w:val="28"/>
                          <w:szCs w:val="28"/>
                          <w:lang w:eastAsia="fr-FR"/>
                        </w:rPr>
                        <w:t xml:space="preserve">, </w:t>
                      </w:r>
                      <w:r w:rsidRPr="00EB3431">
                        <w:rPr>
                          <w:rFonts w:ascii="Times New Roman" w:eastAsia="Times New Roman" w:hAnsi="Times New Roman" w:cs="Times New Roman"/>
                          <w:b/>
                          <w:bCs/>
                          <w:sz w:val="28"/>
                          <w:szCs w:val="28"/>
                        </w:rPr>
                        <w:t xml:space="preserve"> POUR LE COMPTE DU MINADER, DEPARTEMENT DE LA VALLEE DU NTEM, REGION DU SUD. </w:t>
                      </w:r>
                    </w:p>
                    <w:p w:rsidR="00450903" w:rsidRPr="00EB3431" w:rsidRDefault="00450903" w:rsidP="001C735D">
                      <w:pPr>
                        <w:jc w:val="both"/>
                        <w:rPr>
                          <w:color w:val="FF0000"/>
                          <w:sz w:val="24"/>
                        </w:rPr>
                      </w:pPr>
                    </w:p>
                    <w:p w:rsidR="00450903" w:rsidRPr="00EB3431" w:rsidRDefault="00450903" w:rsidP="004B5E64">
                      <w:pPr>
                        <w:spacing w:line="276" w:lineRule="auto"/>
                        <w:jc w:val="center"/>
                        <w:rPr>
                          <w:rFonts w:ascii="Arial" w:hAnsi="Arial" w:cs="Arial"/>
                          <w:b/>
                          <w:sz w:val="28"/>
                        </w:rPr>
                      </w:pPr>
                    </w:p>
                    <w:p w:rsidR="00450903" w:rsidRPr="00EB3431" w:rsidRDefault="00450903" w:rsidP="004B5E64">
                      <w:pPr>
                        <w:spacing w:line="276" w:lineRule="auto"/>
                        <w:jc w:val="center"/>
                        <w:rPr>
                          <w:rFonts w:ascii="Arial" w:hAnsi="Arial" w:cs="Arial"/>
                          <w:b/>
                          <w:sz w:val="28"/>
                        </w:rPr>
                      </w:pPr>
                    </w:p>
                    <w:p w:rsidR="00450903" w:rsidRPr="00EB3431" w:rsidRDefault="00450903" w:rsidP="004B5E64">
                      <w:pPr>
                        <w:jc w:val="center"/>
                        <w:rPr>
                          <w:sz w:val="28"/>
                        </w:rPr>
                      </w:pPr>
                    </w:p>
                  </w:txbxContent>
                </v:textbox>
              </v:shape>
            </w:pict>
          </mc:Fallback>
        </mc:AlternateContent>
      </w:r>
      <w:r w:rsidRPr="004B5E64">
        <w:rPr>
          <w:rFonts w:ascii="Times New Roman" w:eastAsia="Times New Roman" w:hAnsi="Times New Roman" w:cs="Times New Roman"/>
          <w:w w:val="99"/>
          <w:sz w:val="24"/>
          <w:szCs w:val="24"/>
          <w:lang w:eastAsia="fr-FR"/>
        </w:rPr>
        <w:t>Chaque soumissionnaire présentera son dossier à l’intérieur d’une enveloppe extérieure cachetée portant la mention :</w:t>
      </w:r>
    </w:p>
    <w:p w:rsidR="004B5E64" w:rsidRPr="004B5E64" w:rsidRDefault="004B5E64" w:rsidP="004B5E64">
      <w:pPr>
        <w:widowControl w:val="0"/>
        <w:autoSpaceDE w:val="0"/>
        <w:autoSpaceDN w:val="0"/>
        <w:adjustRightInd w:val="0"/>
        <w:spacing w:after="0" w:line="360" w:lineRule="auto"/>
        <w:ind w:right="-20"/>
        <w:jc w:val="center"/>
        <w:rPr>
          <w:rFonts w:ascii="Times New Roman" w:eastAsia="Times New Roman" w:hAnsi="Times New Roman" w:cs="Times New Roman"/>
          <w:b/>
          <w:sz w:val="24"/>
          <w:szCs w:val="24"/>
          <w:lang w:eastAsia="fr-FR"/>
        </w:rPr>
      </w:pPr>
    </w:p>
    <w:p w:rsidR="004B5E64" w:rsidRPr="004B5E64" w:rsidRDefault="004B5E64" w:rsidP="004B5E64">
      <w:pPr>
        <w:widowControl w:val="0"/>
        <w:autoSpaceDE w:val="0"/>
        <w:autoSpaceDN w:val="0"/>
        <w:adjustRightInd w:val="0"/>
        <w:spacing w:after="0" w:line="360" w:lineRule="auto"/>
        <w:ind w:right="-20"/>
        <w:jc w:val="center"/>
        <w:rPr>
          <w:rFonts w:ascii="Times New Roman" w:eastAsia="Times New Roman" w:hAnsi="Times New Roman" w:cs="Times New Roman"/>
          <w:b/>
          <w:sz w:val="24"/>
          <w:szCs w:val="24"/>
          <w:lang w:eastAsia="fr-FR"/>
        </w:rPr>
      </w:pPr>
    </w:p>
    <w:p w:rsidR="004B5E64" w:rsidRPr="004B5E64" w:rsidRDefault="004B5E64" w:rsidP="004B5E64">
      <w:pPr>
        <w:widowControl w:val="0"/>
        <w:autoSpaceDE w:val="0"/>
        <w:autoSpaceDN w:val="0"/>
        <w:adjustRightInd w:val="0"/>
        <w:spacing w:after="0" w:line="360" w:lineRule="auto"/>
        <w:ind w:right="-20"/>
        <w:rPr>
          <w:rFonts w:ascii="Times New Roman" w:eastAsia="Times New Roman" w:hAnsi="Times New Roman" w:cs="Times New Roman"/>
          <w:b/>
          <w:i/>
          <w:iCs/>
          <w:sz w:val="24"/>
          <w:szCs w:val="24"/>
          <w:lang w:eastAsia="fr-FR"/>
        </w:rPr>
      </w:pPr>
    </w:p>
    <w:p w:rsidR="00BA4D6E" w:rsidRDefault="00BA4D6E" w:rsidP="004B5E64">
      <w:pPr>
        <w:widowControl w:val="0"/>
        <w:autoSpaceDE w:val="0"/>
        <w:autoSpaceDN w:val="0"/>
        <w:adjustRightInd w:val="0"/>
        <w:spacing w:after="0" w:line="360" w:lineRule="auto"/>
        <w:ind w:right="-20"/>
        <w:jc w:val="center"/>
        <w:rPr>
          <w:rFonts w:ascii="Times New Roman" w:eastAsia="Times New Roman" w:hAnsi="Times New Roman" w:cs="Times New Roman"/>
          <w:b/>
          <w:i/>
          <w:iCs/>
          <w:sz w:val="24"/>
          <w:szCs w:val="24"/>
          <w:lang w:eastAsia="fr-FR"/>
        </w:rPr>
      </w:pPr>
    </w:p>
    <w:p w:rsidR="00BA4D6E" w:rsidRDefault="00BA4D6E" w:rsidP="004B5E64">
      <w:pPr>
        <w:widowControl w:val="0"/>
        <w:autoSpaceDE w:val="0"/>
        <w:autoSpaceDN w:val="0"/>
        <w:adjustRightInd w:val="0"/>
        <w:spacing w:after="0" w:line="360" w:lineRule="auto"/>
        <w:ind w:right="-20"/>
        <w:jc w:val="center"/>
        <w:rPr>
          <w:rFonts w:ascii="Times New Roman" w:eastAsia="Times New Roman" w:hAnsi="Times New Roman" w:cs="Times New Roman"/>
          <w:b/>
          <w:i/>
          <w:iCs/>
          <w:sz w:val="24"/>
          <w:szCs w:val="24"/>
          <w:lang w:eastAsia="fr-FR"/>
        </w:rPr>
      </w:pPr>
    </w:p>
    <w:p w:rsidR="004B5E64" w:rsidRPr="004B5E64" w:rsidRDefault="004B5E64" w:rsidP="004B5E64">
      <w:pPr>
        <w:widowControl w:val="0"/>
        <w:autoSpaceDE w:val="0"/>
        <w:autoSpaceDN w:val="0"/>
        <w:adjustRightInd w:val="0"/>
        <w:spacing w:after="0" w:line="360"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iCs/>
          <w:sz w:val="24"/>
          <w:szCs w:val="24"/>
          <w:lang w:eastAsia="fr-FR"/>
        </w:rPr>
        <w:t xml:space="preserve"> « A N'OUVRIR QU'EN SEANCE DE POUILLEMENT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b/>
          <w:iCs/>
          <w:sz w:val="24"/>
          <w:szCs w:val="24"/>
          <w:lang w:eastAsia="fr-FR"/>
        </w:rPr>
        <w:t>B-2/ Enveloppe intérieure</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L’enveloppe extérieure contiendra trois (03) enveloppes intérieures.</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 xml:space="preserve">La première portera la mention </w:t>
      </w:r>
      <w:r w:rsidRPr="004B5E64">
        <w:rPr>
          <w:rFonts w:ascii="Times New Roman" w:eastAsia="Times New Roman" w:hAnsi="Times New Roman" w:cs="Times New Roman"/>
          <w:b/>
          <w:iCs/>
          <w:sz w:val="24"/>
          <w:szCs w:val="24"/>
          <w:lang w:eastAsia="fr-FR"/>
        </w:rPr>
        <w:t xml:space="preserve">« enveloppe A » </w:t>
      </w:r>
      <w:r w:rsidRPr="004B5E64">
        <w:rPr>
          <w:rFonts w:ascii="Times New Roman" w:eastAsia="Times New Roman" w:hAnsi="Times New Roman" w:cs="Times New Roman"/>
          <w:iCs/>
          <w:sz w:val="24"/>
          <w:szCs w:val="24"/>
          <w:lang w:eastAsia="fr-FR"/>
        </w:rPr>
        <w:t>et contiendra le dossier administratif de l’entreprise constituée des pièces ci-après :</w:t>
      </w:r>
    </w:p>
    <w:p w:rsid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b/>
          <w:iCs/>
          <w:sz w:val="24"/>
          <w:szCs w:val="24"/>
          <w:lang w:eastAsia="fr-FR"/>
        </w:rPr>
        <w:t>Enveloppe A : Dossier Administratif</w:t>
      </w:r>
    </w:p>
    <w:p w:rsidR="00551368" w:rsidRPr="004B5E64" w:rsidRDefault="00551368" w:rsidP="004B5E64">
      <w:pPr>
        <w:widowControl w:val="0"/>
        <w:autoSpaceDE w:val="0"/>
        <w:autoSpaceDN w:val="0"/>
        <w:adjustRightInd w:val="0"/>
        <w:spacing w:after="0" w:line="360" w:lineRule="auto"/>
        <w:ind w:right="-20"/>
        <w:jc w:val="both"/>
        <w:rPr>
          <w:rFonts w:ascii="Times New Roman" w:eastAsia="Times New Roman" w:hAnsi="Times New Roman" w:cs="Times New Roman"/>
          <w:b/>
          <w:iCs/>
          <w:sz w:val="24"/>
          <w:szCs w:val="24"/>
          <w:lang w:eastAsia="fr-FR"/>
        </w:rPr>
      </w:pPr>
    </w:p>
    <w:tbl>
      <w:tblPr>
        <w:tblW w:w="0" w:type="auto"/>
        <w:jc w:val="center"/>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1E0" w:firstRow="1" w:lastRow="1" w:firstColumn="1" w:lastColumn="1" w:noHBand="0" w:noVBand="0"/>
      </w:tblPr>
      <w:tblGrid>
        <w:gridCol w:w="1101"/>
        <w:gridCol w:w="9297"/>
      </w:tblGrid>
      <w:tr w:rsidR="004B5E64" w:rsidRPr="004B5E64" w:rsidTr="004B5E64">
        <w:trPr>
          <w:trHeight w:val="126"/>
          <w:jc w:val="center"/>
        </w:trPr>
        <w:tc>
          <w:tcPr>
            <w:tcW w:w="1101"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b/>
                <w:iCs/>
                <w:sz w:val="24"/>
                <w:szCs w:val="24"/>
                <w:lang w:eastAsia="fr-FR"/>
              </w:rPr>
              <w:t>Pièce n°</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b/>
                <w:iCs/>
                <w:sz w:val="24"/>
                <w:szCs w:val="24"/>
                <w:lang w:eastAsia="fr-FR"/>
              </w:rPr>
              <w:t>Désignation</w:t>
            </w:r>
          </w:p>
        </w:tc>
      </w:tr>
      <w:tr w:rsidR="004B5E64" w:rsidRPr="004B5E64" w:rsidTr="004B5E64">
        <w:trPr>
          <w:trHeight w:val="382"/>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A.1</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sz w:val="24"/>
                <w:szCs w:val="24"/>
                <w:lang w:eastAsia="fr-FR"/>
              </w:rPr>
              <w:t>Déclaration d’intention de soumissionner suivant le modèle du DAO,</w:t>
            </w:r>
            <w:r w:rsidRPr="004B5E64">
              <w:rPr>
                <w:rFonts w:ascii="Times New Roman" w:eastAsia="Times New Roman" w:hAnsi="Times New Roman" w:cs="Times New Roman"/>
                <w:spacing w:val="3"/>
                <w:sz w:val="24"/>
                <w:szCs w:val="24"/>
                <w:lang w:eastAsia="fr-FR"/>
              </w:rPr>
              <w:t xml:space="preserve"> signée et </w:t>
            </w:r>
            <w:r w:rsidRPr="004B5E64">
              <w:rPr>
                <w:rFonts w:ascii="Times New Roman" w:eastAsia="Times New Roman" w:hAnsi="Times New Roman" w:cs="Times New Roman"/>
                <w:sz w:val="24"/>
                <w:szCs w:val="24"/>
                <w:lang w:eastAsia="fr-FR"/>
              </w:rPr>
              <w:t xml:space="preserve">timbrée </w:t>
            </w:r>
          </w:p>
        </w:tc>
      </w:tr>
      <w:tr w:rsidR="004B5E64" w:rsidRPr="004B5E64" w:rsidTr="004B5E64">
        <w:trPr>
          <w:trHeight w:val="272"/>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A.2</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sz w:val="24"/>
                <w:szCs w:val="24"/>
                <w:lang w:eastAsia="fr-FR"/>
              </w:rPr>
              <w:t>Quittance d’achat du Dossier d’Appel d’Offres </w:t>
            </w:r>
          </w:p>
        </w:tc>
      </w:tr>
      <w:tr w:rsidR="004B5E64" w:rsidRPr="004B5E64" w:rsidTr="004B5E64">
        <w:trPr>
          <w:trHeight w:val="290"/>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A.3</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Copie légalisée de la carte de contribuable en cours de validité ou Attestation d’immatriculation</w:t>
            </w:r>
          </w:p>
        </w:tc>
      </w:tr>
      <w:tr w:rsidR="004B5E64" w:rsidRPr="004B5E64" w:rsidTr="004B5E64">
        <w:trPr>
          <w:trHeight w:val="272"/>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A.4</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Attestation de non faillite</w:t>
            </w:r>
          </w:p>
        </w:tc>
      </w:tr>
      <w:tr w:rsidR="004B5E64" w:rsidRPr="004B5E64" w:rsidTr="004B5E64">
        <w:trPr>
          <w:trHeight w:val="290"/>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A.5</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Copie légalisée du registre de commerce </w:t>
            </w:r>
          </w:p>
        </w:tc>
      </w:tr>
      <w:tr w:rsidR="004B5E64" w:rsidRPr="004B5E64" w:rsidTr="004B5E64">
        <w:trPr>
          <w:trHeight w:val="272"/>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A.6</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Attestation de non redevance fiscale en cours de validité</w:t>
            </w:r>
          </w:p>
        </w:tc>
      </w:tr>
      <w:tr w:rsidR="004B5E64" w:rsidRPr="004B5E64" w:rsidTr="004B5E64">
        <w:trPr>
          <w:trHeight w:val="290"/>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A.7</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Attestation de soumission CNPS précisant le numéro et l’objet de l’Appel d’Offres</w:t>
            </w:r>
          </w:p>
        </w:tc>
      </w:tr>
      <w:tr w:rsidR="004B5E64" w:rsidRPr="004B5E64" w:rsidTr="004B5E64">
        <w:trPr>
          <w:trHeight w:val="562"/>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A.8</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Cautionnement provisoire de soumission dont le montant et les modalités sont fixés dans l’Appel d’Offres </w:t>
            </w:r>
          </w:p>
        </w:tc>
      </w:tr>
      <w:tr w:rsidR="004B5E64" w:rsidRPr="004B5E64" w:rsidTr="004B5E64">
        <w:trPr>
          <w:trHeight w:val="290"/>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lastRenderedPageBreak/>
              <w:t>A.9</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Attestation de domiciliation bancaire (R.I.B.) datant de moins de trois mois</w:t>
            </w:r>
          </w:p>
        </w:tc>
      </w:tr>
      <w:tr w:rsidR="004B5E64" w:rsidRPr="004B5E64" w:rsidTr="004B5E64">
        <w:trPr>
          <w:trHeight w:val="290"/>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A.10</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Attestation de visite de site signé sur l’honneur par l’entreprise accompagnée de prise de vues </w:t>
            </w:r>
          </w:p>
        </w:tc>
      </w:tr>
      <w:tr w:rsidR="004B5E64" w:rsidRPr="004B5E64" w:rsidTr="004B5E64">
        <w:trPr>
          <w:trHeight w:val="290"/>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A.11</w:t>
            </w:r>
          </w:p>
        </w:tc>
        <w:tc>
          <w:tcPr>
            <w:tcW w:w="9297" w:type="dxa"/>
          </w:tcPr>
          <w:p w:rsidR="004B5E64" w:rsidRPr="004B5E64" w:rsidRDefault="004B5E64" w:rsidP="001F3388">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Attestation et plan de localisation de l’entreprise </w:t>
            </w:r>
            <w:r w:rsidR="001F3388">
              <w:rPr>
                <w:rFonts w:ascii="Times New Roman" w:eastAsia="Times New Roman" w:hAnsi="Times New Roman" w:cs="Times New Roman"/>
                <w:sz w:val="24"/>
                <w:szCs w:val="24"/>
                <w:lang w:eastAsia="fr-FR"/>
              </w:rPr>
              <w:t>signé sur l’honneur</w:t>
            </w:r>
          </w:p>
        </w:tc>
      </w:tr>
      <w:tr w:rsidR="004B5E64" w:rsidRPr="004B5E64" w:rsidTr="004B5E64">
        <w:trPr>
          <w:trHeight w:val="290"/>
          <w:jc w:val="center"/>
        </w:trPr>
        <w:tc>
          <w:tcPr>
            <w:tcW w:w="1101"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A.12</w:t>
            </w:r>
          </w:p>
        </w:tc>
        <w:tc>
          <w:tcPr>
            <w:tcW w:w="9297"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Attestation de non exclusion ARMP</w:t>
            </w:r>
          </w:p>
        </w:tc>
      </w:tr>
    </w:tbl>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iCs/>
          <w:sz w:val="24"/>
          <w:szCs w:val="24"/>
          <w:lang w:eastAsia="fr-FR"/>
        </w:rPr>
      </w:pP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iCs/>
          <w:sz w:val="24"/>
          <w:szCs w:val="24"/>
          <w:lang w:eastAsia="fr-FR"/>
        </w:rPr>
      </w:pPr>
      <w:r w:rsidRPr="004B5E64">
        <w:rPr>
          <w:rFonts w:ascii="Times New Roman" w:eastAsia="Times New Roman" w:hAnsi="Times New Roman" w:cs="Times New Roman"/>
          <w:iCs/>
          <w:sz w:val="24"/>
          <w:szCs w:val="24"/>
          <w:lang w:eastAsia="fr-FR"/>
        </w:rPr>
        <w:t xml:space="preserve">La deuxième enveloppe intérieure portera la mention </w:t>
      </w:r>
      <w:r w:rsidRPr="004B5E64">
        <w:rPr>
          <w:rFonts w:ascii="Times New Roman" w:eastAsia="Times New Roman" w:hAnsi="Times New Roman" w:cs="Times New Roman"/>
          <w:b/>
          <w:iCs/>
          <w:sz w:val="24"/>
          <w:szCs w:val="24"/>
          <w:lang w:eastAsia="fr-FR"/>
        </w:rPr>
        <w:t xml:space="preserve">« enveloppe B » </w:t>
      </w:r>
      <w:r w:rsidRPr="004B5E64">
        <w:rPr>
          <w:rFonts w:ascii="Times New Roman" w:eastAsia="Times New Roman" w:hAnsi="Times New Roman" w:cs="Times New Roman"/>
          <w:iCs/>
          <w:sz w:val="24"/>
          <w:szCs w:val="24"/>
          <w:lang w:eastAsia="fr-FR"/>
        </w:rPr>
        <w:t>et contiendra l’offre technique de l’entreprise constituée des pièces ci-après :</w:t>
      </w:r>
    </w:p>
    <w:p w:rsidR="004B5E64" w:rsidRPr="004B5E64" w:rsidRDefault="004B5E64" w:rsidP="004B5E64">
      <w:pPr>
        <w:widowControl w:val="0"/>
        <w:autoSpaceDE w:val="0"/>
        <w:autoSpaceDN w:val="0"/>
        <w:adjustRightInd w:val="0"/>
        <w:spacing w:after="0" w:line="360" w:lineRule="auto"/>
        <w:ind w:right="-20"/>
        <w:jc w:val="center"/>
        <w:rPr>
          <w:rFonts w:ascii="Times New Roman" w:eastAsia="Times New Roman" w:hAnsi="Times New Roman" w:cs="Times New Roman"/>
          <w:b/>
          <w:iCs/>
          <w:sz w:val="24"/>
          <w:szCs w:val="24"/>
          <w:lang w:eastAsia="fr-FR"/>
        </w:rPr>
      </w:pPr>
      <w:r w:rsidRPr="004B5E64">
        <w:rPr>
          <w:rFonts w:ascii="Times New Roman" w:eastAsia="Times New Roman" w:hAnsi="Times New Roman" w:cs="Times New Roman"/>
          <w:b/>
          <w:iCs/>
          <w:sz w:val="24"/>
          <w:szCs w:val="24"/>
          <w:lang w:eastAsia="fr-FR"/>
        </w:rPr>
        <w:t>Enveloppe B : Offre Technique</w:t>
      </w:r>
    </w:p>
    <w:tbl>
      <w:tblPr>
        <w:tblW w:w="10451"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266"/>
        <w:gridCol w:w="9156"/>
        <w:gridCol w:w="29"/>
      </w:tblGrid>
      <w:tr w:rsidR="004B5E64" w:rsidRPr="004B5E64" w:rsidTr="004B5E64">
        <w:trPr>
          <w:trHeight w:val="271"/>
          <w:jc w:val="center"/>
        </w:trPr>
        <w:tc>
          <w:tcPr>
            <w:tcW w:w="1266" w:type="dxa"/>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Pièce n°</w:t>
            </w:r>
          </w:p>
        </w:tc>
        <w:tc>
          <w:tcPr>
            <w:tcW w:w="9185" w:type="dxa"/>
            <w:gridSpan w:val="2"/>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Désignation</w:t>
            </w:r>
          </w:p>
        </w:tc>
      </w:tr>
      <w:tr w:rsidR="004B5E64" w:rsidRPr="004B5E64" w:rsidTr="004B5E64">
        <w:trPr>
          <w:gridAfter w:val="1"/>
          <w:wAfter w:w="29" w:type="dxa"/>
          <w:trHeight w:val="70"/>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B.1</w:t>
            </w:r>
          </w:p>
        </w:tc>
        <w:tc>
          <w:tcPr>
            <w:tcW w:w="9156"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Référence dans les réalisations similaires </w:t>
            </w:r>
          </w:p>
          <w:p w:rsidR="004B5E64" w:rsidRPr="004B5E64"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Liste des références de l’entreprise dans le domaine de l’entretien routier et des travaux publics </w:t>
            </w:r>
            <w:r w:rsidR="00A37A42">
              <w:rPr>
                <w:rFonts w:ascii="Times New Roman" w:eastAsia="Times New Roman" w:hAnsi="Times New Roman" w:cs="Times New Roman"/>
                <w:sz w:val="24"/>
                <w:szCs w:val="24"/>
                <w:lang w:eastAsia="fr-FR"/>
              </w:rPr>
              <w:t>au cours des</w:t>
            </w:r>
            <w:r w:rsidRPr="004B5E64">
              <w:rPr>
                <w:rFonts w:ascii="Times New Roman" w:eastAsia="Times New Roman" w:hAnsi="Times New Roman" w:cs="Times New Roman"/>
                <w:sz w:val="24"/>
                <w:szCs w:val="24"/>
                <w:lang w:eastAsia="fr-FR"/>
              </w:rPr>
              <w:t xml:space="preserve"> </w:t>
            </w:r>
            <w:r w:rsidR="00A37A42">
              <w:rPr>
                <w:rFonts w:ascii="Times New Roman" w:eastAsia="Times New Roman" w:hAnsi="Times New Roman" w:cs="Times New Roman"/>
                <w:sz w:val="24"/>
                <w:szCs w:val="24"/>
                <w:lang w:eastAsia="fr-FR"/>
              </w:rPr>
              <w:t>cinq (05</w:t>
            </w:r>
            <w:r w:rsidRPr="004B5E64">
              <w:rPr>
                <w:rFonts w:ascii="Times New Roman" w:eastAsia="Times New Roman" w:hAnsi="Times New Roman" w:cs="Times New Roman"/>
                <w:sz w:val="24"/>
                <w:szCs w:val="24"/>
                <w:lang w:eastAsia="fr-FR"/>
              </w:rPr>
              <w:t>) dernières années en cours (dates) ;</w:t>
            </w:r>
          </w:p>
          <w:p w:rsidR="004B5E64" w:rsidRPr="004B5E64"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Au moins trois (03) contrat et trois (03) PV de réception des travaux réalisés </w:t>
            </w:r>
          </w:p>
        </w:tc>
      </w:tr>
      <w:tr w:rsidR="004B5E64" w:rsidRPr="004B5E64" w:rsidTr="004B5E64">
        <w:trPr>
          <w:gridAfter w:val="1"/>
          <w:wAfter w:w="29" w:type="dxa"/>
          <w:trHeight w:val="1779"/>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B.2</w:t>
            </w:r>
          </w:p>
        </w:tc>
        <w:tc>
          <w:tcPr>
            <w:tcW w:w="9156" w:type="dxa"/>
          </w:tcPr>
          <w:p w:rsidR="004B5E64" w:rsidRPr="001F3388"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1F3388">
              <w:rPr>
                <w:rFonts w:ascii="Times New Roman" w:eastAsia="Times New Roman" w:hAnsi="Times New Roman" w:cs="Times New Roman"/>
                <w:b/>
                <w:sz w:val="24"/>
                <w:szCs w:val="24"/>
                <w:lang w:eastAsia="fr-FR"/>
              </w:rPr>
              <w:t>Qualité du personnel</w:t>
            </w:r>
          </w:p>
          <w:p w:rsidR="004B5E64" w:rsidRPr="001F3388" w:rsidRDefault="004B5E64" w:rsidP="004B5E64">
            <w:pPr>
              <w:widowControl w:val="0"/>
              <w:numPr>
                <w:ilvl w:val="0"/>
                <w:numId w:val="38"/>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Liste du personnel d’encadrement technique affecté au projet ;</w:t>
            </w:r>
          </w:p>
          <w:p w:rsidR="004B5E64" w:rsidRPr="001F3388" w:rsidRDefault="004B5E64" w:rsidP="004B5E64">
            <w:pPr>
              <w:widowControl w:val="0"/>
              <w:numPr>
                <w:ilvl w:val="0"/>
                <w:numId w:val="38"/>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Photocopie</w:t>
            </w:r>
            <w:r w:rsidR="00A37A42">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légalisée</w:t>
            </w:r>
            <w:r w:rsidR="00A37A42">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du Diplôme </w:t>
            </w:r>
            <w:r w:rsidR="001F3388">
              <w:rPr>
                <w:rFonts w:ascii="Times New Roman" w:eastAsia="Times New Roman" w:hAnsi="Times New Roman" w:cs="Times New Roman"/>
                <w:sz w:val="24"/>
                <w:szCs w:val="24"/>
                <w:lang w:eastAsia="fr-FR"/>
              </w:rPr>
              <w:t xml:space="preserve">et de la CNI </w:t>
            </w:r>
            <w:r w:rsidRPr="001F3388">
              <w:rPr>
                <w:rFonts w:ascii="Times New Roman" w:eastAsia="Times New Roman" w:hAnsi="Times New Roman" w:cs="Times New Roman"/>
                <w:sz w:val="24"/>
                <w:szCs w:val="24"/>
                <w:lang w:eastAsia="fr-FR"/>
              </w:rPr>
              <w:t xml:space="preserve">du conducteur des travaux (au moins Technicien Supérieur de Génie Civil avec au moins </w:t>
            </w:r>
            <w:r w:rsidR="001F3388">
              <w:rPr>
                <w:rFonts w:ascii="Times New Roman" w:eastAsia="Times New Roman" w:hAnsi="Times New Roman" w:cs="Times New Roman"/>
                <w:sz w:val="24"/>
                <w:szCs w:val="24"/>
                <w:lang w:eastAsia="fr-FR"/>
              </w:rPr>
              <w:t>3</w:t>
            </w:r>
            <w:r w:rsidRPr="001F3388">
              <w:rPr>
                <w:rFonts w:ascii="Times New Roman" w:eastAsia="Times New Roman" w:hAnsi="Times New Roman" w:cs="Times New Roman"/>
                <w:sz w:val="24"/>
                <w:szCs w:val="24"/>
                <w:lang w:eastAsia="fr-FR"/>
              </w:rPr>
              <w:t xml:space="preserve"> ans d’expérience sur le terrain) ; </w:t>
            </w:r>
          </w:p>
          <w:p w:rsidR="004B5E64" w:rsidRPr="001F3388"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CV daté et signé du conducteur des travaux ;</w:t>
            </w:r>
          </w:p>
          <w:p w:rsidR="004B5E64" w:rsidRPr="001F3388" w:rsidRDefault="004B5E64" w:rsidP="004B5E64">
            <w:pPr>
              <w:widowControl w:val="0"/>
              <w:numPr>
                <w:ilvl w:val="0"/>
                <w:numId w:val="38"/>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Photocopie</w:t>
            </w:r>
            <w:r w:rsidR="00A37A42">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légalisée</w:t>
            </w:r>
            <w:r w:rsidR="00A37A42">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du Diplôme</w:t>
            </w:r>
            <w:r w:rsidR="001F3388">
              <w:rPr>
                <w:rFonts w:ascii="Times New Roman" w:eastAsia="Times New Roman" w:hAnsi="Times New Roman" w:cs="Times New Roman"/>
                <w:sz w:val="24"/>
                <w:szCs w:val="24"/>
                <w:lang w:eastAsia="fr-FR"/>
              </w:rPr>
              <w:t xml:space="preserve"> et de la CNI</w:t>
            </w:r>
            <w:r w:rsidRPr="001F3388">
              <w:rPr>
                <w:rFonts w:ascii="Times New Roman" w:eastAsia="Times New Roman" w:hAnsi="Times New Roman" w:cs="Times New Roman"/>
                <w:sz w:val="24"/>
                <w:szCs w:val="24"/>
                <w:lang w:eastAsia="fr-FR"/>
              </w:rPr>
              <w:t xml:space="preserve"> du Chef chantier (au moins Technicien de Génie Civil, BAC F4 avec au moins </w:t>
            </w:r>
            <w:r w:rsidR="001F3388">
              <w:rPr>
                <w:rFonts w:ascii="Times New Roman" w:eastAsia="Times New Roman" w:hAnsi="Times New Roman" w:cs="Times New Roman"/>
                <w:sz w:val="24"/>
                <w:szCs w:val="24"/>
                <w:lang w:eastAsia="fr-FR"/>
              </w:rPr>
              <w:t>3</w:t>
            </w:r>
            <w:r w:rsidRPr="001F3388">
              <w:rPr>
                <w:rFonts w:ascii="Times New Roman" w:eastAsia="Times New Roman" w:hAnsi="Times New Roman" w:cs="Times New Roman"/>
                <w:sz w:val="24"/>
                <w:szCs w:val="24"/>
                <w:lang w:eastAsia="fr-FR"/>
              </w:rPr>
              <w:t xml:space="preserve"> ans d’expérience sur le terrain) ; </w:t>
            </w:r>
          </w:p>
          <w:p w:rsidR="004B5E64" w:rsidRPr="001F3388" w:rsidRDefault="004B5E64" w:rsidP="004B5E64">
            <w:pPr>
              <w:widowControl w:val="0"/>
              <w:numPr>
                <w:ilvl w:val="0"/>
                <w:numId w:val="26"/>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CV daté et signé du Chef chantier ;</w:t>
            </w:r>
          </w:p>
        </w:tc>
      </w:tr>
      <w:tr w:rsidR="004B5E64" w:rsidRPr="004B5E64" w:rsidTr="004B5E64">
        <w:trPr>
          <w:gridAfter w:val="1"/>
          <w:wAfter w:w="29" w:type="dxa"/>
          <w:trHeight w:val="828"/>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B.3</w:t>
            </w:r>
          </w:p>
        </w:tc>
        <w:tc>
          <w:tcPr>
            <w:tcW w:w="9156" w:type="dxa"/>
          </w:tcPr>
          <w:p w:rsidR="004B5E64" w:rsidRPr="001F3388"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1F3388">
              <w:rPr>
                <w:rFonts w:ascii="Times New Roman" w:eastAsia="Times New Roman" w:hAnsi="Times New Roman" w:cs="Times New Roman"/>
                <w:b/>
                <w:sz w:val="24"/>
                <w:szCs w:val="24"/>
                <w:lang w:eastAsia="fr-FR"/>
              </w:rPr>
              <w:t xml:space="preserve">Moyens logistiques </w:t>
            </w:r>
          </w:p>
          <w:p w:rsidR="004B5E64" w:rsidRPr="001F3388"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 xml:space="preserve">Liste de la batterie d’engins </w:t>
            </w:r>
            <w:r w:rsidR="001F3388">
              <w:rPr>
                <w:rFonts w:ascii="Times New Roman" w:eastAsia="Times New Roman" w:hAnsi="Times New Roman" w:cs="Times New Roman"/>
                <w:sz w:val="24"/>
                <w:szCs w:val="24"/>
                <w:lang w:eastAsia="fr-FR"/>
              </w:rPr>
              <w:t xml:space="preserve">avec preuve de location ou d’appartenance au soumissionnaire </w:t>
            </w:r>
            <w:r w:rsidRPr="001F3388">
              <w:rPr>
                <w:rFonts w:ascii="Times New Roman" w:eastAsia="Times New Roman" w:hAnsi="Times New Roman" w:cs="Times New Roman"/>
                <w:sz w:val="24"/>
                <w:szCs w:val="24"/>
                <w:lang w:eastAsia="fr-FR"/>
              </w:rPr>
              <w:t>devant intervenir dans le cadre de l’exécution desdits travaux ;</w:t>
            </w:r>
          </w:p>
          <w:p w:rsidR="004B5E64" w:rsidRPr="001F3388"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Au moins un PICK –UP (produire photocopie de la carte grise légalisée ou contrat de location légalisé)</w:t>
            </w:r>
          </w:p>
        </w:tc>
      </w:tr>
      <w:tr w:rsidR="004B5E64" w:rsidRPr="004B5E64" w:rsidTr="004B5E64">
        <w:trPr>
          <w:gridAfter w:val="1"/>
          <w:wAfter w:w="29" w:type="dxa"/>
          <w:trHeight w:val="512"/>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B.4</w:t>
            </w:r>
          </w:p>
        </w:tc>
        <w:tc>
          <w:tcPr>
            <w:tcW w:w="9156"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Méthodologie d’exécution des travaux </w:t>
            </w:r>
          </w:p>
          <w:p w:rsidR="004B5E64" w:rsidRPr="004B5E64"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Note technique détaillée concernant l’organisation des travaux ;</w:t>
            </w:r>
          </w:p>
          <w:p w:rsidR="004B5E64" w:rsidRPr="004B5E64"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Organigramme du chantier ; </w:t>
            </w:r>
          </w:p>
          <w:p w:rsidR="004B5E64" w:rsidRPr="004B5E64"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Planning détaillé d’exécution des travaux </w:t>
            </w:r>
          </w:p>
          <w:p w:rsidR="001F3388" w:rsidRDefault="004B5E64"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Protection/sécurité des ouvriers</w:t>
            </w:r>
          </w:p>
          <w:p w:rsidR="004B5E64" w:rsidRPr="004B5E64" w:rsidRDefault="001F3388" w:rsidP="004B5E64">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Photocopie</w:t>
            </w:r>
            <w:r w:rsidR="00A37A42">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 de CCA</w:t>
            </w:r>
            <w:r w:rsidR="00A37A42">
              <w:rPr>
                <w:rFonts w:ascii="Times New Roman" w:eastAsia="Times New Roman" w:hAnsi="Times New Roman" w:cs="Times New Roman"/>
                <w:sz w:val="24"/>
                <w:szCs w:val="24"/>
                <w:lang w:eastAsia="fr-FR"/>
              </w:rPr>
              <w:t>P</w:t>
            </w:r>
            <w:r>
              <w:rPr>
                <w:rFonts w:ascii="Times New Roman" w:eastAsia="Times New Roman" w:hAnsi="Times New Roman" w:cs="Times New Roman"/>
                <w:sz w:val="24"/>
                <w:szCs w:val="24"/>
                <w:lang w:eastAsia="fr-FR"/>
              </w:rPr>
              <w:t>, CCTP et CCES paraphé</w:t>
            </w:r>
            <w:r w:rsidR="00A37A42">
              <w:rPr>
                <w:rFonts w:ascii="Times New Roman" w:eastAsia="Times New Roman" w:hAnsi="Times New Roman" w:cs="Times New Roman"/>
                <w:sz w:val="24"/>
                <w:szCs w:val="24"/>
                <w:lang w:eastAsia="fr-FR"/>
              </w:rPr>
              <w:t>es</w:t>
            </w:r>
            <w:r>
              <w:rPr>
                <w:rFonts w:ascii="Times New Roman" w:eastAsia="Times New Roman" w:hAnsi="Times New Roman" w:cs="Times New Roman"/>
                <w:sz w:val="24"/>
                <w:szCs w:val="24"/>
                <w:lang w:eastAsia="fr-FR"/>
              </w:rPr>
              <w:t xml:space="preserve"> à toutes les pages et signé</w:t>
            </w:r>
            <w:r w:rsidR="00A37A42">
              <w:rPr>
                <w:rFonts w:ascii="Times New Roman" w:eastAsia="Times New Roman" w:hAnsi="Times New Roman" w:cs="Times New Roman"/>
                <w:sz w:val="24"/>
                <w:szCs w:val="24"/>
                <w:lang w:eastAsia="fr-FR"/>
              </w:rPr>
              <w:t>es</w:t>
            </w:r>
            <w:r>
              <w:rPr>
                <w:rFonts w:ascii="Times New Roman" w:eastAsia="Times New Roman" w:hAnsi="Times New Roman" w:cs="Times New Roman"/>
                <w:sz w:val="24"/>
                <w:szCs w:val="24"/>
                <w:lang w:eastAsia="fr-FR"/>
              </w:rPr>
              <w:t xml:space="preserve"> à la </w:t>
            </w:r>
            <w:r w:rsidR="00FB7930">
              <w:rPr>
                <w:rFonts w:ascii="Times New Roman" w:eastAsia="Times New Roman" w:hAnsi="Times New Roman" w:cs="Times New Roman"/>
                <w:sz w:val="24"/>
                <w:szCs w:val="24"/>
                <w:lang w:eastAsia="fr-FR"/>
              </w:rPr>
              <w:t>dernière</w:t>
            </w:r>
            <w:r>
              <w:rPr>
                <w:rFonts w:ascii="Times New Roman" w:eastAsia="Times New Roman" w:hAnsi="Times New Roman" w:cs="Times New Roman"/>
                <w:sz w:val="24"/>
                <w:szCs w:val="24"/>
                <w:lang w:eastAsia="fr-FR"/>
              </w:rPr>
              <w:t xml:space="preserve"> avec mention lu et approuvé</w:t>
            </w:r>
            <w:r w:rsidR="004B5E64" w:rsidRPr="004B5E64">
              <w:rPr>
                <w:rFonts w:ascii="Times New Roman" w:eastAsia="Times New Roman" w:hAnsi="Times New Roman" w:cs="Times New Roman"/>
                <w:sz w:val="24"/>
                <w:szCs w:val="24"/>
                <w:lang w:eastAsia="fr-FR"/>
              </w:rPr>
              <w:t xml:space="preserve"> </w:t>
            </w:r>
          </w:p>
        </w:tc>
      </w:tr>
      <w:tr w:rsidR="004B5E64" w:rsidRPr="004B5E64" w:rsidTr="004B5E64">
        <w:trPr>
          <w:gridAfter w:val="1"/>
          <w:wAfter w:w="29" w:type="dxa"/>
          <w:trHeight w:val="497"/>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B.5</w:t>
            </w:r>
          </w:p>
        </w:tc>
        <w:tc>
          <w:tcPr>
            <w:tcW w:w="9156"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Sous-traitance </w:t>
            </w:r>
          </w:p>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N’aura pas recours à un sous-traitant</w:t>
            </w:r>
          </w:p>
        </w:tc>
      </w:tr>
      <w:tr w:rsidR="004B5E64" w:rsidRPr="004B5E64" w:rsidTr="004B5E64">
        <w:trPr>
          <w:gridAfter w:val="1"/>
          <w:wAfter w:w="29" w:type="dxa"/>
          <w:trHeight w:val="244"/>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B.6</w:t>
            </w:r>
          </w:p>
        </w:tc>
        <w:tc>
          <w:tcPr>
            <w:tcW w:w="9156"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Protection de l’environnement</w:t>
            </w:r>
          </w:p>
        </w:tc>
      </w:tr>
      <w:tr w:rsidR="004B5E64" w:rsidRPr="004B5E64" w:rsidTr="004B5E64">
        <w:trPr>
          <w:gridAfter w:val="1"/>
          <w:wAfter w:w="29" w:type="dxa"/>
          <w:trHeight w:val="306"/>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B.7</w:t>
            </w:r>
          </w:p>
        </w:tc>
        <w:tc>
          <w:tcPr>
            <w:tcW w:w="9156"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Sécurité – Santé – Hygiène des personnels du chantier</w:t>
            </w:r>
          </w:p>
        </w:tc>
      </w:tr>
      <w:tr w:rsidR="004B5E64" w:rsidRPr="004B5E64" w:rsidTr="004B5E64">
        <w:trPr>
          <w:gridAfter w:val="1"/>
          <w:wAfter w:w="29" w:type="dxa"/>
          <w:trHeight w:val="462"/>
          <w:jc w:val="center"/>
        </w:trPr>
        <w:tc>
          <w:tcPr>
            <w:tcW w:w="1266"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B.8</w:t>
            </w:r>
          </w:p>
        </w:tc>
        <w:tc>
          <w:tcPr>
            <w:tcW w:w="9156"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Rapport de visite des lieux </w:t>
            </w:r>
          </w:p>
          <w:p w:rsidR="004B5E64" w:rsidRDefault="004B5E64" w:rsidP="004B5E64">
            <w:pPr>
              <w:widowControl w:val="0"/>
              <w:numPr>
                <w:ilvl w:val="0"/>
                <w:numId w:val="34"/>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Attestation de visite du site des travaux (suivant fiche modèle) ;</w:t>
            </w:r>
          </w:p>
          <w:p w:rsidR="00A37A42" w:rsidRPr="004B5E64" w:rsidRDefault="00A37A42" w:rsidP="004B5E64">
            <w:pPr>
              <w:widowControl w:val="0"/>
              <w:numPr>
                <w:ilvl w:val="0"/>
                <w:numId w:val="34"/>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val="x-none" w:eastAsia="x-none"/>
              </w:rPr>
              <w:t>de</w:t>
            </w:r>
            <w:r>
              <w:rPr>
                <w:rFonts w:ascii="Times New Roman" w:eastAsia="Times New Roman" w:hAnsi="Times New Roman" w:cs="Times New Roman"/>
                <w:sz w:val="24"/>
                <w:szCs w:val="24"/>
                <w:lang w:eastAsia="x-none"/>
              </w:rPr>
              <w:t>s</w:t>
            </w:r>
            <w:r w:rsidRPr="004B5E64">
              <w:rPr>
                <w:rFonts w:ascii="Times New Roman" w:eastAsia="Times New Roman" w:hAnsi="Times New Roman" w:cs="Times New Roman"/>
                <w:sz w:val="24"/>
                <w:szCs w:val="24"/>
                <w:lang w:val="x-none" w:eastAsia="x-none"/>
              </w:rPr>
              <w:t xml:space="preserve"> prise</w:t>
            </w:r>
            <w:r>
              <w:rPr>
                <w:rFonts w:ascii="Times New Roman" w:eastAsia="Times New Roman" w:hAnsi="Times New Roman" w:cs="Times New Roman"/>
                <w:sz w:val="24"/>
                <w:szCs w:val="24"/>
                <w:lang w:eastAsia="x-none"/>
              </w:rPr>
              <w:t>s</w:t>
            </w:r>
            <w:r w:rsidRPr="004B5E64">
              <w:rPr>
                <w:rFonts w:ascii="Times New Roman" w:eastAsia="Times New Roman" w:hAnsi="Times New Roman" w:cs="Times New Roman"/>
                <w:sz w:val="24"/>
                <w:szCs w:val="24"/>
                <w:lang w:val="x-none" w:eastAsia="x-none"/>
              </w:rPr>
              <w:t xml:space="preserve"> de vues</w:t>
            </w:r>
            <w:r>
              <w:rPr>
                <w:rFonts w:ascii="Times New Roman" w:eastAsia="Times New Roman" w:hAnsi="Times New Roman" w:cs="Times New Roman"/>
                <w:sz w:val="24"/>
                <w:szCs w:val="24"/>
                <w:lang w:eastAsia="x-none"/>
              </w:rPr>
              <w:t xml:space="preserve"> (photos)</w:t>
            </w:r>
          </w:p>
          <w:p w:rsidR="004B5E64" w:rsidRPr="004B5E64" w:rsidRDefault="004B5E64" w:rsidP="004B5E64">
            <w:pPr>
              <w:widowControl w:val="0"/>
              <w:numPr>
                <w:ilvl w:val="0"/>
                <w:numId w:val="34"/>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Description de l’état des lieux </w:t>
            </w:r>
            <w:r w:rsidR="00A37A42">
              <w:rPr>
                <w:rFonts w:ascii="Times New Roman" w:eastAsia="Times New Roman" w:hAnsi="Times New Roman" w:cs="Times New Roman"/>
                <w:sz w:val="24"/>
                <w:szCs w:val="24"/>
                <w:lang w:eastAsia="fr-FR"/>
              </w:rPr>
              <w:t>(Rapport)</w:t>
            </w:r>
          </w:p>
        </w:tc>
      </w:tr>
    </w:tbl>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troisième enveloppe portera la mention </w:t>
      </w:r>
      <w:r w:rsidRPr="004B5E64">
        <w:rPr>
          <w:rFonts w:ascii="Times New Roman" w:eastAsia="Times New Roman" w:hAnsi="Times New Roman" w:cs="Times New Roman"/>
          <w:b/>
          <w:sz w:val="24"/>
          <w:szCs w:val="24"/>
          <w:lang w:eastAsia="fr-FR"/>
        </w:rPr>
        <w:t xml:space="preserve">« Enveloppe C » </w:t>
      </w:r>
      <w:r w:rsidRPr="004B5E64">
        <w:rPr>
          <w:rFonts w:ascii="Times New Roman" w:eastAsia="Times New Roman" w:hAnsi="Times New Roman" w:cs="Times New Roman"/>
          <w:sz w:val="24"/>
          <w:szCs w:val="24"/>
          <w:lang w:eastAsia="fr-FR"/>
        </w:rPr>
        <w:t>et contiendra l’offre financière de l’entreprise constituée des documents ci-après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 xml:space="preserve">Enveloppe C : Offre Financière </w:t>
      </w:r>
    </w:p>
    <w:tbl>
      <w:tblPr>
        <w:tblW w:w="10456"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384"/>
        <w:gridCol w:w="9072"/>
      </w:tblGrid>
      <w:tr w:rsidR="004B5E64" w:rsidRPr="004B5E64" w:rsidTr="004B5E64">
        <w:trPr>
          <w:jc w:val="center"/>
        </w:trPr>
        <w:tc>
          <w:tcPr>
            <w:tcW w:w="1384" w:type="dxa"/>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Pièce n°</w:t>
            </w:r>
          </w:p>
        </w:tc>
        <w:tc>
          <w:tcPr>
            <w:tcW w:w="9072" w:type="dxa"/>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Désignation</w:t>
            </w:r>
          </w:p>
        </w:tc>
      </w:tr>
      <w:tr w:rsidR="004B5E64" w:rsidRPr="004B5E64" w:rsidTr="004B5E64">
        <w:trPr>
          <w:jc w:val="center"/>
        </w:trPr>
        <w:tc>
          <w:tcPr>
            <w:tcW w:w="1384"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C.1</w:t>
            </w:r>
          </w:p>
        </w:tc>
        <w:tc>
          <w:tcPr>
            <w:tcW w:w="9072"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Soumission signée, datée et timbrée conformément au modèle du DAO</w:t>
            </w:r>
          </w:p>
        </w:tc>
      </w:tr>
      <w:tr w:rsidR="004B5E64" w:rsidRPr="004B5E64" w:rsidTr="004B5E64">
        <w:trPr>
          <w:jc w:val="center"/>
        </w:trPr>
        <w:tc>
          <w:tcPr>
            <w:tcW w:w="1384"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C.2</w:t>
            </w:r>
          </w:p>
        </w:tc>
        <w:tc>
          <w:tcPr>
            <w:tcW w:w="9072"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cadre du détail estimatif complété, paraphé et signé à la dernière page</w:t>
            </w:r>
          </w:p>
        </w:tc>
      </w:tr>
      <w:tr w:rsidR="004B5E64" w:rsidRPr="004B5E64" w:rsidTr="004B5E64">
        <w:trPr>
          <w:jc w:val="center"/>
        </w:trPr>
        <w:tc>
          <w:tcPr>
            <w:tcW w:w="1384"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C.3</w:t>
            </w:r>
          </w:p>
        </w:tc>
        <w:tc>
          <w:tcPr>
            <w:tcW w:w="9072"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sous détail des prix unitaires paraphé </w:t>
            </w:r>
          </w:p>
        </w:tc>
      </w:tr>
      <w:tr w:rsidR="004B5E64" w:rsidRPr="004B5E64" w:rsidTr="004B5E64">
        <w:trPr>
          <w:jc w:val="center"/>
        </w:trPr>
        <w:tc>
          <w:tcPr>
            <w:tcW w:w="1384"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C.4</w:t>
            </w:r>
          </w:p>
        </w:tc>
        <w:tc>
          <w:tcPr>
            <w:tcW w:w="9072" w:type="dxa"/>
          </w:tcPr>
          <w:p w:rsidR="004B5E64" w:rsidRPr="004B5E64" w:rsidRDefault="004B5E64"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bordereau des prix unitaires en chiffres et en lettres paraphé et signé à la dernière page </w:t>
            </w:r>
          </w:p>
        </w:tc>
      </w:tr>
      <w:tr w:rsidR="004B5E64" w:rsidRPr="004B5E64" w:rsidTr="004B5E64">
        <w:trPr>
          <w:jc w:val="center"/>
        </w:trPr>
        <w:tc>
          <w:tcPr>
            <w:tcW w:w="1384" w:type="dxa"/>
            <w:vAlign w:val="center"/>
          </w:tcPr>
          <w:p w:rsidR="004B5E64" w:rsidRPr="004B5E64" w:rsidRDefault="004B5E64" w:rsidP="004B5E64">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C5</w:t>
            </w:r>
          </w:p>
        </w:tc>
        <w:tc>
          <w:tcPr>
            <w:tcW w:w="9072" w:type="dxa"/>
          </w:tcPr>
          <w:p w:rsidR="004B5E64" w:rsidRPr="004B5E64" w:rsidRDefault="00FB7930" w:rsidP="004B5E64">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Capacité de </w:t>
            </w:r>
            <w:r w:rsidR="004B5E64" w:rsidRPr="004B5E64">
              <w:rPr>
                <w:rFonts w:ascii="Times New Roman" w:eastAsia="Times New Roman" w:hAnsi="Times New Roman" w:cs="Times New Roman"/>
                <w:sz w:val="24"/>
                <w:szCs w:val="24"/>
                <w:lang w:eastAsia="fr-FR"/>
              </w:rPr>
              <w:t>financement des travaux.</w:t>
            </w:r>
          </w:p>
        </w:tc>
      </w:tr>
    </w:tbl>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b/>
          <w:i/>
          <w:sz w:val="24"/>
          <w:szCs w:val="24"/>
          <w:lang w:eastAsia="fr-FR"/>
        </w:rPr>
      </w:pPr>
    </w:p>
    <w:p w:rsidR="004B5E64" w:rsidRPr="004B5E64" w:rsidRDefault="004B5E64" w:rsidP="004B5E64">
      <w:pPr>
        <w:widowControl w:val="0"/>
        <w:autoSpaceDE w:val="0"/>
        <w:autoSpaceDN w:val="0"/>
        <w:adjustRightInd w:val="0"/>
        <w:spacing w:after="0" w:line="360" w:lineRule="auto"/>
        <w:ind w:left="540" w:right="-20" w:hanging="540"/>
        <w:jc w:val="both"/>
        <w:rPr>
          <w:rFonts w:ascii="Times New Roman" w:eastAsia="Times New Roman" w:hAnsi="Times New Roman" w:cs="Times New Roman"/>
          <w:i/>
          <w:sz w:val="24"/>
          <w:szCs w:val="24"/>
          <w:lang w:eastAsia="fr-FR"/>
        </w:rPr>
      </w:pPr>
      <w:r w:rsidRPr="004B5E64">
        <w:rPr>
          <w:rFonts w:ascii="Times New Roman" w:eastAsia="Times New Roman" w:hAnsi="Times New Roman" w:cs="Times New Roman"/>
          <w:b/>
          <w:i/>
          <w:sz w:val="24"/>
          <w:szCs w:val="24"/>
          <w:lang w:eastAsia="fr-FR"/>
        </w:rPr>
        <w:t xml:space="preserve">N.B : </w:t>
      </w:r>
      <w:r w:rsidRPr="004B5E64">
        <w:rPr>
          <w:rFonts w:ascii="Times New Roman" w:eastAsia="Times New Roman" w:hAnsi="Times New Roman" w:cs="Times New Roman"/>
          <w:i/>
          <w:sz w:val="24"/>
          <w:szCs w:val="24"/>
          <w:lang w:eastAsia="fr-FR"/>
        </w:rPr>
        <w:t xml:space="preserve">les pièces administratives devront être produites en original ou en copies certifiées par les autorités administratives ou les services émetteurs conformes et datées de moins de trois mois à la remise des offres. </w:t>
      </w:r>
    </w:p>
    <w:p w:rsidR="004B5E64" w:rsidRPr="004B5E64" w:rsidRDefault="004B5E64" w:rsidP="004B5E64">
      <w:pPr>
        <w:widowControl w:val="0"/>
        <w:autoSpaceDE w:val="0"/>
        <w:autoSpaceDN w:val="0"/>
        <w:adjustRightInd w:val="0"/>
        <w:spacing w:after="0" w:line="360" w:lineRule="auto"/>
        <w:ind w:left="540" w:right="-20"/>
        <w:jc w:val="both"/>
        <w:rPr>
          <w:rFonts w:ascii="Times New Roman" w:eastAsia="Times New Roman" w:hAnsi="Times New Roman" w:cs="Times New Roman"/>
          <w:i/>
          <w:sz w:val="24"/>
          <w:szCs w:val="24"/>
          <w:lang w:eastAsia="fr-FR"/>
        </w:rPr>
      </w:pPr>
      <w:r w:rsidRPr="004B5E64">
        <w:rPr>
          <w:rFonts w:ascii="Times New Roman" w:eastAsia="Times New Roman" w:hAnsi="Times New Roman" w:cs="Times New Roman"/>
          <w:i/>
          <w:sz w:val="24"/>
          <w:szCs w:val="24"/>
          <w:lang w:eastAsia="fr-FR"/>
        </w:rPr>
        <w:t xml:space="preserve">Les soumissions et leurs documents annexes devront être rédigés en français ou en anglais et les prix libellés en francs CFA toutes taxes, hors droits de douane pour les matériaux et matériels importés et toutes taxes, droits de douane, </w:t>
      </w:r>
      <w:r w:rsidRPr="004B5E64">
        <w:rPr>
          <w:rFonts w:ascii="Times New Roman" w:eastAsia="Times New Roman" w:hAnsi="Times New Roman" w:cs="Times New Roman"/>
          <w:b/>
          <w:i/>
          <w:sz w:val="24"/>
          <w:szCs w:val="24"/>
          <w:lang w:eastAsia="fr-FR"/>
        </w:rPr>
        <w:t>TVA (19,25%)</w:t>
      </w:r>
      <w:r w:rsidRPr="004B5E64">
        <w:rPr>
          <w:rFonts w:ascii="Times New Roman" w:eastAsia="Times New Roman" w:hAnsi="Times New Roman" w:cs="Times New Roman"/>
          <w:i/>
          <w:sz w:val="24"/>
          <w:szCs w:val="24"/>
          <w:lang w:eastAsia="fr-FR"/>
        </w:rPr>
        <w:t xml:space="preserve"> et impôts sur le revenu </w:t>
      </w:r>
      <w:r w:rsidRPr="004B5E64">
        <w:rPr>
          <w:rFonts w:ascii="Times New Roman" w:eastAsia="Times New Roman" w:hAnsi="Times New Roman" w:cs="Times New Roman"/>
          <w:b/>
          <w:i/>
          <w:sz w:val="24"/>
          <w:szCs w:val="24"/>
          <w:lang w:eastAsia="fr-FR"/>
        </w:rPr>
        <w:t xml:space="preserve">I.R. (2,2% ou 5,5%) </w:t>
      </w:r>
      <w:r w:rsidRPr="004B5E64">
        <w:rPr>
          <w:rFonts w:ascii="Times New Roman" w:eastAsia="Times New Roman" w:hAnsi="Times New Roman" w:cs="Times New Roman"/>
          <w:i/>
          <w:sz w:val="24"/>
          <w:szCs w:val="24"/>
          <w:lang w:eastAsia="fr-FR"/>
        </w:rPr>
        <w:t xml:space="preserve">compris.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C/REMISE DES OFFRES</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offres devront parvenir sous pli fermé et scellé au plus tard le </w:t>
      </w:r>
      <w:r w:rsidR="003A0DA5">
        <w:rPr>
          <w:rFonts w:ascii="Times New Roman" w:eastAsia="Times New Roman" w:hAnsi="Times New Roman" w:cs="Times New Roman"/>
          <w:b/>
          <w:sz w:val="24"/>
          <w:szCs w:val="24"/>
          <w:lang w:eastAsia="fr-FR"/>
        </w:rPr>
        <w:t>11</w:t>
      </w:r>
      <w:r w:rsidR="00496378">
        <w:rPr>
          <w:rFonts w:ascii="Times New Roman" w:eastAsia="Times New Roman" w:hAnsi="Times New Roman" w:cs="Times New Roman"/>
          <w:b/>
          <w:sz w:val="24"/>
          <w:szCs w:val="24"/>
          <w:lang w:eastAsia="fr-FR"/>
        </w:rPr>
        <w:t xml:space="preserve"> </w:t>
      </w:r>
      <w:r w:rsidR="003A0DA5">
        <w:rPr>
          <w:rFonts w:ascii="Times New Roman" w:eastAsia="Times New Roman" w:hAnsi="Times New Roman" w:cs="Times New Roman"/>
          <w:b/>
          <w:sz w:val="24"/>
          <w:szCs w:val="24"/>
          <w:lang w:eastAsia="fr-FR"/>
        </w:rPr>
        <w:t>JUIN</w:t>
      </w:r>
      <w:r w:rsidR="00496378">
        <w:rPr>
          <w:rFonts w:ascii="Times New Roman" w:eastAsia="Times New Roman" w:hAnsi="Times New Roman" w:cs="Times New Roman"/>
          <w:b/>
          <w:sz w:val="24"/>
          <w:szCs w:val="24"/>
          <w:lang w:eastAsia="fr-FR"/>
        </w:rPr>
        <w:t xml:space="preserve"> 2024</w:t>
      </w:r>
      <w:r w:rsidRPr="004B5E64">
        <w:rPr>
          <w:rFonts w:ascii="Times New Roman" w:eastAsia="Times New Roman" w:hAnsi="Times New Roman" w:cs="Times New Roman"/>
          <w:b/>
          <w:sz w:val="24"/>
          <w:szCs w:val="24"/>
          <w:lang w:eastAsia="fr-FR"/>
        </w:rPr>
        <w:t xml:space="preserve"> à </w:t>
      </w:r>
      <w:r w:rsidR="00FB7930">
        <w:rPr>
          <w:rFonts w:ascii="Times New Roman" w:eastAsia="Times New Roman" w:hAnsi="Times New Roman" w:cs="Times New Roman"/>
          <w:b/>
          <w:sz w:val="24"/>
          <w:szCs w:val="24"/>
          <w:lang w:eastAsia="fr-FR"/>
        </w:rPr>
        <w:t>14</w:t>
      </w:r>
      <w:r w:rsidRPr="004B5E64">
        <w:rPr>
          <w:rFonts w:ascii="Times New Roman" w:eastAsia="Times New Roman" w:hAnsi="Times New Roman" w:cs="Times New Roman"/>
          <w:b/>
          <w:sz w:val="24"/>
          <w:szCs w:val="24"/>
          <w:lang w:eastAsia="fr-FR"/>
        </w:rPr>
        <w:t xml:space="preserve"> heures précises</w:t>
      </w:r>
      <w:r w:rsidRPr="004B5E64">
        <w:rPr>
          <w:rFonts w:ascii="Times New Roman" w:eastAsia="Times New Roman" w:hAnsi="Times New Roman" w:cs="Times New Roman"/>
          <w:sz w:val="24"/>
          <w:szCs w:val="24"/>
          <w:lang w:eastAsia="fr-FR"/>
        </w:rPr>
        <w:t>, heure locale par dépôt contre récépissé à l’adresse suivante :</w:t>
      </w:r>
      <w:r w:rsidRPr="004B5E64">
        <w:rPr>
          <w:rFonts w:ascii="Times New Roman" w:eastAsia="Times New Roman" w:hAnsi="Times New Roman" w:cs="Times New Roman"/>
          <w:b/>
          <w:spacing w:val="3"/>
          <w:sz w:val="24"/>
          <w:szCs w:val="24"/>
          <w:lang w:eastAsia="fr-FR"/>
        </w:rPr>
        <w:t xml:space="preserve"> </w:t>
      </w:r>
      <w:r w:rsidR="00270CD9" w:rsidRPr="004B5E64">
        <w:rPr>
          <w:rFonts w:ascii="Times New Roman" w:eastAsia="Times New Roman" w:hAnsi="Times New Roman" w:cs="Times New Roman"/>
          <w:b/>
          <w:spacing w:val="3"/>
          <w:sz w:val="24"/>
          <w:szCs w:val="24"/>
          <w:lang w:eastAsia="fr-FR"/>
        </w:rPr>
        <w:t xml:space="preserve">au </w:t>
      </w:r>
      <w:r w:rsidR="00270CD9">
        <w:rPr>
          <w:rFonts w:ascii="Times New Roman" w:eastAsia="Times New Roman" w:hAnsi="Times New Roman" w:cs="Times New Roman"/>
          <w:b/>
          <w:sz w:val="24"/>
          <w:szCs w:val="24"/>
          <w:lang w:eastAsia="fr-FR"/>
        </w:rPr>
        <w:t xml:space="preserve">Secrétariat de la structure interne de gestion administrative des marches publics (SIGAMP) </w:t>
      </w:r>
      <w:r w:rsidR="00270CD9" w:rsidRPr="004B5E64">
        <w:rPr>
          <w:rFonts w:ascii="Times New Roman" w:eastAsia="Times New Roman" w:hAnsi="Times New Roman" w:cs="Times New Roman"/>
          <w:b/>
          <w:sz w:val="24"/>
          <w:szCs w:val="24"/>
          <w:lang w:eastAsia="fr-FR"/>
        </w:rPr>
        <w:t xml:space="preserve">de la </w:t>
      </w:r>
      <w:r w:rsidR="00270CD9">
        <w:rPr>
          <w:rFonts w:ascii="Times New Roman" w:eastAsia="Times New Roman" w:hAnsi="Times New Roman" w:cs="Times New Roman"/>
          <w:b/>
          <w:sz w:val="24"/>
          <w:szCs w:val="24"/>
          <w:lang w:eastAsia="fr-FR"/>
        </w:rPr>
        <w:t>commune d’Ambam</w:t>
      </w:r>
      <w:r w:rsidR="00270CD9" w:rsidRPr="004B5E64">
        <w:rPr>
          <w:rFonts w:ascii="Times New Roman" w:eastAsia="Times New Roman" w:hAnsi="Times New Roman" w:cs="Times New Roman"/>
          <w:b/>
          <w:sz w:val="24"/>
          <w:szCs w:val="24"/>
          <w:lang w:eastAsia="fr-FR"/>
        </w:rPr>
        <w:t>, sis à la Bibliothèque Municipale</w:t>
      </w:r>
      <w:r w:rsidRPr="004B5E64">
        <w:rPr>
          <w:rFonts w:ascii="Times New Roman" w:eastAsia="Times New Roman" w:hAnsi="Times New Roman" w:cs="Times New Roman"/>
          <w:b/>
          <w:sz w:val="24"/>
          <w:szCs w:val="24"/>
          <w:lang w:eastAsia="fr-FR"/>
        </w:rPr>
        <w:t xml:space="preserve">, </w:t>
      </w:r>
      <w:r w:rsidRPr="004B5E64">
        <w:rPr>
          <w:rFonts w:ascii="Times New Roman" w:eastAsia="Times New Roman" w:hAnsi="Times New Roman" w:cs="Times New Roman"/>
          <w:sz w:val="24"/>
          <w:szCs w:val="24"/>
          <w:lang w:eastAsia="fr-FR"/>
        </w:rPr>
        <w:t xml:space="preserve">Toutes les signatures initiales nécessaires à la remise de l’offre et indiquées </w:t>
      </w:r>
      <w:r w:rsidR="00A37A42">
        <w:rPr>
          <w:rFonts w:ascii="Times New Roman" w:eastAsia="Times New Roman" w:hAnsi="Times New Roman" w:cs="Times New Roman"/>
          <w:sz w:val="24"/>
          <w:szCs w:val="24"/>
          <w:lang w:eastAsia="fr-FR"/>
        </w:rPr>
        <w:t>à</w:t>
      </w:r>
      <w:r w:rsidRPr="004B5E64">
        <w:rPr>
          <w:rFonts w:ascii="Times New Roman" w:eastAsia="Times New Roman" w:hAnsi="Times New Roman" w:cs="Times New Roman"/>
          <w:sz w:val="24"/>
          <w:szCs w:val="24"/>
          <w:lang w:eastAsia="fr-FR"/>
        </w:rPr>
        <w:t xml:space="preserve"> </w:t>
      </w:r>
      <w:r w:rsidR="00A37A42">
        <w:rPr>
          <w:rFonts w:ascii="Times New Roman" w:eastAsia="Times New Roman" w:hAnsi="Times New Roman" w:cs="Times New Roman"/>
          <w:sz w:val="24"/>
          <w:szCs w:val="24"/>
          <w:lang w:eastAsia="fr-FR"/>
        </w:rPr>
        <w:t>l’</w:t>
      </w:r>
      <w:r w:rsidRPr="004B5E64">
        <w:rPr>
          <w:rFonts w:ascii="Times New Roman" w:eastAsia="Times New Roman" w:hAnsi="Times New Roman" w:cs="Times New Roman"/>
          <w:sz w:val="24"/>
          <w:szCs w:val="24"/>
          <w:lang w:eastAsia="fr-FR"/>
        </w:rPr>
        <w:t>article</w:t>
      </w:r>
      <w:r w:rsidR="00A37A42">
        <w:rPr>
          <w:rFonts w:ascii="Times New Roman" w:eastAsia="Times New Roman" w:hAnsi="Times New Roman" w:cs="Times New Roman"/>
          <w:sz w:val="24"/>
          <w:szCs w:val="24"/>
          <w:lang w:eastAsia="fr-FR"/>
        </w:rPr>
        <w:t xml:space="preserve"> 6.1 du RGAO</w:t>
      </w:r>
      <w:r w:rsidRPr="004B5E64">
        <w:rPr>
          <w:rFonts w:ascii="Times New Roman" w:eastAsia="Times New Roman" w:hAnsi="Times New Roman" w:cs="Times New Roman"/>
          <w:sz w:val="24"/>
          <w:szCs w:val="24"/>
          <w:lang w:eastAsia="fr-FR"/>
        </w:rPr>
        <w:t xml:space="preserve"> seront apposées par le soumissionnaire lui-même ou son représentant dûment mandaté ;</w:t>
      </w:r>
    </w:p>
    <w:p w:rsidR="004B5E64" w:rsidRPr="004B5E64" w:rsidRDefault="004B5E64" w:rsidP="004B5E64">
      <w:pPr>
        <w:widowControl w:val="0"/>
        <w:numPr>
          <w:ilvl w:val="0"/>
          <w:numId w:val="27"/>
        </w:numPr>
        <w:autoSpaceDE w:val="0"/>
        <w:autoSpaceDN w:val="0"/>
        <w:adjustRightInd w:val="0"/>
        <w:spacing w:after="0" w:line="360" w:lineRule="auto"/>
        <w:ind w:left="708"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leur réception, les plis seront revêtus d’un numéro d’ordre, de l’indication de la date et de l’heure d’arrivée sur le registre spécial contresigné par le soumissionnaire. Les plis resteront cachetés jusqu’à leur ouverture</w:t>
      </w:r>
    </w:p>
    <w:p w:rsidR="004B5E64" w:rsidRPr="004B5E64" w:rsidRDefault="004B5E64" w:rsidP="004B5E64">
      <w:pPr>
        <w:widowControl w:val="0"/>
        <w:numPr>
          <w:ilvl w:val="0"/>
          <w:numId w:val="27"/>
        </w:numPr>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Seuls peuvent être ouverts, les plis reçus dans les conditions fixées ci-dessus.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Si l’enveloppe extérieure n’est pas scellée et ne porte pas les mentions prévues ci-dessus, la </w:t>
      </w:r>
      <w:r w:rsidRPr="004B5E64">
        <w:rPr>
          <w:rFonts w:ascii="Times New Roman" w:eastAsia="Times New Roman" w:hAnsi="Times New Roman" w:cs="Times New Roman"/>
          <w:b/>
          <w:w w:val="99"/>
          <w:sz w:val="24"/>
          <w:szCs w:val="24"/>
          <w:lang w:eastAsia="fr-FR"/>
        </w:rPr>
        <w:t>Commission Interne de Passation des Marchés Publics de la Commune d’AMBAM</w:t>
      </w:r>
      <w:r w:rsidRPr="004B5E64">
        <w:rPr>
          <w:rFonts w:ascii="Times New Roman" w:eastAsia="Times New Roman" w:hAnsi="Times New Roman" w:cs="Times New Roman"/>
          <w:w w:val="99"/>
          <w:sz w:val="24"/>
          <w:szCs w:val="24"/>
          <w:lang w:eastAsia="fr-FR"/>
        </w:rPr>
        <w:t xml:space="preserve"> </w:t>
      </w:r>
      <w:r w:rsidRPr="004B5E64">
        <w:rPr>
          <w:rFonts w:ascii="Times New Roman" w:eastAsia="Times New Roman" w:hAnsi="Times New Roman" w:cs="Times New Roman"/>
          <w:sz w:val="24"/>
          <w:szCs w:val="24"/>
          <w:lang w:eastAsia="fr-FR"/>
        </w:rPr>
        <w:t xml:space="preserve">ne portera pas la responsabilité d’une erreur de destination ou d’une ouverture des plis prématurée.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Une offre qui aurait été ouverte trop tôt pour cette raison sera rejetée et renvoyée au soumissionnaire.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L’ouverture des plis se fera aux dates et lieu précisés dans l’Avis d’Appel d’Offre.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7 : Offre de base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sz w:val="24"/>
          <w:szCs w:val="24"/>
          <w:lang w:eastAsia="fr-FR"/>
        </w:rPr>
        <w:t>Le soumissionnaire devra obligatoirement présenter une offre de base conforme aux dispositions du Dossier d’Appel d’Offres</w:t>
      </w:r>
      <w:r w:rsidRPr="004B5E64">
        <w:rPr>
          <w:rFonts w:ascii="Times New Roman" w:eastAsia="Times New Roman" w:hAnsi="Times New Roman" w:cs="Times New Roman"/>
          <w:w w:val="99"/>
          <w:sz w:val="24"/>
          <w:szCs w:val="24"/>
          <w:lang w:eastAsia="fr-FR"/>
        </w:rPr>
        <w:t xml:space="preserve">.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Article 8 : Propositions techniques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Des propositions techniques pourront être faites et porteront sur les variantes proposées par les soumissionnaires.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Ces propositions techniques incluses dans l’enveloppe B comporteront :</w:t>
      </w:r>
    </w:p>
    <w:p w:rsidR="004B5E64" w:rsidRPr="004B5E64" w:rsidRDefault="004B5E64" w:rsidP="004B5E64">
      <w:pPr>
        <w:widowControl w:val="0"/>
        <w:numPr>
          <w:ilvl w:val="0"/>
          <w:numId w:val="26"/>
        </w:numPr>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une note technique justifiant l’équivalence de la solution proposée avec la solution de base du point de vue capacité de service décrivant le matériel et les matériaux mis en œuvre ;</w:t>
      </w:r>
    </w:p>
    <w:p w:rsidR="004B5E64" w:rsidRPr="004B5E64" w:rsidRDefault="004B5E64" w:rsidP="004B5E64">
      <w:pPr>
        <w:widowControl w:val="0"/>
        <w:numPr>
          <w:ilvl w:val="0"/>
          <w:numId w:val="26"/>
        </w:numPr>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nouveaux bordereaux des prix et les nouveaux devis estimatifs établis conformément à l’article 5 ci-dessus. </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sz w:val="24"/>
          <w:szCs w:val="24"/>
          <w:lang w:eastAsia="fr-FR"/>
        </w:rPr>
        <w:t>L’</w:t>
      </w:r>
      <w:r w:rsidRPr="004B5E64">
        <w:rPr>
          <w:rFonts w:ascii="Times New Roman" w:eastAsia="Times New Roman" w:hAnsi="Times New Roman" w:cs="Times New Roman"/>
          <w:w w:val="99"/>
          <w:sz w:val="24"/>
          <w:szCs w:val="24"/>
          <w:lang w:eastAsia="fr-FR"/>
        </w:rPr>
        <w:t xml:space="preserve">Autorité Contractante se réserve le droit d’établir le contrat en tenant compte ou en rejetant ces propositions.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Article 9 : Délai d’engagement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Les soumissionnaires restent engagés par leurs offres pendant un délai de </w:t>
      </w:r>
      <w:r w:rsidRPr="004B5E64">
        <w:rPr>
          <w:rFonts w:ascii="Times New Roman" w:eastAsia="Times New Roman" w:hAnsi="Times New Roman" w:cs="Times New Roman"/>
          <w:b/>
          <w:w w:val="99"/>
          <w:sz w:val="24"/>
          <w:szCs w:val="24"/>
          <w:lang w:eastAsia="fr-FR"/>
        </w:rPr>
        <w:t>quatre-vingt-dix (90) jours</w:t>
      </w:r>
      <w:r w:rsidRPr="004B5E64">
        <w:rPr>
          <w:rFonts w:ascii="Times New Roman" w:eastAsia="Times New Roman" w:hAnsi="Times New Roman" w:cs="Times New Roman"/>
          <w:w w:val="99"/>
          <w:sz w:val="24"/>
          <w:szCs w:val="24"/>
          <w:lang w:eastAsia="fr-FR"/>
        </w:rPr>
        <w:t xml:space="preserve"> à compter de la date limite fixée pour la remise des offres, délai au cours duquel l’Autorité Contractante se prononcera sur l’entreprise à retenir.</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10 : Attribution de la lettre commande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w w:val="99"/>
          <w:sz w:val="24"/>
          <w:szCs w:val="24"/>
          <w:lang w:eastAsia="fr-FR"/>
        </w:rPr>
        <w:t xml:space="preserve"> </w:t>
      </w:r>
      <w:r w:rsidRPr="004B5E64">
        <w:rPr>
          <w:rFonts w:ascii="Times New Roman" w:eastAsia="Times New Roman" w:hAnsi="Times New Roman" w:cs="Times New Roman"/>
          <w:sz w:val="24"/>
          <w:szCs w:val="24"/>
          <w:lang w:eastAsia="fr-FR"/>
        </w:rPr>
        <w:t>La Lettre Commande est attribuée au soumissionnaire dont l’offre a été déclarée conforme pour l’essentiel au Dossier d’Appel d’Offres et qui dispose des capacités techniques et financières requises pour exécuter les travaux de façon satisfaisante et donc l’offre aura été évaluée</w:t>
      </w:r>
      <w:r w:rsidRPr="004B5E64">
        <w:rPr>
          <w:rFonts w:ascii="Times New Roman" w:eastAsia="Times New Roman" w:hAnsi="Times New Roman" w:cs="Times New Roman"/>
          <w:b/>
          <w:sz w:val="24"/>
          <w:szCs w:val="24"/>
          <w:lang w:eastAsia="fr-FR"/>
        </w:rPr>
        <w:t xml:space="preserve"> la moins disante</w:t>
      </w:r>
      <w:r w:rsidRPr="004B5E64">
        <w:rPr>
          <w:rFonts w:ascii="Times New Roman" w:eastAsia="Times New Roman" w:hAnsi="Times New Roman" w:cs="Times New Roman"/>
          <w:sz w:val="24"/>
          <w:szCs w:val="24"/>
          <w:lang w:eastAsia="fr-FR"/>
        </w:rPr>
        <w:t>.</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L’Autorité Contractante se réserve le droit d’annuler la procédure d’Appel d’Offres et de rejeter toutes les offres à tout moment avant l’attribution de la lettre commande,</w:t>
      </w:r>
      <w:r w:rsidR="00FB7930">
        <w:rPr>
          <w:rFonts w:ascii="Times New Roman" w:eastAsia="Times New Roman" w:hAnsi="Times New Roman" w:cs="Times New Roman"/>
          <w:w w:val="99"/>
          <w:sz w:val="24"/>
          <w:szCs w:val="24"/>
          <w:lang w:eastAsia="fr-FR"/>
        </w:rPr>
        <w:t xml:space="preserve"> conformément à l’article 102 alinéa (1)</w:t>
      </w:r>
      <w:r w:rsidR="00BB1BE6">
        <w:rPr>
          <w:rFonts w:ascii="Times New Roman" w:eastAsia="Times New Roman" w:hAnsi="Times New Roman" w:cs="Times New Roman"/>
          <w:w w:val="99"/>
          <w:sz w:val="24"/>
          <w:szCs w:val="24"/>
          <w:lang w:eastAsia="fr-FR"/>
        </w:rPr>
        <w:t xml:space="preserve"> du Code des Marchés Publics</w:t>
      </w:r>
      <w:r w:rsidRPr="004B5E64">
        <w:rPr>
          <w:rFonts w:ascii="Times New Roman" w:eastAsia="Times New Roman" w:hAnsi="Times New Roman" w:cs="Times New Roman"/>
          <w:w w:val="99"/>
          <w:sz w:val="24"/>
          <w:szCs w:val="24"/>
          <w:lang w:eastAsia="fr-FR"/>
        </w:rPr>
        <w:t xml:space="preserve">.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Après publication des résultats, les offres non retenues sont mises à la disposition des soumissionnaires qui sont avisés. Elles seront détruites si elles ne sont pas retirées dans un délai de quinze (15) jours à compter de la date d’attribution.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11 : Critères d’analyse des offres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offres sont ouvertes en une seule fois et évaluées en trois étapes.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11.1 Examen de la conformité des pièces administratives </w:t>
      </w:r>
    </w:p>
    <w:p w:rsidR="004B5E64" w:rsidRPr="004B5E64" w:rsidRDefault="004B5E64" w:rsidP="004B5E64">
      <w:pPr>
        <w:widowControl w:val="0"/>
        <w:numPr>
          <w:ilvl w:val="0"/>
          <w:numId w:val="28"/>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dossier doit être complet et toutes pièces valides et authentiques ;</w:t>
      </w:r>
    </w:p>
    <w:p w:rsidR="004B5E64" w:rsidRPr="004B5E64" w:rsidRDefault="004B5E64" w:rsidP="004B5E64">
      <w:pPr>
        <w:widowControl w:val="0"/>
        <w:numPr>
          <w:ilvl w:val="0"/>
          <w:numId w:val="28"/>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 cautionnement provisoire (la </w:t>
      </w:r>
      <w:r w:rsidR="00FB7930">
        <w:rPr>
          <w:rFonts w:ascii="Times New Roman" w:eastAsia="Times New Roman" w:hAnsi="Times New Roman" w:cs="Times New Roman"/>
          <w:w w:val="99"/>
          <w:sz w:val="24"/>
          <w:szCs w:val="24"/>
          <w:lang w:eastAsia="fr-FR"/>
        </w:rPr>
        <w:t>caution</w:t>
      </w:r>
      <w:r w:rsidRPr="004B5E64">
        <w:rPr>
          <w:rFonts w:ascii="Times New Roman" w:eastAsia="Times New Roman" w:hAnsi="Times New Roman" w:cs="Times New Roman"/>
          <w:w w:val="99"/>
          <w:sz w:val="24"/>
          <w:szCs w:val="24"/>
          <w:lang w:eastAsia="fr-FR"/>
        </w:rPr>
        <w:t xml:space="preserve"> de soumission) doit être conforme au modèle imposé ;</w:t>
      </w:r>
    </w:p>
    <w:p w:rsidR="004B5E64" w:rsidRPr="004B5E64" w:rsidRDefault="004B5E64" w:rsidP="004B5E64">
      <w:pPr>
        <w:widowControl w:val="0"/>
        <w:numPr>
          <w:ilvl w:val="0"/>
          <w:numId w:val="28"/>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offres dont le dossier administratif est conforme sont ensuite évaluées techniquement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L’évaluation permettra de déterminer la qualité de chaque offre et de comparer les offres  entre elles sur la base suivante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11.2 Evaluation technique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Elle sera faite selon le mode binaire. Ces critères ont été regroupés par rubriques ainsi qu’il suit :</w:t>
      </w:r>
    </w:p>
    <w:p w:rsidR="00BB1BE6" w:rsidRDefault="00BB1BE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tbl>
      <w:tblPr>
        <w:tblW w:w="10451"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266"/>
        <w:gridCol w:w="9156"/>
        <w:gridCol w:w="29"/>
      </w:tblGrid>
      <w:tr w:rsidR="00BB1BE6" w:rsidRPr="004B5E64" w:rsidTr="004C716B">
        <w:trPr>
          <w:trHeight w:val="271"/>
          <w:jc w:val="center"/>
        </w:trPr>
        <w:tc>
          <w:tcPr>
            <w:tcW w:w="1266" w:type="dxa"/>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Pièce n°</w:t>
            </w:r>
          </w:p>
        </w:tc>
        <w:tc>
          <w:tcPr>
            <w:tcW w:w="9185" w:type="dxa"/>
            <w:gridSpan w:val="2"/>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Désignation</w:t>
            </w:r>
          </w:p>
        </w:tc>
      </w:tr>
      <w:tr w:rsidR="00BB1BE6" w:rsidRPr="004B5E64" w:rsidTr="004C716B">
        <w:trPr>
          <w:gridAfter w:val="1"/>
          <w:wAfter w:w="29" w:type="dxa"/>
          <w:trHeight w:val="70"/>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B.1</w:t>
            </w:r>
          </w:p>
        </w:tc>
        <w:tc>
          <w:tcPr>
            <w:tcW w:w="9156" w:type="dxa"/>
          </w:tcPr>
          <w:p w:rsidR="00BB1BE6" w:rsidRPr="004B5E64" w:rsidRDefault="00BB1BE6" w:rsidP="004C716B">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Référence dans les réalisations similaires </w:t>
            </w:r>
          </w:p>
          <w:p w:rsidR="00BB1BE6" w:rsidRPr="004B5E64"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Liste des références de l’entreprise dans le domaine de l’entretien routier et des travaux publics </w:t>
            </w:r>
            <w:r>
              <w:rPr>
                <w:rFonts w:ascii="Times New Roman" w:eastAsia="Times New Roman" w:hAnsi="Times New Roman" w:cs="Times New Roman"/>
                <w:sz w:val="24"/>
                <w:szCs w:val="24"/>
                <w:lang w:eastAsia="fr-FR"/>
              </w:rPr>
              <w:t>au cours des</w:t>
            </w:r>
            <w:r w:rsidRPr="004B5E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cinq (05</w:t>
            </w:r>
            <w:r w:rsidRPr="004B5E64">
              <w:rPr>
                <w:rFonts w:ascii="Times New Roman" w:eastAsia="Times New Roman" w:hAnsi="Times New Roman" w:cs="Times New Roman"/>
                <w:sz w:val="24"/>
                <w:szCs w:val="24"/>
                <w:lang w:eastAsia="fr-FR"/>
              </w:rPr>
              <w:t>) dernières années en cours (dates) ;</w:t>
            </w:r>
          </w:p>
          <w:p w:rsidR="00BB1BE6" w:rsidRPr="004B5E64"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xml:space="preserve">Au moins trois (03) contrat et trois (03) PV de réception des travaux réalisés </w:t>
            </w:r>
          </w:p>
        </w:tc>
      </w:tr>
      <w:tr w:rsidR="00BB1BE6" w:rsidRPr="004B5E64" w:rsidTr="004C716B">
        <w:trPr>
          <w:gridAfter w:val="1"/>
          <w:wAfter w:w="29" w:type="dxa"/>
          <w:trHeight w:val="1779"/>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B.2</w:t>
            </w:r>
          </w:p>
        </w:tc>
        <w:tc>
          <w:tcPr>
            <w:tcW w:w="9156" w:type="dxa"/>
          </w:tcPr>
          <w:p w:rsidR="00BB1BE6" w:rsidRPr="001F3388" w:rsidRDefault="00BB1BE6" w:rsidP="004C716B">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1F3388">
              <w:rPr>
                <w:rFonts w:ascii="Times New Roman" w:eastAsia="Times New Roman" w:hAnsi="Times New Roman" w:cs="Times New Roman"/>
                <w:b/>
                <w:sz w:val="24"/>
                <w:szCs w:val="24"/>
                <w:lang w:eastAsia="fr-FR"/>
              </w:rPr>
              <w:t>Qualité du personnel</w:t>
            </w:r>
          </w:p>
          <w:p w:rsidR="00BB1BE6" w:rsidRPr="001F3388" w:rsidRDefault="00BB1BE6" w:rsidP="00BB1BE6">
            <w:pPr>
              <w:widowControl w:val="0"/>
              <w:numPr>
                <w:ilvl w:val="0"/>
                <w:numId w:val="38"/>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Liste du personnel d’encadrement technique affecté au projet ;</w:t>
            </w:r>
          </w:p>
          <w:p w:rsidR="00BB1BE6" w:rsidRPr="001F3388" w:rsidRDefault="00BB1BE6" w:rsidP="00BB1BE6">
            <w:pPr>
              <w:widowControl w:val="0"/>
              <w:numPr>
                <w:ilvl w:val="0"/>
                <w:numId w:val="38"/>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Photocopie</w:t>
            </w:r>
            <w:r>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légalisée</w:t>
            </w:r>
            <w:r>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du Diplôme </w:t>
            </w:r>
            <w:r>
              <w:rPr>
                <w:rFonts w:ascii="Times New Roman" w:eastAsia="Times New Roman" w:hAnsi="Times New Roman" w:cs="Times New Roman"/>
                <w:sz w:val="24"/>
                <w:szCs w:val="24"/>
                <w:lang w:eastAsia="fr-FR"/>
              </w:rPr>
              <w:t xml:space="preserve">et de la CNI </w:t>
            </w:r>
            <w:r w:rsidRPr="001F3388">
              <w:rPr>
                <w:rFonts w:ascii="Times New Roman" w:eastAsia="Times New Roman" w:hAnsi="Times New Roman" w:cs="Times New Roman"/>
                <w:sz w:val="24"/>
                <w:szCs w:val="24"/>
                <w:lang w:eastAsia="fr-FR"/>
              </w:rPr>
              <w:t xml:space="preserve">du conducteur des travaux (au moins Technicien Supérieur de Génie Civil avec au moins </w:t>
            </w:r>
            <w:r>
              <w:rPr>
                <w:rFonts w:ascii="Times New Roman" w:eastAsia="Times New Roman" w:hAnsi="Times New Roman" w:cs="Times New Roman"/>
                <w:sz w:val="24"/>
                <w:szCs w:val="24"/>
                <w:lang w:eastAsia="fr-FR"/>
              </w:rPr>
              <w:t>3</w:t>
            </w:r>
            <w:r w:rsidRPr="001F3388">
              <w:rPr>
                <w:rFonts w:ascii="Times New Roman" w:eastAsia="Times New Roman" w:hAnsi="Times New Roman" w:cs="Times New Roman"/>
                <w:sz w:val="24"/>
                <w:szCs w:val="24"/>
                <w:lang w:eastAsia="fr-FR"/>
              </w:rPr>
              <w:t xml:space="preserve"> ans d’expérience sur le terrain) ; </w:t>
            </w:r>
          </w:p>
          <w:p w:rsidR="00BB1BE6" w:rsidRPr="001F3388"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CV daté et signé du conducteur des travaux ;</w:t>
            </w:r>
          </w:p>
          <w:p w:rsidR="00BB1BE6" w:rsidRPr="001F3388" w:rsidRDefault="00BB1BE6" w:rsidP="00BB1BE6">
            <w:pPr>
              <w:widowControl w:val="0"/>
              <w:numPr>
                <w:ilvl w:val="0"/>
                <w:numId w:val="38"/>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Photocopie</w:t>
            </w:r>
            <w:r>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légalisée</w:t>
            </w:r>
            <w:r>
              <w:rPr>
                <w:rFonts w:ascii="Times New Roman" w:eastAsia="Times New Roman" w:hAnsi="Times New Roman" w:cs="Times New Roman"/>
                <w:sz w:val="24"/>
                <w:szCs w:val="24"/>
                <w:lang w:eastAsia="fr-FR"/>
              </w:rPr>
              <w:t>s</w:t>
            </w:r>
            <w:r w:rsidRPr="001F3388">
              <w:rPr>
                <w:rFonts w:ascii="Times New Roman" w:eastAsia="Times New Roman" w:hAnsi="Times New Roman" w:cs="Times New Roman"/>
                <w:sz w:val="24"/>
                <w:szCs w:val="24"/>
                <w:lang w:eastAsia="fr-FR"/>
              </w:rPr>
              <w:t xml:space="preserve"> du Diplôme</w:t>
            </w:r>
            <w:r>
              <w:rPr>
                <w:rFonts w:ascii="Times New Roman" w:eastAsia="Times New Roman" w:hAnsi="Times New Roman" w:cs="Times New Roman"/>
                <w:sz w:val="24"/>
                <w:szCs w:val="24"/>
                <w:lang w:eastAsia="fr-FR"/>
              </w:rPr>
              <w:t xml:space="preserve"> et de la CNI</w:t>
            </w:r>
            <w:r w:rsidRPr="001F3388">
              <w:rPr>
                <w:rFonts w:ascii="Times New Roman" w:eastAsia="Times New Roman" w:hAnsi="Times New Roman" w:cs="Times New Roman"/>
                <w:sz w:val="24"/>
                <w:szCs w:val="24"/>
                <w:lang w:eastAsia="fr-FR"/>
              </w:rPr>
              <w:t xml:space="preserve"> du Chef chantier (au moins Technicien de Génie Civil, BAC F4 avec au moins </w:t>
            </w:r>
            <w:r>
              <w:rPr>
                <w:rFonts w:ascii="Times New Roman" w:eastAsia="Times New Roman" w:hAnsi="Times New Roman" w:cs="Times New Roman"/>
                <w:sz w:val="24"/>
                <w:szCs w:val="24"/>
                <w:lang w:eastAsia="fr-FR"/>
              </w:rPr>
              <w:t>3</w:t>
            </w:r>
            <w:r w:rsidRPr="001F3388">
              <w:rPr>
                <w:rFonts w:ascii="Times New Roman" w:eastAsia="Times New Roman" w:hAnsi="Times New Roman" w:cs="Times New Roman"/>
                <w:sz w:val="24"/>
                <w:szCs w:val="24"/>
                <w:lang w:eastAsia="fr-FR"/>
              </w:rPr>
              <w:t xml:space="preserve"> ans d’expérience sur le terrain) ; </w:t>
            </w:r>
          </w:p>
          <w:p w:rsidR="00BB1BE6" w:rsidRPr="001F3388" w:rsidRDefault="00BB1BE6" w:rsidP="00BB1BE6">
            <w:pPr>
              <w:widowControl w:val="0"/>
              <w:numPr>
                <w:ilvl w:val="0"/>
                <w:numId w:val="26"/>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CV daté et signé du Chef chantier ;</w:t>
            </w:r>
          </w:p>
        </w:tc>
      </w:tr>
      <w:tr w:rsidR="00BB1BE6" w:rsidRPr="004B5E64" w:rsidTr="004C716B">
        <w:trPr>
          <w:gridAfter w:val="1"/>
          <w:wAfter w:w="29" w:type="dxa"/>
          <w:trHeight w:val="828"/>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B.3</w:t>
            </w:r>
          </w:p>
        </w:tc>
        <w:tc>
          <w:tcPr>
            <w:tcW w:w="9156" w:type="dxa"/>
          </w:tcPr>
          <w:p w:rsidR="00BB1BE6" w:rsidRPr="001F3388" w:rsidRDefault="00BB1BE6" w:rsidP="004C716B">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1F3388">
              <w:rPr>
                <w:rFonts w:ascii="Times New Roman" w:eastAsia="Times New Roman" w:hAnsi="Times New Roman" w:cs="Times New Roman"/>
                <w:b/>
                <w:sz w:val="24"/>
                <w:szCs w:val="24"/>
                <w:lang w:eastAsia="fr-FR"/>
              </w:rPr>
              <w:t xml:space="preserve">Moyens logistiques </w:t>
            </w:r>
          </w:p>
          <w:p w:rsidR="00BB1BE6" w:rsidRPr="001F3388"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 xml:space="preserve">Liste de la batterie d’engins </w:t>
            </w:r>
            <w:r>
              <w:rPr>
                <w:rFonts w:ascii="Times New Roman" w:eastAsia="Times New Roman" w:hAnsi="Times New Roman" w:cs="Times New Roman"/>
                <w:sz w:val="24"/>
                <w:szCs w:val="24"/>
                <w:lang w:eastAsia="fr-FR"/>
              </w:rPr>
              <w:t xml:space="preserve">avec preuve de location ou d’appartenance au soumissionnaire </w:t>
            </w:r>
            <w:r w:rsidRPr="001F3388">
              <w:rPr>
                <w:rFonts w:ascii="Times New Roman" w:eastAsia="Times New Roman" w:hAnsi="Times New Roman" w:cs="Times New Roman"/>
                <w:sz w:val="24"/>
                <w:szCs w:val="24"/>
                <w:lang w:eastAsia="fr-FR"/>
              </w:rPr>
              <w:t>devant intervenir dans le cadre de l’exécution desdits travaux ;</w:t>
            </w:r>
          </w:p>
          <w:p w:rsidR="00BB1BE6" w:rsidRPr="001F3388"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1F3388">
              <w:rPr>
                <w:rFonts w:ascii="Times New Roman" w:eastAsia="Times New Roman" w:hAnsi="Times New Roman" w:cs="Times New Roman"/>
                <w:sz w:val="24"/>
                <w:szCs w:val="24"/>
                <w:lang w:eastAsia="fr-FR"/>
              </w:rPr>
              <w:t>Au moins un PICK –UP (produire photocopie de la carte grise légalisée ou contrat de location légalisé)</w:t>
            </w:r>
          </w:p>
        </w:tc>
      </w:tr>
      <w:tr w:rsidR="00BB1BE6" w:rsidRPr="004B5E64" w:rsidTr="004C716B">
        <w:trPr>
          <w:gridAfter w:val="1"/>
          <w:wAfter w:w="29" w:type="dxa"/>
          <w:trHeight w:val="512"/>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B.4</w:t>
            </w:r>
          </w:p>
        </w:tc>
        <w:tc>
          <w:tcPr>
            <w:tcW w:w="9156" w:type="dxa"/>
          </w:tcPr>
          <w:p w:rsidR="00BB1BE6" w:rsidRPr="004B5E64" w:rsidRDefault="00BB1BE6" w:rsidP="004C716B">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Méthodologie d’exécution des travaux </w:t>
            </w:r>
          </w:p>
          <w:p w:rsidR="00BB1BE6" w:rsidRPr="004B5E64"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Note technique détaillée concernant l’organisation des travaux ;</w:t>
            </w:r>
          </w:p>
          <w:p w:rsidR="00BB1BE6" w:rsidRPr="004B5E64"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Organigramme du chantier ; </w:t>
            </w:r>
          </w:p>
          <w:p w:rsidR="00BB1BE6" w:rsidRPr="004B5E64"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Planning détaillé d’exécution des travaux </w:t>
            </w:r>
          </w:p>
          <w:p w:rsidR="00BB1BE6"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Protection/sécurité des ouvriers</w:t>
            </w:r>
          </w:p>
          <w:p w:rsidR="00BB1BE6" w:rsidRPr="004B5E64" w:rsidRDefault="00BB1BE6" w:rsidP="00BB1BE6">
            <w:pPr>
              <w:widowControl w:val="0"/>
              <w:numPr>
                <w:ilvl w:val="0"/>
                <w:numId w:val="26"/>
              </w:numPr>
              <w:autoSpaceDE w:val="0"/>
              <w:autoSpaceDN w:val="0"/>
              <w:adjustRightInd w:val="0"/>
              <w:spacing w:after="0" w:line="276" w:lineRule="auto"/>
              <w:ind w:right="-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Photocopies de CCAP, CCTP et CCES paraphées à toutes les pages et signées à la dernière avec mention lu et approuvé</w:t>
            </w:r>
            <w:r w:rsidRPr="004B5E64">
              <w:rPr>
                <w:rFonts w:ascii="Times New Roman" w:eastAsia="Times New Roman" w:hAnsi="Times New Roman" w:cs="Times New Roman"/>
                <w:sz w:val="24"/>
                <w:szCs w:val="24"/>
                <w:lang w:eastAsia="fr-FR"/>
              </w:rPr>
              <w:t xml:space="preserve"> </w:t>
            </w:r>
          </w:p>
        </w:tc>
      </w:tr>
      <w:tr w:rsidR="00BB1BE6" w:rsidRPr="004B5E64" w:rsidTr="004C716B">
        <w:trPr>
          <w:gridAfter w:val="1"/>
          <w:wAfter w:w="29" w:type="dxa"/>
          <w:trHeight w:val="497"/>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B.5</w:t>
            </w:r>
          </w:p>
        </w:tc>
        <w:tc>
          <w:tcPr>
            <w:tcW w:w="9156" w:type="dxa"/>
          </w:tcPr>
          <w:p w:rsidR="00BB1BE6" w:rsidRPr="004B5E64" w:rsidRDefault="00BB1BE6" w:rsidP="004C716B">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Sous-traitance </w:t>
            </w:r>
          </w:p>
          <w:p w:rsidR="00BB1BE6" w:rsidRPr="004B5E64" w:rsidRDefault="00BB1BE6" w:rsidP="004C716B">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N’aura pas recours à un sous-traitant</w:t>
            </w:r>
          </w:p>
        </w:tc>
      </w:tr>
      <w:tr w:rsidR="00BB1BE6" w:rsidRPr="004B5E64" w:rsidTr="004C716B">
        <w:trPr>
          <w:gridAfter w:val="1"/>
          <w:wAfter w:w="29" w:type="dxa"/>
          <w:trHeight w:val="244"/>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B.6</w:t>
            </w:r>
          </w:p>
        </w:tc>
        <w:tc>
          <w:tcPr>
            <w:tcW w:w="9156" w:type="dxa"/>
          </w:tcPr>
          <w:p w:rsidR="00BB1BE6" w:rsidRPr="004B5E64" w:rsidRDefault="00BB1BE6" w:rsidP="004C716B">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Protection de l’environnement</w:t>
            </w:r>
          </w:p>
        </w:tc>
      </w:tr>
      <w:tr w:rsidR="00BB1BE6" w:rsidRPr="004B5E64" w:rsidTr="004C716B">
        <w:trPr>
          <w:gridAfter w:val="1"/>
          <w:wAfter w:w="29" w:type="dxa"/>
          <w:trHeight w:val="306"/>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B.7</w:t>
            </w:r>
          </w:p>
        </w:tc>
        <w:tc>
          <w:tcPr>
            <w:tcW w:w="9156" w:type="dxa"/>
          </w:tcPr>
          <w:p w:rsidR="00BB1BE6" w:rsidRPr="004B5E64" w:rsidRDefault="00BB1BE6" w:rsidP="004C716B">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Sécurité – Santé – Hygiène des personnels du chantier</w:t>
            </w:r>
          </w:p>
        </w:tc>
      </w:tr>
      <w:tr w:rsidR="00BB1BE6" w:rsidRPr="004B5E64" w:rsidTr="004C716B">
        <w:trPr>
          <w:gridAfter w:val="1"/>
          <w:wAfter w:w="29" w:type="dxa"/>
          <w:trHeight w:val="462"/>
          <w:jc w:val="center"/>
        </w:trPr>
        <w:tc>
          <w:tcPr>
            <w:tcW w:w="1266" w:type="dxa"/>
            <w:vAlign w:val="center"/>
          </w:tcPr>
          <w:p w:rsidR="00BB1BE6" w:rsidRPr="004B5E64" w:rsidRDefault="00BB1BE6"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B.8</w:t>
            </w:r>
          </w:p>
        </w:tc>
        <w:tc>
          <w:tcPr>
            <w:tcW w:w="9156" w:type="dxa"/>
          </w:tcPr>
          <w:p w:rsidR="00BB1BE6" w:rsidRPr="004B5E64" w:rsidRDefault="00BB1BE6" w:rsidP="004C716B">
            <w:pPr>
              <w:widowControl w:val="0"/>
              <w:autoSpaceDE w:val="0"/>
              <w:autoSpaceDN w:val="0"/>
              <w:adjustRightInd w:val="0"/>
              <w:spacing w:after="0" w:line="276" w:lineRule="auto"/>
              <w:ind w:right="-2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Rapport de visite des lieux </w:t>
            </w:r>
          </w:p>
          <w:p w:rsidR="00BB1BE6" w:rsidRDefault="00BB1BE6" w:rsidP="00BB1BE6">
            <w:pPr>
              <w:widowControl w:val="0"/>
              <w:numPr>
                <w:ilvl w:val="0"/>
                <w:numId w:val="34"/>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Attestation de visite du site des travaux (suivant fiche modèle) ;</w:t>
            </w:r>
          </w:p>
          <w:p w:rsidR="00BB1BE6" w:rsidRPr="004B5E64" w:rsidRDefault="00BB1BE6" w:rsidP="00BB1BE6">
            <w:pPr>
              <w:widowControl w:val="0"/>
              <w:numPr>
                <w:ilvl w:val="0"/>
                <w:numId w:val="34"/>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val="x-none" w:eastAsia="x-none"/>
              </w:rPr>
              <w:t>de</w:t>
            </w:r>
            <w:r>
              <w:rPr>
                <w:rFonts w:ascii="Times New Roman" w:eastAsia="Times New Roman" w:hAnsi="Times New Roman" w:cs="Times New Roman"/>
                <w:sz w:val="24"/>
                <w:szCs w:val="24"/>
                <w:lang w:eastAsia="x-none"/>
              </w:rPr>
              <w:t>s</w:t>
            </w:r>
            <w:r w:rsidRPr="004B5E64">
              <w:rPr>
                <w:rFonts w:ascii="Times New Roman" w:eastAsia="Times New Roman" w:hAnsi="Times New Roman" w:cs="Times New Roman"/>
                <w:sz w:val="24"/>
                <w:szCs w:val="24"/>
                <w:lang w:val="x-none" w:eastAsia="x-none"/>
              </w:rPr>
              <w:t xml:space="preserve"> prise</w:t>
            </w:r>
            <w:r>
              <w:rPr>
                <w:rFonts w:ascii="Times New Roman" w:eastAsia="Times New Roman" w:hAnsi="Times New Roman" w:cs="Times New Roman"/>
                <w:sz w:val="24"/>
                <w:szCs w:val="24"/>
                <w:lang w:eastAsia="x-none"/>
              </w:rPr>
              <w:t>s</w:t>
            </w:r>
            <w:r w:rsidRPr="004B5E64">
              <w:rPr>
                <w:rFonts w:ascii="Times New Roman" w:eastAsia="Times New Roman" w:hAnsi="Times New Roman" w:cs="Times New Roman"/>
                <w:sz w:val="24"/>
                <w:szCs w:val="24"/>
                <w:lang w:val="x-none" w:eastAsia="x-none"/>
              </w:rPr>
              <w:t xml:space="preserve"> de vues</w:t>
            </w:r>
            <w:r>
              <w:rPr>
                <w:rFonts w:ascii="Times New Roman" w:eastAsia="Times New Roman" w:hAnsi="Times New Roman" w:cs="Times New Roman"/>
                <w:sz w:val="24"/>
                <w:szCs w:val="24"/>
                <w:lang w:eastAsia="x-none"/>
              </w:rPr>
              <w:t xml:space="preserve"> (photos)</w:t>
            </w:r>
          </w:p>
          <w:p w:rsidR="00BB1BE6" w:rsidRPr="004B5E64" w:rsidRDefault="00BB1BE6" w:rsidP="00BB1BE6">
            <w:pPr>
              <w:widowControl w:val="0"/>
              <w:numPr>
                <w:ilvl w:val="0"/>
                <w:numId w:val="34"/>
              </w:numPr>
              <w:autoSpaceDE w:val="0"/>
              <w:autoSpaceDN w:val="0"/>
              <w:adjustRightInd w:val="0"/>
              <w:spacing w:after="0" w:line="276" w:lineRule="auto"/>
              <w:ind w:right="-20"/>
              <w:contextualSpacing/>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Description de l’état des lieux </w:t>
            </w:r>
            <w:r>
              <w:rPr>
                <w:rFonts w:ascii="Times New Roman" w:eastAsia="Times New Roman" w:hAnsi="Times New Roman" w:cs="Times New Roman"/>
                <w:sz w:val="24"/>
                <w:szCs w:val="24"/>
                <w:lang w:eastAsia="fr-FR"/>
              </w:rPr>
              <w:t>(Rapport)</w:t>
            </w:r>
          </w:p>
        </w:tc>
      </w:tr>
    </w:tbl>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note de l’offre technique sera obtenue par addition des « </w:t>
      </w:r>
      <w:r w:rsidRPr="004B5E64">
        <w:rPr>
          <w:rFonts w:ascii="Times New Roman" w:eastAsia="Times New Roman" w:hAnsi="Times New Roman" w:cs="Times New Roman"/>
          <w:b/>
          <w:w w:val="99"/>
          <w:sz w:val="24"/>
          <w:szCs w:val="24"/>
          <w:lang w:eastAsia="fr-FR"/>
        </w:rPr>
        <w:t>oui </w:t>
      </w:r>
      <w:r w:rsidRPr="004B5E64">
        <w:rPr>
          <w:rFonts w:ascii="Times New Roman" w:eastAsia="Times New Roman" w:hAnsi="Times New Roman" w:cs="Times New Roman"/>
          <w:w w:val="99"/>
          <w:sz w:val="24"/>
          <w:szCs w:val="24"/>
          <w:lang w:eastAsia="fr-FR"/>
        </w:rPr>
        <w:t xml:space="preserve">» pour chaque critère. Si cette note est inférieure à 70% de oui, l’offre sera jugée mauvaise et exclue du classement.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11.3 Evaluation financière</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Seules les offres techniques retenues seront évaluées financièrement. L’analyse de la cohérence des prix sera faite ainsi que la vérification des montants totaux. Les erreurs de calcul seront corrigées.</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comparaison des offres retenues se fera sur la base du prix toutes taxes comprises en prenant en compte toutes les rubriques du bordereau des prix et les corrections éventuelles.</w:t>
      </w:r>
    </w:p>
    <w:p w:rsidR="004B5E64" w:rsidRP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L’évaluation sera faite sur la base des critères prédéfinis. Ces critères ont été regroupés par rubrique ainsi qu’il suit :</w:t>
      </w:r>
    </w:p>
    <w:p w:rsidR="004B5E64" w:rsidRDefault="004B5E64"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p>
    <w:tbl>
      <w:tblPr>
        <w:tblW w:w="10456"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1E0" w:firstRow="1" w:lastRow="1" w:firstColumn="1" w:lastColumn="1" w:noHBand="0" w:noVBand="0"/>
      </w:tblPr>
      <w:tblGrid>
        <w:gridCol w:w="1384"/>
        <w:gridCol w:w="9072"/>
      </w:tblGrid>
      <w:tr w:rsidR="003945D1" w:rsidRPr="004B5E64" w:rsidTr="004C716B">
        <w:trPr>
          <w:jc w:val="center"/>
        </w:trPr>
        <w:tc>
          <w:tcPr>
            <w:tcW w:w="1384" w:type="dxa"/>
          </w:tcPr>
          <w:p w:rsidR="003945D1" w:rsidRPr="004B5E64" w:rsidRDefault="003945D1" w:rsidP="004C716B">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Pièce n°</w:t>
            </w:r>
          </w:p>
        </w:tc>
        <w:tc>
          <w:tcPr>
            <w:tcW w:w="9072" w:type="dxa"/>
          </w:tcPr>
          <w:p w:rsidR="003945D1" w:rsidRPr="004B5E64" w:rsidRDefault="003945D1" w:rsidP="004C716B">
            <w:pPr>
              <w:widowControl w:val="0"/>
              <w:autoSpaceDE w:val="0"/>
              <w:autoSpaceDN w:val="0"/>
              <w:adjustRightInd w:val="0"/>
              <w:spacing w:after="0" w:line="276" w:lineRule="auto"/>
              <w:ind w:right="-20"/>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Désignation</w:t>
            </w:r>
          </w:p>
        </w:tc>
      </w:tr>
      <w:tr w:rsidR="003945D1" w:rsidRPr="004B5E64" w:rsidTr="004C716B">
        <w:trPr>
          <w:jc w:val="center"/>
        </w:trPr>
        <w:tc>
          <w:tcPr>
            <w:tcW w:w="1384" w:type="dxa"/>
            <w:vAlign w:val="center"/>
          </w:tcPr>
          <w:p w:rsidR="003945D1" w:rsidRPr="004B5E64" w:rsidRDefault="003945D1"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C.1</w:t>
            </w:r>
          </w:p>
        </w:tc>
        <w:tc>
          <w:tcPr>
            <w:tcW w:w="9072" w:type="dxa"/>
          </w:tcPr>
          <w:p w:rsidR="003945D1" w:rsidRPr="004B5E64" w:rsidRDefault="003945D1" w:rsidP="004C716B">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Soumission signée, datée et timbrée conformément au modèle du DAO</w:t>
            </w:r>
          </w:p>
        </w:tc>
      </w:tr>
      <w:tr w:rsidR="003945D1" w:rsidRPr="004B5E64" w:rsidTr="004C716B">
        <w:trPr>
          <w:jc w:val="center"/>
        </w:trPr>
        <w:tc>
          <w:tcPr>
            <w:tcW w:w="1384" w:type="dxa"/>
            <w:vAlign w:val="center"/>
          </w:tcPr>
          <w:p w:rsidR="003945D1" w:rsidRPr="004B5E64" w:rsidRDefault="003945D1"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C.2</w:t>
            </w:r>
          </w:p>
        </w:tc>
        <w:tc>
          <w:tcPr>
            <w:tcW w:w="9072" w:type="dxa"/>
          </w:tcPr>
          <w:p w:rsidR="003945D1" w:rsidRPr="004B5E64" w:rsidRDefault="003945D1" w:rsidP="004C716B">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cadre du détail estimatif complété, paraphé et signé à la dernière page</w:t>
            </w:r>
          </w:p>
        </w:tc>
      </w:tr>
      <w:tr w:rsidR="003945D1" w:rsidRPr="004B5E64" w:rsidTr="004C716B">
        <w:trPr>
          <w:jc w:val="center"/>
        </w:trPr>
        <w:tc>
          <w:tcPr>
            <w:tcW w:w="1384" w:type="dxa"/>
            <w:vAlign w:val="center"/>
          </w:tcPr>
          <w:p w:rsidR="003945D1" w:rsidRPr="004B5E64" w:rsidRDefault="003945D1"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C.3</w:t>
            </w:r>
          </w:p>
        </w:tc>
        <w:tc>
          <w:tcPr>
            <w:tcW w:w="9072" w:type="dxa"/>
          </w:tcPr>
          <w:p w:rsidR="003945D1" w:rsidRPr="004B5E64" w:rsidRDefault="003945D1" w:rsidP="00A273C1">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sous détail des prix unitaires </w:t>
            </w:r>
            <w:r w:rsidR="00A273C1">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sz w:val="24"/>
                <w:szCs w:val="24"/>
                <w:lang w:eastAsia="fr-FR"/>
              </w:rPr>
              <w:t>paraphé</w:t>
            </w:r>
            <w:r w:rsidR="00A273C1">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sz w:val="24"/>
                <w:szCs w:val="24"/>
                <w:lang w:eastAsia="fr-FR"/>
              </w:rPr>
              <w:t xml:space="preserve"> </w:t>
            </w:r>
            <w:r w:rsidR="00A273C1" w:rsidRPr="004B5E64">
              <w:rPr>
                <w:rFonts w:ascii="Times New Roman" w:eastAsia="Times New Roman" w:hAnsi="Times New Roman" w:cs="Times New Roman"/>
                <w:sz w:val="24"/>
                <w:szCs w:val="24"/>
                <w:lang w:eastAsia="fr-FR"/>
              </w:rPr>
              <w:t>Décomp</w:t>
            </w:r>
            <w:r w:rsidR="00A273C1">
              <w:rPr>
                <w:rFonts w:ascii="Times New Roman" w:eastAsia="Times New Roman" w:hAnsi="Times New Roman" w:cs="Times New Roman"/>
                <w:sz w:val="24"/>
                <w:szCs w:val="24"/>
                <w:lang w:eastAsia="fr-FR"/>
              </w:rPr>
              <w:t>osition des prix ; Cohérence des rendements ;</w:t>
            </w:r>
            <w:r w:rsidR="00A273C1" w:rsidRPr="004B5E64">
              <w:rPr>
                <w:rFonts w:ascii="Times New Roman" w:eastAsia="Times New Roman" w:hAnsi="Times New Roman" w:cs="Times New Roman"/>
                <w:sz w:val="24"/>
                <w:szCs w:val="24"/>
                <w:lang w:eastAsia="fr-FR"/>
              </w:rPr>
              <w:t xml:space="preserve"> Pertinence des prix (</w:t>
            </w:r>
            <w:r w:rsidR="00A273C1" w:rsidRPr="004B5E64">
              <w:rPr>
                <w:rFonts w:ascii="Times New Roman" w:eastAsia="Times New Roman" w:hAnsi="Times New Roman" w:cs="Times New Roman"/>
                <w:b/>
                <w:sz w:val="24"/>
                <w:szCs w:val="24"/>
                <w:lang w:eastAsia="fr-FR"/>
              </w:rPr>
              <w:t>la pratique des prix irréalistes est un facteur de disqualification</w:t>
            </w:r>
            <w:r w:rsidR="00A273C1">
              <w:rPr>
                <w:rFonts w:ascii="Times New Roman" w:eastAsia="Times New Roman" w:hAnsi="Times New Roman" w:cs="Times New Roman"/>
                <w:sz w:val="24"/>
                <w:szCs w:val="24"/>
                <w:lang w:eastAsia="fr-FR"/>
              </w:rPr>
              <w:t>) ;</w:t>
            </w:r>
            <w:r w:rsidR="00A273C1" w:rsidRPr="004B5E64">
              <w:rPr>
                <w:rFonts w:ascii="Times New Roman" w:eastAsia="Times New Roman" w:hAnsi="Times New Roman" w:cs="Times New Roman"/>
                <w:sz w:val="24"/>
                <w:szCs w:val="24"/>
                <w:lang w:eastAsia="fr-FR"/>
              </w:rPr>
              <w:t xml:space="preserve"> Pertinence de la durée de l’activité ;</w:t>
            </w:r>
          </w:p>
        </w:tc>
      </w:tr>
      <w:tr w:rsidR="003945D1" w:rsidRPr="004B5E64" w:rsidTr="004C716B">
        <w:trPr>
          <w:jc w:val="center"/>
        </w:trPr>
        <w:tc>
          <w:tcPr>
            <w:tcW w:w="1384" w:type="dxa"/>
            <w:vAlign w:val="center"/>
          </w:tcPr>
          <w:p w:rsidR="003945D1" w:rsidRPr="004B5E64" w:rsidRDefault="003945D1"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C.4</w:t>
            </w:r>
          </w:p>
        </w:tc>
        <w:tc>
          <w:tcPr>
            <w:tcW w:w="9072" w:type="dxa"/>
          </w:tcPr>
          <w:p w:rsidR="003945D1" w:rsidRPr="004B5E64" w:rsidRDefault="003945D1" w:rsidP="004C716B">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bordereau des prix unitaires</w:t>
            </w:r>
            <w:r w:rsidR="00A273C1">
              <w:rPr>
                <w:rFonts w:ascii="Times New Roman" w:eastAsia="Times New Roman" w:hAnsi="Times New Roman" w:cs="Times New Roman"/>
                <w:sz w:val="24"/>
                <w:szCs w:val="24"/>
                <w:lang w:eastAsia="fr-FR"/>
              </w:rPr>
              <w:t>(</w:t>
            </w:r>
            <w:r w:rsidR="00A273C1" w:rsidRPr="004B5E64">
              <w:rPr>
                <w:rFonts w:ascii="Times New Roman" w:eastAsia="Times New Roman" w:hAnsi="Times New Roman" w:cs="Times New Roman"/>
                <w:sz w:val="24"/>
                <w:szCs w:val="24"/>
                <w:lang w:eastAsia="fr-FR"/>
              </w:rPr>
              <w:t>en</w:t>
            </w:r>
            <w:r w:rsidRPr="004B5E64">
              <w:rPr>
                <w:rFonts w:ascii="Times New Roman" w:eastAsia="Times New Roman" w:hAnsi="Times New Roman" w:cs="Times New Roman"/>
                <w:sz w:val="24"/>
                <w:szCs w:val="24"/>
                <w:lang w:eastAsia="fr-FR"/>
              </w:rPr>
              <w:t xml:space="preserve"> chiffres et en lettres paraphé et signé à la dernière page</w:t>
            </w:r>
            <w:r w:rsidR="00A273C1">
              <w:rPr>
                <w:rFonts w:ascii="Times New Roman" w:eastAsia="Times New Roman" w:hAnsi="Times New Roman" w:cs="Times New Roman"/>
                <w:sz w:val="24"/>
                <w:szCs w:val="24"/>
                <w:lang w:eastAsia="fr-FR"/>
              </w:rPr>
              <w:t> ;</w:t>
            </w:r>
            <w:r w:rsidR="00A273C1" w:rsidRPr="004B5E64">
              <w:rPr>
                <w:rFonts w:ascii="Times New Roman" w:eastAsia="Times New Roman" w:hAnsi="Times New Roman" w:cs="Times New Roman"/>
                <w:sz w:val="24"/>
                <w:szCs w:val="24"/>
                <w:lang w:eastAsia="fr-FR"/>
              </w:rPr>
              <w:t xml:space="preserve"> concordance entre les prix en lettres et en chiffres</w:t>
            </w:r>
            <w:r w:rsidR="00A273C1">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sz w:val="24"/>
                <w:szCs w:val="24"/>
                <w:lang w:eastAsia="fr-FR"/>
              </w:rPr>
              <w:t xml:space="preserve"> </w:t>
            </w:r>
          </w:p>
        </w:tc>
      </w:tr>
      <w:tr w:rsidR="003945D1" w:rsidRPr="004B5E64" w:rsidTr="004C716B">
        <w:trPr>
          <w:jc w:val="center"/>
        </w:trPr>
        <w:tc>
          <w:tcPr>
            <w:tcW w:w="1384" w:type="dxa"/>
            <w:vAlign w:val="center"/>
          </w:tcPr>
          <w:p w:rsidR="003945D1" w:rsidRPr="004B5E64" w:rsidRDefault="003945D1" w:rsidP="004C716B">
            <w:pPr>
              <w:widowControl w:val="0"/>
              <w:autoSpaceDE w:val="0"/>
              <w:autoSpaceDN w:val="0"/>
              <w:adjustRightInd w:val="0"/>
              <w:spacing w:after="0" w:line="276" w:lineRule="auto"/>
              <w:ind w:right="-2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C5</w:t>
            </w:r>
          </w:p>
        </w:tc>
        <w:tc>
          <w:tcPr>
            <w:tcW w:w="9072" w:type="dxa"/>
          </w:tcPr>
          <w:p w:rsidR="003945D1" w:rsidRPr="004B5E64" w:rsidRDefault="003945D1" w:rsidP="004C716B">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Capacité de </w:t>
            </w:r>
            <w:r w:rsidR="00A273C1">
              <w:rPr>
                <w:rFonts w:ascii="Times New Roman" w:eastAsia="Times New Roman" w:hAnsi="Times New Roman" w:cs="Times New Roman"/>
                <w:sz w:val="24"/>
                <w:szCs w:val="24"/>
                <w:lang w:eastAsia="fr-FR"/>
              </w:rPr>
              <w:t>pré</w:t>
            </w:r>
            <w:r w:rsidRPr="004B5E64">
              <w:rPr>
                <w:rFonts w:ascii="Times New Roman" w:eastAsia="Times New Roman" w:hAnsi="Times New Roman" w:cs="Times New Roman"/>
                <w:sz w:val="24"/>
                <w:szCs w:val="24"/>
                <w:lang w:eastAsia="fr-FR"/>
              </w:rPr>
              <w:t>financement des travaux.</w:t>
            </w:r>
          </w:p>
        </w:tc>
      </w:tr>
    </w:tbl>
    <w:p w:rsidR="003945D1" w:rsidRPr="004B5E64" w:rsidRDefault="003945D1" w:rsidP="004B5E64">
      <w:pPr>
        <w:widowControl w:val="0"/>
        <w:autoSpaceDE w:val="0"/>
        <w:autoSpaceDN w:val="0"/>
        <w:adjustRightInd w:val="0"/>
        <w:spacing w:after="0" w:line="360" w:lineRule="auto"/>
        <w:ind w:right="-20"/>
        <w:jc w:val="both"/>
        <w:rPr>
          <w:rFonts w:ascii="Times New Roman" w:eastAsia="Times New Roman" w:hAnsi="Times New Roman" w:cs="Times New Roman"/>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Article 12 : Classement des entreprises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A l’issue de l’évaluation financière, l’offre évaluée la moins disante sera retenue.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 rapport d’analyse sera soumis à la </w:t>
      </w:r>
      <w:r w:rsidRPr="004B5E64">
        <w:rPr>
          <w:rFonts w:ascii="Times New Roman" w:eastAsia="Times New Roman" w:hAnsi="Times New Roman" w:cs="Times New Roman"/>
          <w:b/>
          <w:w w:val="99"/>
          <w:sz w:val="24"/>
          <w:szCs w:val="24"/>
          <w:lang w:eastAsia="fr-FR"/>
        </w:rPr>
        <w:t>Commission Interne de Passation des Marchés Publics de la Commune d’AMBAM</w:t>
      </w:r>
      <w:r w:rsidRPr="004B5E64">
        <w:rPr>
          <w:rFonts w:ascii="Times New Roman" w:eastAsia="Times New Roman" w:hAnsi="Times New Roman" w:cs="Times New Roman"/>
          <w:w w:val="99"/>
          <w:sz w:val="24"/>
          <w:szCs w:val="24"/>
          <w:lang w:eastAsia="fr-FR"/>
        </w:rPr>
        <w:t xml:space="preserve"> pour adoption.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La décision portant attribution de la lettre commande sera publiée par voie de communiqué de presse ou tout autre moyen de publication d’usage dans l’administration.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 soumissionnaire restera lié par son offre pendant </w:t>
      </w:r>
      <w:r w:rsidRPr="004B5E64">
        <w:rPr>
          <w:rFonts w:ascii="Times New Roman" w:eastAsia="Times New Roman" w:hAnsi="Times New Roman" w:cs="Times New Roman"/>
          <w:b/>
          <w:w w:val="99"/>
          <w:sz w:val="24"/>
          <w:szCs w:val="24"/>
          <w:lang w:eastAsia="fr-FR"/>
        </w:rPr>
        <w:t>90 jours</w:t>
      </w:r>
      <w:r w:rsidRPr="004B5E64">
        <w:rPr>
          <w:rFonts w:ascii="Times New Roman" w:eastAsia="Times New Roman" w:hAnsi="Times New Roman" w:cs="Times New Roman"/>
          <w:w w:val="99"/>
          <w:sz w:val="24"/>
          <w:szCs w:val="24"/>
          <w:lang w:eastAsia="fr-FR"/>
        </w:rPr>
        <w:t xml:space="preserve"> à compter de la date de remise des offres.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Article 13 : Monnaie de compte et de paiement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Monnaie de compte et de paiement est le franc CFA.</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soumissionnaire est obligé de fournir un devis estimatif dans lequel les prix seront exprimés en francs CFA toutes taxes y compris droit de douane, TVA (19,25%) et impôts sur le revenu.</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F9403E" w:rsidRDefault="00F9403E"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BD0A22" w:rsidRDefault="00BD0A22"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2D2786" w:rsidRPr="004B5E64" w:rsidRDefault="002D2786"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FA119E" w:rsidRDefault="00FA119E" w:rsidP="00FA119E">
      <w:pPr>
        <w:tabs>
          <w:tab w:val="left" w:pos="345"/>
        </w:tabs>
        <w:spacing w:after="0" w:line="360" w:lineRule="auto"/>
        <w:rPr>
          <w:rFonts w:ascii="Times New Roman" w:eastAsia="Times New Roman" w:hAnsi="Times New Roman" w:cs="Times New Roman"/>
          <w:b/>
          <w:i/>
          <w:sz w:val="24"/>
          <w:szCs w:val="24"/>
          <w:u w:val="single"/>
          <w:lang w:eastAsia="fr-FR"/>
        </w:rPr>
      </w:pPr>
    </w:p>
    <w:p w:rsidR="00496378" w:rsidRPr="004B5E64" w:rsidRDefault="00496378" w:rsidP="00496378">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lastRenderedPageBreak/>
        <w:drawing>
          <wp:anchor distT="0" distB="0" distL="114300" distR="114300" simplePos="0" relativeHeight="251677184"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41" name="Image 4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6160"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35" name="Zone de texte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5" o:spid="_x0000_s1046" type="#_x0000_t202" style="position:absolute;margin-left:324.5pt;margin-top:-18.8pt;width:206.55pt;height:230.0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5136"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36" name="Zone de text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6" o:spid="_x0000_s1047" type="#_x0000_t202" style="position:absolute;margin-left:-32.35pt;margin-top:-18.8pt;width:220.7pt;height:230.0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v:textbox>
              </v:shape>
            </w:pict>
          </mc:Fallback>
        </mc:AlternateContent>
      </w: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8208" behindDoc="0" locked="0" layoutInCell="1" allowOverlap="1" wp14:anchorId="1D6C9258" wp14:editId="69370160">
                <wp:simplePos x="0" y="0"/>
                <wp:positionH relativeFrom="column">
                  <wp:posOffset>2540</wp:posOffset>
                </wp:positionH>
                <wp:positionV relativeFrom="paragraph">
                  <wp:posOffset>37465</wp:posOffset>
                </wp:positionV>
                <wp:extent cx="6353175" cy="2049780"/>
                <wp:effectExtent l="38100" t="38100" r="47625" b="45720"/>
                <wp:wrapNone/>
                <wp:docPr id="37" name="Rectangle à coins arrondis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4978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37" o:spid="_x0000_s1048" style="position:absolute;left:0;text-align:left;margin-left:.2pt;margin-top:2.95pt;width:500.25pt;height:161.4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" strokeweight="6pt">
                <v:stroke linestyle="thickBetweenThin"/>
                <v:textbo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Default="00496378" w:rsidP="00496378">
      <w:pPr>
        <w:spacing w:after="0" w:line="276" w:lineRule="auto"/>
        <w:rPr>
          <w:rFonts w:ascii="Times New Roman" w:eastAsia="Times New Roman" w:hAnsi="Times New Roman" w:cs="Times New Roman"/>
          <w:b/>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BD1ACE" w:rsidRDefault="00BD1ACE" w:rsidP="00FA119E">
      <w:pPr>
        <w:tabs>
          <w:tab w:val="left" w:pos="345"/>
        </w:tabs>
        <w:spacing w:after="0" w:line="360" w:lineRule="auto"/>
        <w:rPr>
          <w:rFonts w:ascii="Arial Narrow" w:eastAsia="Times New Roman" w:hAnsi="Arial Narrow" w:cs="Arial"/>
          <w:b/>
          <w:bCs/>
          <w:sz w:val="32"/>
          <w:szCs w:val="28"/>
          <w:lang w:eastAsia="fr-FR"/>
        </w:rPr>
      </w:pPr>
    </w:p>
    <w:p w:rsidR="00496378" w:rsidRDefault="00496378"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BD1ACE" w:rsidRPr="00BD1ACE" w:rsidRDefault="00BD1ACE" w:rsidP="00FA119E">
      <w:pPr>
        <w:tabs>
          <w:tab w:val="left" w:pos="345"/>
        </w:tabs>
        <w:spacing w:after="0" w:line="360" w:lineRule="auto"/>
        <w:rPr>
          <w:rFonts w:ascii="Arial Narrow" w:eastAsia="Times New Roman" w:hAnsi="Arial Narrow" w:cs="Arial"/>
          <w:b/>
          <w:bCs/>
          <w:sz w:val="20"/>
          <w:szCs w:val="28"/>
          <w:lang w:eastAsia="fr-FR"/>
        </w:rPr>
      </w:pPr>
    </w:p>
    <w:p w:rsidR="00FA119E" w:rsidRDefault="00FA119E"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FA119E" w:rsidRPr="00BD1ACE" w:rsidRDefault="00FA119E" w:rsidP="00FA119E">
      <w:pPr>
        <w:tabs>
          <w:tab w:val="left" w:pos="345"/>
        </w:tabs>
        <w:spacing w:after="0" w:line="360" w:lineRule="auto"/>
        <w:rPr>
          <w:rFonts w:ascii="Arial Narrow" w:eastAsia="Times New Roman" w:hAnsi="Arial Narrow" w:cs="Arial"/>
          <w:b/>
          <w:bCs/>
          <w:sz w:val="24"/>
          <w:szCs w:val="28"/>
          <w:lang w:eastAsia="fr-FR"/>
        </w:rPr>
      </w:pPr>
    </w:p>
    <w:p w:rsidR="00FA119E" w:rsidRDefault="00FA119E" w:rsidP="00FA119E">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FA119E" w:rsidRPr="00BD1ACE" w:rsidRDefault="00FA119E" w:rsidP="00FA119E">
      <w:pPr>
        <w:tabs>
          <w:tab w:val="left" w:pos="345"/>
          <w:tab w:val="center" w:pos="5244"/>
        </w:tabs>
        <w:spacing w:after="0" w:line="360" w:lineRule="auto"/>
        <w:rPr>
          <w:rFonts w:ascii="Arial Narrow" w:eastAsia="Times New Roman" w:hAnsi="Arial Narrow" w:cs="Arial"/>
          <w:b/>
          <w:bCs/>
          <w:sz w:val="20"/>
          <w:szCs w:val="28"/>
          <w:lang w:eastAsia="fr-FR"/>
        </w:rPr>
      </w:pPr>
    </w:p>
    <w:p w:rsidR="00F9403E" w:rsidRDefault="00FA119E" w:rsidP="00BD1AC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F9403E" w:rsidRDefault="00F9403E" w:rsidP="00F9403E">
      <w:pPr>
        <w:tabs>
          <w:tab w:val="left" w:pos="345"/>
        </w:tabs>
        <w:spacing w:after="0" w:line="360" w:lineRule="auto"/>
        <w:jc w:val="center"/>
        <w:rPr>
          <w:rFonts w:ascii="Times New Roman" w:eastAsia="Times New Roman" w:hAnsi="Times New Roman" w:cs="Times New Roman"/>
          <w:b/>
          <w:sz w:val="28"/>
          <w:szCs w:val="24"/>
          <w:lang w:eastAsia="fr-FR"/>
        </w:rPr>
      </w:pPr>
    </w:p>
    <w:p w:rsidR="004C716B" w:rsidRDefault="004B5E64" w:rsidP="00551368">
      <w:pPr>
        <w:tabs>
          <w:tab w:val="left" w:pos="345"/>
        </w:tabs>
        <w:spacing w:after="0" w:line="360" w:lineRule="auto"/>
        <w:jc w:val="center"/>
        <w:rPr>
          <w:rFonts w:ascii="Times New Roman" w:eastAsia="Times New Roman" w:hAnsi="Times New Roman" w:cs="Times New Roman"/>
          <w:b/>
          <w:sz w:val="28"/>
          <w:szCs w:val="24"/>
          <w:lang w:eastAsia="fr-FR"/>
        </w:rPr>
      </w:pPr>
      <w:r w:rsidRPr="00FB7930">
        <w:rPr>
          <w:rFonts w:ascii="Times New Roman" w:eastAsia="Times New Roman" w:hAnsi="Times New Roman" w:cs="Times New Roman"/>
          <w:b/>
          <w:sz w:val="28"/>
          <w:szCs w:val="24"/>
          <w:lang w:eastAsia="fr-FR"/>
        </w:rPr>
        <w:t>PIÈCE 4 : CAHIER DES CLAUSES ADMINISTRATIVES PARTICULIERES (CCAP)</w:t>
      </w:r>
    </w:p>
    <w:p w:rsidR="002D2786" w:rsidRPr="00551368" w:rsidRDefault="002D2786" w:rsidP="00551368">
      <w:pPr>
        <w:tabs>
          <w:tab w:val="left" w:pos="345"/>
        </w:tabs>
        <w:spacing w:after="0" w:line="360" w:lineRule="auto"/>
        <w:jc w:val="center"/>
        <w:rPr>
          <w:rFonts w:ascii="Arial Narrow" w:eastAsia="Times New Roman" w:hAnsi="Arial Narrow" w:cs="Arial"/>
          <w:b/>
          <w:bCs/>
          <w:sz w:val="32"/>
          <w:szCs w:val="28"/>
          <w:lang w:eastAsia="fr-FR"/>
        </w:rPr>
      </w:pPr>
    </w:p>
    <w:p w:rsidR="004B5E64" w:rsidRPr="004B5E64" w:rsidRDefault="004B5E64" w:rsidP="00FA119E">
      <w:pPr>
        <w:widowControl w:val="0"/>
        <w:autoSpaceDE w:val="0"/>
        <w:autoSpaceDN w:val="0"/>
        <w:adjustRightInd w:val="0"/>
        <w:spacing w:before="11" w:after="0" w:line="24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lastRenderedPageBreak/>
        <w:t>SOMMAIRE</w:t>
      </w:r>
    </w:p>
    <w:p w:rsidR="004B5E64" w:rsidRPr="004B5E64" w:rsidRDefault="004B5E64" w:rsidP="00FA119E">
      <w:pPr>
        <w:widowControl w:val="0"/>
        <w:autoSpaceDE w:val="0"/>
        <w:autoSpaceDN w:val="0"/>
        <w:adjustRightInd w:val="0"/>
        <w:spacing w:before="11" w:after="0" w:line="24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CHAPITRE I – GENERALITES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 – OBJET DE LA LETTRE COMMANDE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 – PROCEDURE DE PASSATION DE LA LETTRE COMMANDE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 – PIECES CONSTITUTIVES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4 – TEXTES GENERAUX</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ARTICLE 5 – ATTRIBUTIONS </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ARTICLE 6 – DOMICILE DU COCONTRACTANT </w:t>
      </w:r>
    </w:p>
    <w:p w:rsidR="004B5E64" w:rsidRPr="004B5E64" w:rsidRDefault="004B5E64" w:rsidP="00FA119E">
      <w:pPr>
        <w:widowControl w:val="0"/>
        <w:autoSpaceDE w:val="0"/>
        <w:autoSpaceDN w:val="0"/>
        <w:adjustRightInd w:val="0"/>
        <w:spacing w:before="11" w:after="0" w:line="24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CHAPITRE II – EXECUTION DE LA LETTRE COMMANDE</w:t>
      </w:r>
    </w:p>
    <w:p w:rsidR="004B5E64" w:rsidRPr="004B5E64" w:rsidRDefault="004B5E64" w:rsidP="00FA119E">
      <w:pPr>
        <w:widowControl w:val="0"/>
        <w:autoSpaceDE w:val="0"/>
        <w:autoSpaceDN w:val="0"/>
        <w:adjustRightInd w:val="0"/>
        <w:spacing w:before="11" w:after="0" w:line="240" w:lineRule="auto"/>
        <w:ind w:left="1620" w:right="-20" w:hanging="16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7 – CONNAISSANCE DES LIEUX ET CONDITIONS GENERALES DES TRAVAUX</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8 – CONTENU DES PRESTATIONS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9 – ROLE ET RESPONSABILITE DU COCONTRACTANT</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10 – DELAI D’EXECUTION DE LA LETTRE COMMANDE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11 – RECEPTION DES TRAVAUX</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12 – DELAI DE GARANTIE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13 – RECEPTION DEFINITIVE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14 – COMPOSITION DE LA COMMISSION DE RECEPTION</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15 – ASSURANCE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16 – JOURNAL DE CHANTIER</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17 – SOUS-TRAITANCE</w:t>
      </w:r>
    </w:p>
    <w:p w:rsidR="004B5E64" w:rsidRPr="004B5E64" w:rsidRDefault="004B5E64" w:rsidP="00FA119E">
      <w:pPr>
        <w:widowControl w:val="0"/>
        <w:autoSpaceDE w:val="0"/>
        <w:autoSpaceDN w:val="0"/>
        <w:adjustRightInd w:val="0"/>
        <w:spacing w:before="11" w:after="0" w:line="24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CHAPITRE III – DISPOSITIONS FINANCIERES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18 – GENERALITES – PRIX</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19 – AVANCES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20 – MONTANT DE LA LETTRE COMMANDE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21 – MODALITES DE PAIEMENT</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22 – DOMICILIATION BANCAIRE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23 – CAUTIONNEMENT DEFINITIF</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24 – RETENUE DE GARANTIE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25 – PENALITES ET DOMMAGES – INTERETS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26 – CAHIER DES CLAUSES TECHNIQUES PARTICULIERES (CCTP)</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27- CAHIER DES CLAUSES ENVIRONNEMENTALES ET SOCIALES(CCES)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28 – BORDEREAU DES PRIX UNITAIRES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29 – DEVIS QUANTITATIF ET ESTIMATIF</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30 – REGIME FISCAL ET DOUANIER</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31 – ENREGISTREMENT ET TIMBRE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32 – NANTISSEMENT</w:t>
      </w:r>
    </w:p>
    <w:p w:rsidR="004B5E64" w:rsidRPr="004B5E64" w:rsidRDefault="004B5E64" w:rsidP="00FA119E">
      <w:pPr>
        <w:widowControl w:val="0"/>
        <w:autoSpaceDE w:val="0"/>
        <w:autoSpaceDN w:val="0"/>
        <w:adjustRightInd w:val="0"/>
        <w:spacing w:before="11" w:after="0" w:line="24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CHAPITRE IV – DISPOSITIONS DIVERSES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ARTICLE 33 – PRESCRIPTIONS DIVERSES </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34 – EDITION ET DIFFUSION</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35 – CAS DE FORCE MAJEURE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36 – LITIGES</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37 – RESILIATION</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38 –ORDRES DE SERVICE</w:t>
      </w:r>
    </w:p>
    <w:p w:rsidR="004B5E64" w:rsidRPr="004B5E64" w:rsidRDefault="004B5E64" w:rsidP="00FA119E">
      <w:pPr>
        <w:widowControl w:val="0"/>
        <w:autoSpaceDE w:val="0"/>
        <w:autoSpaceDN w:val="0"/>
        <w:adjustRightInd w:val="0"/>
        <w:spacing w:before="11" w:after="0" w:line="24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ARTICLE 39 – ET DERNIER – VALIDITE DE LA LETTRE COMMANDE ET ENTREE EN VIGUEUR</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sectPr w:rsidR="004B5E64" w:rsidRPr="004B5E64" w:rsidSect="004B5E64">
          <w:footerReference w:type="default" r:id="rId10"/>
          <w:pgSz w:w="11906" w:h="16838"/>
          <w:pgMar w:top="720" w:right="720" w:bottom="720" w:left="720" w:header="709" w:footer="709" w:gutter="284"/>
          <w:cols w:space="708"/>
          <w:docGrid w:linePitch="360"/>
        </w:sectPr>
      </w:pPr>
    </w:p>
    <w:p w:rsidR="004B5E64" w:rsidRPr="004B5E64" w:rsidRDefault="004B5E64" w:rsidP="004B5E64">
      <w:pPr>
        <w:widowControl w:val="0"/>
        <w:autoSpaceDE w:val="0"/>
        <w:autoSpaceDN w:val="0"/>
        <w:adjustRightInd w:val="0"/>
        <w:spacing w:before="11" w:after="0" w:line="36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lastRenderedPageBreak/>
        <w:t>CHAPITRE I GENERALITES</w:t>
      </w:r>
    </w:p>
    <w:p w:rsidR="004B5E64" w:rsidRPr="004B5E64" w:rsidRDefault="004B5E64" w:rsidP="004B5E64">
      <w:pPr>
        <w:widowControl w:val="0"/>
        <w:autoSpaceDE w:val="0"/>
        <w:autoSpaceDN w:val="0"/>
        <w:adjustRightInd w:val="0"/>
        <w:spacing w:before="11" w:after="0" w:line="360" w:lineRule="auto"/>
        <w:ind w:right="-20"/>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1- OBJET DE LA LETTRE COMMANDE</w:t>
      </w:r>
    </w:p>
    <w:p w:rsidR="00EB3431" w:rsidRPr="00EB3431" w:rsidRDefault="004B5E64" w:rsidP="00EB3431">
      <w:pPr>
        <w:jc w:val="both"/>
        <w:rPr>
          <w:rFonts w:ascii="Times New Roman" w:hAnsi="Times New Roman" w:cs="Times New Roman"/>
          <w:bCs/>
          <w:sz w:val="28"/>
          <w:szCs w:val="28"/>
        </w:rPr>
      </w:pPr>
      <w:r w:rsidRPr="00BA4D6E">
        <w:rPr>
          <w:rFonts w:ascii="Times New Roman" w:eastAsia="Times New Roman" w:hAnsi="Times New Roman" w:cs="Times New Roman"/>
          <w:sz w:val="24"/>
          <w:szCs w:val="24"/>
          <w:lang w:eastAsia="fr-FR"/>
        </w:rPr>
        <w:t xml:space="preserve">La présente lettre-commande a pour objet </w:t>
      </w:r>
      <w:r w:rsidR="00EB3431" w:rsidRPr="002D2786">
        <w:rPr>
          <w:rFonts w:ascii="Times New Roman" w:hAnsi="Times New Roman" w:cs="Times New Roman"/>
          <w:bCs/>
          <w:sz w:val="24"/>
          <w:szCs w:val="28"/>
        </w:rPr>
        <w:t xml:space="preserve">les travaux </w:t>
      </w:r>
      <w:r w:rsidR="00EB3431" w:rsidRPr="00EB3431">
        <w:rPr>
          <w:rFonts w:ascii="Times New Roman" w:eastAsia="Times New Roman" w:hAnsi="Times New Roman" w:cs="Times New Roman"/>
          <w:bCs/>
          <w:sz w:val="24"/>
          <w:szCs w:val="28"/>
        </w:rPr>
        <w:t>d’ouverture de la Piste Zanmikan-Ngang</w:t>
      </w:r>
      <w:r w:rsidR="00EB3431" w:rsidRPr="00EB3431">
        <w:rPr>
          <w:rFonts w:ascii="Times New Roman" w:eastAsia="Times New Roman" w:hAnsi="Times New Roman" w:cs="Times New Roman"/>
          <w:bCs/>
          <w:sz w:val="24"/>
          <w:szCs w:val="28"/>
          <w:lang w:eastAsia="fr-FR"/>
        </w:rPr>
        <w:t xml:space="preserve">, </w:t>
      </w:r>
      <w:r w:rsidR="00EB3431" w:rsidRPr="00EB3431">
        <w:rPr>
          <w:rFonts w:ascii="Times New Roman" w:eastAsia="Times New Roman" w:hAnsi="Times New Roman" w:cs="Times New Roman"/>
          <w:bCs/>
          <w:sz w:val="24"/>
          <w:szCs w:val="28"/>
        </w:rPr>
        <w:t xml:space="preserve"> pour le Compte du MINADER, Département de la Vallée du Ntem, Région du Sud. </w:t>
      </w:r>
    </w:p>
    <w:p w:rsidR="004B5E64" w:rsidRPr="004B5E64" w:rsidRDefault="004B5E64" w:rsidP="004B5E64">
      <w:pPr>
        <w:spacing w:before="240" w:after="120" w:line="360" w:lineRule="auto"/>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2 – PROCEDURE DE PASSATION DE LA PRESENTE LETTRE COMMANDE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présente lettre commande est passée après Appel d’Offres National Ouvert.</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ARTICLE 3 – PIECES CONSTITUTIVES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Les pièces contractuelles constitutives </w:t>
      </w:r>
      <w:r w:rsidRPr="004B5E64">
        <w:rPr>
          <w:rFonts w:ascii="Times New Roman" w:eastAsia="Times New Roman" w:hAnsi="Times New Roman" w:cs="Times New Roman"/>
          <w:sz w:val="24"/>
          <w:szCs w:val="24"/>
          <w:lang w:eastAsia="fr-FR"/>
        </w:rPr>
        <w:t xml:space="preserve">de la présente lettre-commande, </w:t>
      </w:r>
      <w:r w:rsidRPr="004B5E64">
        <w:rPr>
          <w:rFonts w:ascii="Times New Roman" w:eastAsia="Times New Roman" w:hAnsi="Times New Roman" w:cs="Times New Roman"/>
          <w:w w:val="99"/>
          <w:sz w:val="24"/>
          <w:szCs w:val="24"/>
          <w:lang w:eastAsia="fr-FR"/>
        </w:rPr>
        <w:t>sont par ordre de priorité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soumission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Cahier des Clauses Administratives Particulières (CCAP)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Cahier des Clauses Techniques Particulières (CCTP)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Bordereau des Prix Unitaires (BPU)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Sous Détail des Prix Unitaires (SDPU)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Détail Quantitatif et Estimatif (DQE)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L’offre du Cocontractant dans toutes ses parties non contraires aux dispositions du Dossier d’Appel d’Offres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planning actualisé des travaux approuvé ;</w:t>
      </w:r>
    </w:p>
    <w:p w:rsidR="004B5E64" w:rsidRPr="004B5E64" w:rsidRDefault="004B5E64" w:rsidP="004B5E64">
      <w:pPr>
        <w:widowControl w:val="0"/>
        <w:numPr>
          <w:ilvl w:val="0"/>
          <w:numId w:val="26"/>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plans d’exécution approuvés.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En cas de discordance entre les documents visés ci-dessus, c’est celui portant le rang prioritaire qui fait la loi des parties contractantes.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Toute modification des clauses de la présente lettre commande devra faire l’objet, pour être applicable d’un avenant écrit, accepté par les parties contractantes.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xml:space="preserve">ARTICLE 4 – TEXTES GENERAUX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présente lettre commande est soumise aux textes ci-après :</w:t>
      </w:r>
    </w:p>
    <w:p w:rsidR="00CF3DDA" w:rsidRPr="00CF3DDA" w:rsidRDefault="00CF3DDA" w:rsidP="00F7245F">
      <w:pPr>
        <w:numPr>
          <w:ilvl w:val="0"/>
          <w:numId w:val="90"/>
        </w:numPr>
        <w:spacing w:after="0" w:line="276" w:lineRule="auto"/>
        <w:jc w:val="both"/>
        <w:rPr>
          <w:rFonts w:eastAsiaTheme="minorEastAsia"/>
          <w:bCs/>
          <w:lang w:eastAsia="fr-FR"/>
        </w:rPr>
      </w:pPr>
      <w:r w:rsidRPr="00CF3DDA">
        <w:rPr>
          <w:rFonts w:eastAsiaTheme="minorEastAsia"/>
          <w:bCs/>
          <w:lang w:eastAsia="fr-FR"/>
        </w:rPr>
        <w:t>La constitution</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La loi N°2019/024 du 24 Décembre 2019 portant code général des collectivités territoriales décentralisées</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La loi N°2022/020 du 27 Décembre 2023 portant loi des finances de la République du Cameroun pour l’exercice 2024</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Le Décret N°2012/075 du 08 Mars 2012 portant organisation du MINMAP ;</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 xml:space="preserve"> Le Décret n° 2018/366 du 20 Juin 2018 portant Code des Marchés Publics ;</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Le Décret n° 2001/048 du 23 février 2001 portant création, organisation et fonctionnement de l'Agence de Régulation des Marchés Publics ;</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Le Décret n° 2003/651 du 16 avril 2003 fixant les modalités d'application du régime fiscal et douanier des Marchés Publics ;</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Le Décret n° 87/02 du 02 janvier 1987 portant réglementation du Service Après-Vente;</w:t>
      </w:r>
    </w:p>
    <w:p w:rsidR="00CF3DDA" w:rsidRPr="00CF3DDA" w:rsidRDefault="00CF3DDA" w:rsidP="00F7245F">
      <w:pPr>
        <w:numPr>
          <w:ilvl w:val="0"/>
          <w:numId w:val="90"/>
        </w:numPr>
        <w:spacing w:after="0" w:line="240" w:lineRule="auto"/>
        <w:rPr>
          <w:rFonts w:eastAsiaTheme="minorEastAsia"/>
          <w:lang w:eastAsia="fr-FR"/>
        </w:rPr>
      </w:pPr>
      <w:r w:rsidRPr="00CF3DDA">
        <w:rPr>
          <w:rFonts w:eastAsiaTheme="minorEastAsia"/>
          <w:lang w:eastAsia="fr-FR"/>
        </w:rPr>
        <w:t>Le Décret N° 2012/076 du 08 mars 2012 modifiant et complétant certaines dispositions du Décret N°2001/048 du 23 février 2001 portant création, organisation et fonctionnement de l’A.R.M.P ;</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lastRenderedPageBreak/>
        <w:t>L’Arrêté n° 093/CAB/PM du 05 novembre 2002 fixant les montants de la caution de soumission et les frais du Dossier d'Appel d'Offres;</w:t>
      </w:r>
    </w:p>
    <w:p w:rsidR="00CF3DDA" w:rsidRPr="00CF3DDA" w:rsidRDefault="00CF3DDA" w:rsidP="00F7245F">
      <w:pPr>
        <w:numPr>
          <w:ilvl w:val="0"/>
          <w:numId w:val="90"/>
        </w:numPr>
        <w:spacing w:after="0" w:line="276" w:lineRule="auto"/>
        <w:jc w:val="both"/>
        <w:rPr>
          <w:rFonts w:eastAsiaTheme="minorEastAsia"/>
          <w:lang w:eastAsia="fr-FR"/>
        </w:rPr>
      </w:pPr>
      <w:r w:rsidRPr="00CF3DDA">
        <w:rPr>
          <w:rFonts w:eastAsiaTheme="minorEastAsia"/>
          <w:bCs/>
          <w:lang w:eastAsia="fr-FR"/>
        </w:rPr>
        <w:t xml:space="preserve">L’Arrêté n°033/CAB/PM du 13 février 2007 mettant en vigueur le Cahier des Clauses Administratives Générales applicables aux Marchés Publics, </w:t>
      </w:r>
    </w:p>
    <w:p w:rsidR="00CF3DDA" w:rsidRPr="00CF3DDA" w:rsidRDefault="00CF3DDA" w:rsidP="00F7245F">
      <w:pPr>
        <w:numPr>
          <w:ilvl w:val="0"/>
          <w:numId w:val="90"/>
        </w:numPr>
        <w:spacing w:after="0" w:line="240" w:lineRule="auto"/>
        <w:rPr>
          <w:rFonts w:eastAsiaTheme="minorEastAsia"/>
          <w:lang w:eastAsia="fr-FR"/>
        </w:rPr>
      </w:pPr>
      <w:r w:rsidRPr="00CF3DDA">
        <w:rPr>
          <w:rFonts w:eastAsiaTheme="minorEastAsia"/>
          <w:lang w:eastAsia="fr-FR"/>
        </w:rPr>
        <w:t>Arrêté n°038/CAB/PM du 15 Mai 2014 mettant en vigueur les DAO pour la passation des Marchés Publics ;</w:t>
      </w:r>
    </w:p>
    <w:p w:rsidR="00CF3DDA" w:rsidRPr="00CF3DDA" w:rsidRDefault="00CF3DDA" w:rsidP="00F7245F">
      <w:pPr>
        <w:numPr>
          <w:ilvl w:val="0"/>
          <w:numId w:val="90"/>
        </w:numPr>
        <w:spacing w:after="0" w:line="240" w:lineRule="auto"/>
        <w:rPr>
          <w:rFonts w:eastAsiaTheme="minorEastAsia"/>
          <w:bCs/>
          <w:lang w:eastAsia="fr-FR"/>
        </w:rPr>
      </w:pPr>
      <w:r w:rsidRPr="00CF3DDA">
        <w:rPr>
          <w:rFonts w:eastAsiaTheme="minorEastAsia"/>
          <w:bCs/>
          <w:lang w:eastAsia="fr-FR"/>
        </w:rPr>
        <w:t>La circulaire N°00001/PR/MINMAP/CAB du 25 Avril 2022 relative à l’application du Code des Marchés Publics ;</w:t>
      </w:r>
    </w:p>
    <w:p w:rsidR="00CF3DDA" w:rsidRPr="00CF3DDA" w:rsidRDefault="00CF3DDA" w:rsidP="00F7245F">
      <w:pPr>
        <w:numPr>
          <w:ilvl w:val="0"/>
          <w:numId w:val="90"/>
        </w:numPr>
        <w:spacing w:after="0" w:line="240" w:lineRule="auto"/>
        <w:rPr>
          <w:rFonts w:eastAsiaTheme="minorEastAsia"/>
          <w:bCs/>
          <w:lang w:eastAsia="fr-FR"/>
        </w:rPr>
      </w:pPr>
      <w:r w:rsidRPr="00CF3DDA">
        <w:rPr>
          <w:rFonts w:eastAsiaTheme="minorEastAsia"/>
          <w:lang w:eastAsia="fr-FR"/>
        </w:rPr>
        <w:t xml:space="preserve">La circulaire N° 000005/LC/MINMAP / CAB du 26 Décembre 2023 relative à la mise en œuvre de la catégorisation des entreprises du secteur des bâtiments et des travaux publics dans le cadre de la contractualisation des marchés publics ; </w:t>
      </w:r>
    </w:p>
    <w:p w:rsidR="00CF3DDA" w:rsidRPr="00CF3DDA" w:rsidRDefault="00CF3DDA" w:rsidP="00F7245F">
      <w:pPr>
        <w:numPr>
          <w:ilvl w:val="0"/>
          <w:numId w:val="90"/>
        </w:numPr>
        <w:spacing w:after="0" w:line="240" w:lineRule="auto"/>
        <w:rPr>
          <w:rFonts w:eastAsiaTheme="minorEastAsia"/>
          <w:bCs/>
          <w:lang w:eastAsia="fr-FR"/>
        </w:rPr>
      </w:pPr>
      <w:r w:rsidRPr="00CF3DDA">
        <w:rPr>
          <w:rFonts w:eastAsiaTheme="minorEastAsia"/>
          <w:bCs/>
          <w:lang w:eastAsia="fr-FR"/>
        </w:rPr>
        <w:t>La circulaire N° 000001/LC/PR/MINMAP/ CAB du 15 Janvier 2021 relative à la délivrance des quittances d’achat des dossiers d’Appel d’Offres et leur mise à disposition aux soumissionnaires potentiels ;</w:t>
      </w:r>
    </w:p>
    <w:p w:rsidR="00CF3DDA" w:rsidRPr="00CF3DDA" w:rsidRDefault="00CF3DDA" w:rsidP="00F7245F">
      <w:pPr>
        <w:numPr>
          <w:ilvl w:val="0"/>
          <w:numId w:val="90"/>
        </w:numPr>
        <w:spacing w:after="0" w:line="240" w:lineRule="auto"/>
        <w:rPr>
          <w:rFonts w:eastAsiaTheme="minorEastAsia"/>
          <w:bCs/>
          <w:lang w:eastAsia="fr-FR"/>
        </w:rPr>
      </w:pPr>
      <w:r w:rsidRPr="00CF3DDA">
        <w:rPr>
          <w:rFonts w:eastAsiaTheme="minorEastAsia"/>
          <w:bCs/>
          <w:lang w:eastAsia="fr-FR"/>
        </w:rPr>
        <w:t>La circulaire N° 00000026/C/MINFI du 29 Décembre 2023 portant instructions relatives l’Exécution des Lois de Finances, au Suivi et au Contrôle de l’Exécution du Budget de l’Etat, des Autres Entités Publiques, pour  l’exercice 2024 ;</w:t>
      </w:r>
    </w:p>
    <w:p w:rsidR="00CF3DDA" w:rsidRPr="00CF3DDA" w:rsidRDefault="00CF3DDA" w:rsidP="00F7245F">
      <w:pPr>
        <w:numPr>
          <w:ilvl w:val="0"/>
          <w:numId w:val="90"/>
        </w:numPr>
        <w:spacing w:after="0" w:line="240" w:lineRule="auto"/>
        <w:rPr>
          <w:rFonts w:eastAsiaTheme="minorEastAsia"/>
          <w:bCs/>
          <w:lang w:eastAsia="fr-FR"/>
        </w:rPr>
      </w:pPr>
      <w:r w:rsidRPr="00CF3DDA">
        <w:rPr>
          <w:rFonts w:eastAsiaTheme="minorEastAsia"/>
          <w:lang w:eastAsia="fr-FR"/>
        </w:rPr>
        <w:t xml:space="preserve">La circulaire N° 000005/LC/MINMAP / CAB du 26 Décembre 2023 relative à la mise en œuvre de la catégorisation des entreprises du secteur des bâtiments et des travaux publics dans le cadre de la contractualisation des marchés publics </w:t>
      </w:r>
    </w:p>
    <w:p w:rsidR="00CF3DDA" w:rsidRPr="00CF3DDA" w:rsidRDefault="00CF3DDA" w:rsidP="00CF3DDA">
      <w:pPr>
        <w:spacing w:after="0" w:line="240" w:lineRule="auto"/>
        <w:ind w:left="284"/>
        <w:rPr>
          <w:rFonts w:eastAsiaTheme="minorEastAsia"/>
          <w:bCs/>
          <w:lang w:eastAsia="fr-FR"/>
        </w:rPr>
      </w:pPr>
      <w:r w:rsidRPr="00CF3DDA">
        <w:rPr>
          <w:rFonts w:ascii="Arial Narrow" w:eastAsiaTheme="minorEastAsia" w:hAnsi="Arial Narrow" w:cs="Times New Roman"/>
          <w:color w:val="000000"/>
          <w:sz w:val="24"/>
          <w:szCs w:val="24"/>
          <w:lang w:eastAsia="fr-FR"/>
        </w:rPr>
        <w:t xml:space="preserve">  Les   normes techniques en vigueur au Cameroun. </w:t>
      </w:r>
    </w:p>
    <w:p w:rsidR="004B5E64" w:rsidRPr="004B5E64" w:rsidRDefault="004B5E64" w:rsidP="004B5E64">
      <w:pPr>
        <w:spacing w:line="36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5 – ATTRIBUTIONS.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l’exécution des dispositions de la présente lettre-commande, il est précisé que :</w:t>
      </w:r>
    </w:p>
    <w:p w:rsidR="004B5E64" w:rsidRPr="004B5E64" w:rsidRDefault="004B5E64" w:rsidP="004B5E64">
      <w:pPr>
        <w:numPr>
          <w:ilvl w:val="0"/>
          <w:numId w:val="29"/>
        </w:numPr>
        <w:tabs>
          <w:tab w:val="num" w:pos="502"/>
        </w:tabs>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attributions de </w:t>
      </w:r>
      <w:r w:rsidRPr="004B5E64">
        <w:rPr>
          <w:rFonts w:ascii="Times New Roman" w:eastAsia="Times New Roman" w:hAnsi="Times New Roman" w:cs="Times New Roman"/>
          <w:b/>
          <w:sz w:val="24"/>
          <w:szCs w:val="24"/>
          <w:lang w:eastAsia="fr-FR"/>
        </w:rPr>
        <w:t>Maître d’Ouvrage</w:t>
      </w:r>
      <w:r w:rsidRPr="004B5E64">
        <w:rPr>
          <w:rFonts w:ascii="Times New Roman" w:eastAsia="Times New Roman" w:hAnsi="Times New Roman" w:cs="Times New Roman"/>
          <w:sz w:val="24"/>
          <w:szCs w:val="24"/>
          <w:lang w:eastAsia="fr-FR"/>
        </w:rPr>
        <w:t xml:space="preserve"> sont dévolues au </w:t>
      </w:r>
      <w:r w:rsidRPr="004B5E64">
        <w:rPr>
          <w:rFonts w:ascii="Times New Roman" w:eastAsia="Times New Roman" w:hAnsi="Times New Roman" w:cs="Times New Roman"/>
          <w:b/>
          <w:sz w:val="24"/>
          <w:szCs w:val="24"/>
          <w:lang w:eastAsia="fr-FR"/>
        </w:rPr>
        <w:t>Maire de la Commune d’AMBAM ;</w:t>
      </w:r>
    </w:p>
    <w:p w:rsidR="004B5E64" w:rsidRPr="004B5E64" w:rsidRDefault="004B5E64" w:rsidP="004B5E64">
      <w:pPr>
        <w:numPr>
          <w:ilvl w:val="0"/>
          <w:numId w:val="29"/>
        </w:numPr>
        <w:tabs>
          <w:tab w:val="num" w:pos="502"/>
        </w:tabs>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attributions de </w:t>
      </w:r>
      <w:r w:rsidRPr="004B5E64">
        <w:rPr>
          <w:rFonts w:ascii="Times New Roman" w:eastAsia="Times New Roman" w:hAnsi="Times New Roman" w:cs="Times New Roman"/>
          <w:b/>
          <w:sz w:val="24"/>
          <w:szCs w:val="24"/>
          <w:lang w:eastAsia="fr-FR"/>
        </w:rPr>
        <w:t>l’Autorité Contractante</w:t>
      </w:r>
      <w:r w:rsidRPr="004B5E64">
        <w:rPr>
          <w:rFonts w:ascii="Times New Roman" w:eastAsia="Times New Roman" w:hAnsi="Times New Roman" w:cs="Times New Roman"/>
          <w:sz w:val="24"/>
          <w:szCs w:val="24"/>
          <w:lang w:eastAsia="fr-FR"/>
        </w:rPr>
        <w:t xml:space="preserve"> sont dévolues au </w:t>
      </w:r>
      <w:r w:rsidRPr="004B5E64">
        <w:rPr>
          <w:rFonts w:ascii="Times New Roman" w:eastAsia="Times New Roman" w:hAnsi="Times New Roman" w:cs="Times New Roman"/>
          <w:b/>
          <w:sz w:val="24"/>
          <w:szCs w:val="24"/>
          <w:lang w:eastAsia="fr-FR"/>
        </w:rPr>
        <w:t>Maire de la Commune d’AMBAM;</w:t>
      </w:r>
    </w:p>
    <w:p w:rsidR="004B5E64" w:rsidRPr="004B5E64" w:rsidRDefault="004B5E64" w:rsidP="004B5E64">
      <w:pPr>
        <w:numPr>
          <w:ilvl w:val="0"/>
          <w:numId w:val="29"/>
        </w:numPr>
        <w:tabs>
          <w:tab w:val="num" w:pos="502"/>
        </w:tabs>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attributions de </w:t>
      </w:r>
      <w:r w:rsidRPr="004B5E64">
        <w:rPr>
          <w:rFonts w:ascii="Times New Roman" w:eastAsia="Times New Roman" w:hAnsi="Times New Roman" w:cs="Times New Roman"/>
          <w:b/>
          <w:sz w:val="24"/>
          <w:szCs w:val="24"/>
          <w:lang w:eastAsia="fr-FR"/>
        </w:rPr>
        <w:t>Chef de Service du Marché</w:t>
      </w:r>
      <w:r w:rsidRPr="004B5E64">
        <w:rPr>
          <w:rFonts w:ascii="Times New Roman" w:eastAsia="Times New Roman" w:hAnsi="Times New Roman" w:cs="Times New Roman"/>
          <w:sz w:val="24"/>
          <w:szCs w:val="24"/>
          <w:lang w:eastAsia="fr-FR"/>
        </w:rPr>
        <w:t xml:space="preserve"> sont exercées par le </w:t>
      </w:r>
      <w:r w:rsidR="00812370">
        <w:rPr>
          <w:rFonts w:ascii="Times New Roman" w:eastAsia="Times New Roman" w:hAnsi="Times New Roman" w:cs="Times New Roman"/>
          <w:b/>
          <w:sz w:val="24"/>
          <w:szCs w:val="24"/>
          <w:lang w:eastAsia="fr-FR"/>
        </w:rPr>
        <w:t>Chef service technique</w:t>
      </w:r>
      <w:r w:rsidRPr="004B5E64">
        <w:rPr>
          <w:rFonts w:ascii="Times New Roman" w:eastAsia="Times New Roman" w:hAnsi="Times New Roman" w:cs="Times New Roman"/>
          <w:b/>
          <w:sz w:val="24"/>
          <w:szCs w:val="24"/>
          <w:lang w:eastAsia="fr-FR"/>
        </w:rPr>
        <w:t xml:space="preserve"> </w:t>
      </w:r>
      <w:r w:rsidRPr="004B5E64">
        <w:rPr>
          <w:rFonts w:ascii="Times New Roman" w:eastAsia="Times New Roman" w:hAnsi="Times New Roman" w:cs="Times New Roman"/>
          <w:sz w:val="24"/>
          <w:szCs w:val="24"/>
          <w:lang w:eastAsia="fr-FR"/>
        </w:rPr>
        <w:t>de la Mairie d’Ambam</w:t>
      </w:r>
      <w:r w:rsidRPr="004B5E64">
        <w:rPr>
          <w:rFonts w:ascii="Times New Roman" w:eastAsia="Times New Roman" w:hAnsi="Times New Roman" w:cs="Times New Roman"/>
          <w:b/>
          <w:sz w:val="24"/>
          <w:szCs w:val="24"/>
          <w:lang w:eastAsia="fr-FR"/>
        </w:rPr>
        <w:t>.</w:t>
      </w:r>
    </w:p>
    <w:p w:rsidR="004B5E64" w:rsidRPr="00FB7930" w:rsidRDefault="004B5E64" w:rsidP="004B5E64">
      <w:pPr>
        <w:numPr>
          <w:ilvl w:val="0"/>
          <w:numId w:val="29"/>
        </w:numPr>
        <w:tabs>
          <w:tab w:val="num" w:pos="502"/>
        </w:tabs>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attributions de </w:t>
      </w:r>
      <w:r w:rsidRPr="004B5E64">
        <w:rPr>
          <w:rFonts w:ascii="Times New Roman" w:eastAsia="Times New Roman" w:hAnsi="Times New Roman" w:cs="Times New Roman"/>
          <w:b/>
          <w:sz w:val="24"/>
          <w:szCs w:val="24"/>
          <w:lang w:eastAsia="fr-FR"/>
        </w:rPr>
        <w:t>l’Ingénieur</w:t>
      </w:r>
      <w:r w:rsidR="00FB7930">
        <w:rPr>
          <w:rFonts w:ascii="Times New Roman" w:eastAsia="Times New Roman" w:hAnsi="Times New Roman" w:cs="Times New Roman"/>
          <w:sz w:val="24"/>
          <w:szCs w:val="24"/>
          <w:lang w:eastAsia="fr-FR"/>
        </w:rPr>
        <w:t xml:space="preserve"> sont exercées par</w:t>
      </w:r>
      <w:r w:rsidRPr="00FB7930">
        <w:rPr>
          <w:rFonts w:ascii="Times New Roman" w:eastAsia="Times New Roman" w:hAnsi="Times New Roman" w:cs="Times New Roman"/>
          <w:sz w:val="24"/>
          <w:szCs w:val="24"/>
          <w:lang w:eastAsia="fr-FR"/>
        </w:rPr>
        <w:t xml:space="preserve"> le </w:t>
      </w:r>
      <w:r w:rsidR="00CF3DDA">
        <w:rPr>
          <w:rFonts w:ascii="Times New Roman" w:eastAsia="Times New Roman" w:hAnsi="Times New Roman" w:cs="Times New Roman"/>
          <w:b/>
          <w:sz w:val="24"/>
          <w:szCs w:val="24"/>
          <w:lang w:eastAsia="fr-FR"/>
        </w:rPr>
        <w:t xml:space="preserve">Chef </w:t>
      </w:r>
      <w:r w:rsidR="00812370">
        <w:rPr>
          <w:rFonts w:ascii="Times New Roman" w:eastAsia="Times New Roman" w:hAnsi="Times New Roman" w:cs="Times New Roman"/>
          <w:b/>
          <w:sz w:val="24"/>
          <w:szCs w:val="24"/>
          <w:lang w:eastAsia="fr-FR"/>
        </w:rPr>
        <w:t xml:space="preserve">Service </w:t>
      </w:r>
      <w:r w:rsidR="00CF3DDA">
        <w:rPr>
          <w:rFonts w:ascii="Times New Roman" w:eastAsia="Times New Roman" w:hAnsi="Times New Roman" w:cs="Times New Roman"/>
          <w:b/>
          <w:sz w:val="24"/>
          <w:szCs w:val="24"/>
          <w:lang w:eastAsia="fr-FR"/>
        </w:rPr>
        <w:t xml:space="preserve">du </w:t>
      </w:r>
      <w:r w:rsidR="00812370">
        <w:rPr>
          <w:rFonts w:ascii="Times New Roman" w:eastAsia="Times New Roman" w:hAnsi="Times New Roman" w:cs="Times New Roman"/>
          <w:b/>
          <w:sz w:val="24"/>
          <w:szCs w:val="24"/>
          <w:lang w:eastAsia="fr-FR"/>
        </w:rPr>
        <w:t>Génie Rural/ Délégation Départementale/</w:t>
      </w:r>
      <w:r w:rsidR="00BB1BE6">
        <w:rPr>
          <w:rFonts w:ascii="Times New Roman" w:eastAsia="Times New Roman" w:hAnsi="Times New Roman" w:cs="Times New Roman"/>
          <w:b/>
          <w:sz w:val="24"/>
          <w:szCs w:val="24"/>
          <w:lang w:eastAsia="fr-FR"/>
        </w:rPr>
        <w:t>MINADER</w:t>
      </w:r>
      <w:r w:rsidRPr="00FB7930">
        <w:rPr>
          <w:rFonts w:ascii="Times New Roman" w:eastAsia="Times New Roman" w:hAnsi="Times New Roman" w:cs="Times New Roman"/>
          <w:b/>
          <w:sz w:val="24"/>
          <w:szCs w:val="24"/>
          <w:lang w:eastAsia="fr-FR"/>
        </w:rPr>
        <w:t xml:space="preserve"> de la Vallée du NTEM.</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6 – DOMICILE DU CO-CONTRACTANT</w:t>
      </w:r>
    </w:p>
    <w:p w:rsidR="004B5E64" w:rsidRPr="004B5E64" w:rsidRDefault="004B5E64" w:rsidP="002D2786">
      <w:pPr>
        <w:widowControl w:val="0"/>
        <w:tabs>
          <w:tab w:val="left" w:pos="2760"/>
        </w:tabs>
        <w:autoSpaceDE w:val="0"/>
        <w:autoSpaceDN w:val="0"/>
        <w:adjustRightInd w:val="0"/>
        <w:spacing w:after="0" w:line="240" w:lineRule="auto"/>
        <w:ind w:right="-20"/>
        <w:jc w:val="both"/>
        <w:rPr>
          <w:rFonts w:ascii="Times New Roman" w:eastAsia="Times New Roman" w:hAnsi="Times New Roman" w:cs="Times New Roman"/>
          <w:color w:val="000000"/>
          <w:sz w:val="24"/>
          <w:szCs w:val="24"/>
          <w:lang w:val="pt-PT" w:eastAsia="fr-FR"/>
        </w:rPr>
      </w:pPr>
      <w:r w:rsidRPr="004B5E64">
        <w:rPr>
          <w:rFonts w:ascii="Times New Roman" w:eastAsia="Times New Roman" w:hAnsi="Times New Roman" w:cs="Times New Roman"/>
          <w:sz w:val="24"/>
          <w:szCs w:val="24"/>
          <w:lang w:eastAsia="fr-FR"/>
        </w:rPr>
        <w:t>Pour l’exécution de la présente lettre-commande, le Cocontractant élit domicile à ______________________ B.P</w:t>
      </w:r>
      <w:r w:rsidRPr="004B5E64">
        <w:rPr>
          <w:rFonts w:ascii="Times New Roman" w:eastAsia="Times New Roman" w:hAnsi="Times New Roman" w:cs="Times New Roman"/>
          <w:color w:val="000000"/>
          <w:sz w:val="24"/>
          <w:szCs w:val="24"/>
          <w:lang w:val="pt-PT" w:eastAsia="fr-FR"/>
        </w:rPr>
        <w:t>:</w:t>
      </w:r>
      <w:r w:rsidRPr="004B5E64">
        <w:rPr>
          <w:rFonts w:ascii="Times New Roman" w:eastAsia="Times New Roman" w:hAnsi="Times New Roman" w:cs="Times New Roman"/>
          <w:color w:val="000000"/>
          <w:spacing w:val="7"/>
          <w:sz w:val="24"/>
          <w:szCs w:val="24"/>
          <w:lang w:val="pt-PT" w:eastAsia="fr-FR"/>
        </w:rPr>
        <w:t xml:space="preserve"> </w:t>
      </w:r>
      <w:r w:rsidRPr="004B5E64">
        <w:rPr>
          <w:rFonts w:ascii="Times New Roman" w:eastAsia="Times New Roman" w:hAnsi="Times New Roman" w:cs="Times New Roman"/>
          <w:color w:val="000000"/>
          <w:sz w:val="24"/>
          <w:szCs w:val="24"/>
          <w:lang w:val="pt-PT" w:eastAsia="fr-FR"/>
        </w:rPr>
        <w:t>____________,</w:t>
      </w:r>
      <w:r w:rsidRPr="004B5E64">
        <w:rPr>
          <w:rFonts w:ascii="Times New Roman" w:eastAsia="Times New Roman" w:hAnsi="Times New Roman" w:cs="Times New Roman"/>
          <w:color w:val="000000"/>
          <w:spacing w:val="7"/>
          <w:sz w:val="24"/>
          <w:szCs w:val="24"/>
          <w:lang w:val="pt-PT" w:eastAsia="fr-FR"/>
        </w:rPr>
        <w:t xml:space="preserve"> </w:t>
      </w:r>
      <w:r w:rsidRPr="004B5E64">
        <w:rPr>
          <w:rFonts w:ascii="Times New Roman" w:eastAsia="Times New Roman" w:hAnsi="Times New Roman" w:cs="Times New Roman"/>
          <w:color w:val="000000"/>
          <w:sz w:val="24"/>
          <w:szCs w:val="24"/>
          <w:lang w:val="pt-PT" w:eastAsia="fr-FR"/>
        </w:rPr>
        <w:t xml:space="preserve">Tel. ________________________ </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En cas de changement de domicile sans informer l’Administration, toutes les notifications destinées au Cocontractant seront adressées </w:t>
      </w:r>
      <w:r w:rsidRPr="004B5E64">
        <w:rPr>
          <w:rFonts w:ascii="Times New Roman" w:eastAsia="Times New Roman" w:hAnsi="Times New Roman" w:cs="Times New Roman"/>
          <w:b/>
          <w:sz w:val="24"/>
          <w:szCs w:val="24"/>
          <w:lang w:eastAsia="fr-FR"/>
        </w:rPr>
        <w:t>au Maire de la Commune d’AMBAM</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Dans les quinze (15) jours qui suivent la date de notification de l’ordre de service de commencer les travaux par le </w:t>
      </w:r>
      <w:r w:rsidRPr="004B5E64">
        <w:rPr>
          <w:rFonts w:ascii="Times New Roman" w:eastAsia="Times New Roman" w:hAnsi="Times New Roman" w:cs="Times New Roman"/>
          <w:b/>
          <w:sz w:val="24"/>
          <w:szCs w:val="24"/>
          <w:lang w:eastAsia="fr-FR"/>
        </w:rPr>
        <w:t>Maire de la Commune d’AMBAM</w:t>
      </w:r>
      <w:r w:rsidRPr="004B5E64">
        <w:rPr>
          <w:rFonts w:ascii="Times New Roman" w:eastAsia="Times New Roman" w:hAnsi="Times New Roman" w:cs="Times New Roman"/>
          <w:sz w:val="24"/>
          <w:szCs w:val="24"/>
          <w:lang w:eastAsia="fr-FR"/>
        </w:rPr>
        <w:t>, le Cocontractant devra soumettre à l’agrément de l’Autorité Contractante, un représentant habileté à recevoir les notifications d’ordre de service, et à signer au nom du Cocontractant le courrier destiné à l’administration.</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outre, le Cocontractant fournira à l’Ingénieur une liste nominative des agents ayant reçu délégation de signature, avec indication éventuelle des limites de celle-ci.</w:t>
      </w:r>
    </w:p>
    <w:p w:rsidR="004B5E64" w:rsidRPr="004B5E64" w:rsidRDefault="004B5E64" w:rsidP="002D2786">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Cette liste devra obligatoirement être signée par le signataire de la lettre commande et comporter un exemplaire de la signature des personnes ayant reçu délégation de signature.</w:t>
      </w:r>
    </w:p>
    <w:p w:rsidR="00BA4D6E"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Cette liste devra comporter au minimum la délégation de signature accordée au responsable du chantier, pour la signature contradictoire des prises en attachement.</w:t>
      </w:r>
    </w:p>
    <w:p w:rsidR="006F301B" w:rsidRDefault="006F301B" w:rsidP="004B5E64">
      <w:pPr>
        <w:spacing w:after="0" w:line="360" w:lineRule="auto"/>
        <w:jc w:val="both"/>
        <w:rPr>
          <w:rFonts w:ascii="Times New Roman" w:eastAsia="Times New Roman" w:hAnsi="Times New Roman" w:cs="Times New Roman"/>
          <w:sz w:val="24"/>
          <w:szCs w:val="24"/>
          <w:lang w:eastAsia="fr-FR"/>
        </w:rPr>
      </w:pPr>
    </w:p>
    <w:p w:rsidR="006F301B" w:rsidRPr="004B5E64" w:rsidRDefault="006F301B" w:rsidP="004B5E64">
      <w:pPr>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360"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CHAPITRE II – EXECUTION DE LA LETTRE COMMANDE</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7 – CONNAISSANCE DES LIEUX ET CONDITIONS GENERALES DES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supposé avoir visité et examiné l’emplacement des travaux et des environs afin d’avoir la parfaite connaissance avant la remise de son offre des caractéristiques, de l’emplacement et de la nature des travaux à exécuter, de l’importance des matériaux à fournir, des voies et moyens d’accès au chantier, des installations nécessaires, et aussi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conditions générales d’exécution des travaux, en particulier des équipements nécessaires pour ceux-ci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conditions physiques propres à l’emplacement des travaux, de la nature des sols, de la nature en quantité et en qualité des matériaux rencontrés en surface, ou susceptibles d’être rencontrés dans le sous-sol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conditions météorologiques et sismiques locales, normales et exceptionnelles, de leurs conséquences (ruissellement, épuisement d’eau, etc.) des abords, des possibilités d’inondation et des positions de la nappe phréatique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conditions locales, particulièrement des conditions de fourniture et de stockage des matériaux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moyens de communication, de transport, des possibilités de fourniture en eau, électricité, carburant, de la disponibilité en main d’œuvre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 toutes les contraintes résultant de la législation sociale et du régime fiscal et douanier qui lui est applicable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 l’éventuelle présence à proximité d’autres entreprises travaillant également par de lettres – commandes distinctes, à la réalisation d’autres ouvrages.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Et d’une manière générale, il est supposé se procurer de toutes les informations concernant les risques, aléas et circonstances susceptibles d’influencer les conditions d’exécution des travaux ou leurs prix seront rémunérés dans le cadre de l’exécution de ces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sera seul et pleinement responsable des accidents et dommages de toute nature qui adviendraient, à l’occasion des travaux, à son personnel, à des membres de l’Administration, à son matériel, au cours de l’exécution de la présente lettre commande.</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ce titre, il ne pourra se prévaloir d’aucune erreur, omission ou imprécision du Cahier de charges. Il règlera le cas échéant, les dommages sans intervention de l’Administration.</w:t>
      </w:r>
    </w:p>
    <w:p w:rsidR="001449DB"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8 – CONTENU DES PRESTATIONS</w:t>
      </w:r>
    </w:p>
    <w:p w:rsidR="004B5E64" w:rsidRPr="001449DB"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sz w:val="24"/>
          <w:szCs w:val="24"/>
          <w:lang w:eastAsia="fr-FR"/>
        </w:rPr>
        <w:t>Les travaux et les prestations objet de la présente lettre commande comprennent tous les ouvrages prévus dans le cadre du détail quantitatif et estimatif et définis par les plans.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Ces travaux sont décrits dans le Cahier des Clauses Techniques Particulières (CCTP) et définis par les plans.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Ils seront définis en détail par les plans d’exécution réalisés par le Cocontractant.</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plans annotés ne deviendront contractuels qu’après approbation par l’ingénieur. Cette approbation ne diminuant en rien la responsabilité du Cocontractant sur la conception et l’exécution des ouvrages.</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9 – ROLE ET RESPONSABILITE DU COCONTRACTANT</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responsable vis-à-vis de l’Autorité Contractante, de l’organisation et de la conduite du chantier, de la qualité des matériaux et fournitures dont la charge lui incombe, employés par lui, de leur parfaite adaptation aux besoins du chantier et de la bonne exécution des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travaux seront exécutés conformément aux plans et spécifications techniques selon les règles de l’art conformément aux techniques et pratiques en usage.</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cet effet, le Cocontractant devra prendre toutes les mesures pour fournir tous les moyens nécessaires et engager tout le personnel spécialisé.</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reste responsable de la totalité du chantier.</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assurer la protection et la sécurité des ouvrages existants pendant l’exécution des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En outre il devra tenir constamment à jour un planning d’avancement des travaux et le communiquer régulièrement à l’Ingénieur. </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sera par ailleurs tenu de signer au jour le jour les rapports journaliers établis par le conducteur des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présenter à l’Ingénieur tous les intervenants du chantier.</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10 – DELAI D’EXECUTION DE LA LETTRE COMMANDE</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L’ensemble des travaux faisant l’objet de la présente lettre commande devra être terminé dans un délai de </w:t>
      </w:r>
      <w:r w:rsidRPr="004B5E64">
        <w:rPr>
          <w:rFonts w:ascii="Times New Roman" w:eastAsia="Times New Roman" w:hAnsi="Times New Roman" w:cs="Times New Roman"/>
          <w:b/>
          <w:sz w:val="24"/>
          <w:szCs w:val="24"/>
          <w:lang w:eastAsia="fr-FR"/>
        </w:rPr>
        <w:t>trois (03) mois</w:t>
      </w:r>
      <w:r w:rsidRPr="004B5E64">
        <w:rPr>
          <w:rFonts w:ascii="Times New Roman" w:eastAsia="Times New Roman" w:hAnsi="Times New Roman" w:cs="Times New Roman"/>
          <w:sz w:val="24"/>
          <w:szCs w:val="24"/>
          <w:lang w:eastAsia="fr-FR"/>
        </w:rPr>
        <w:t xml:space="preserve"> à compter de la date de notification de l’ordre de service de commencer les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 délai comprend la période d’installation de l’entreprise, le temps nécessaire à l’aménagement des accès au chantier, aux études qu’il aura à effectuer, les délais que se réserve l’administration pour vérifier le projet d’exécution de l’entreprise, la durée d’approvisionnement quel qu’en soit l’origine, le temps nécessaire à l’exécution des clauses techniques particulières et textes références ainsi que les périodes de pluies.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par suite des travaux supplémentaires ou des circonstances quelconques, le Cocontractant s’estimait raisonnablement fondé à présenter une demande de prorogation de délai, cette demande serait examinée par l’Administration.</w:t>
      </w:r>
    </w:p>
    <w:p w:rsidR="004B5E64" w:rsidRPr="004B5E64" w:rsidRDefault="004B5E64" w:rsidP="004B5E64">
      <w:pPr>
        <w:spacing w:after="0" w:line="36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11 – RECEPTION DES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Une réception aura lieu à la fin des prestations quand tous les essais et épreuves à caractère technique donneront satisfaction et que les travaux pourront être livrés au Maître d’Ouvrage.</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éviter toute contestation, le Cocontractant est tenu de demander la réception par lettre recommandée ou message porté contre décharge adressé au Maître d’Ouvrage ou à l’Autorité Contractante et à l’Ingénieur.</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Cette demande devra parvenir un (01) mois au moins avant la date à laquelle il estimera terminer les prestations.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sera rédigé un procès-verbal de pré réception indiquant les circonstances dans lesquelles les contrôles auront eu lieu et spécifiant éventuellement les rectifications ou mises au point à apporter avant la réception.</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12 – DELAI DE GARANTIE (SANS OBJET)</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13 – RECEPTION DEFINITIVE (SANS OBJET)</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14 – COMPOSTION DE LA COMMISSION DE RECEPTION</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commission de réception sera composée de :</w:t>
      </w:r>
    </w:p>
    <w:p w:rsidR="00A115BF" w:rsidRDefault="004B5E64" w:rsidP="00A115BF">
      <w:pPr>
        <w:numPr>
          <w:ilvl w:val="0"/>
          <w:numId w:val="29"/>
        </w:numPr>
        <w:tabs>
          <w:tab w:val="num" w:pos="502"/>
        </w:tabs>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Le Maitre d’Ouvrage ou son Représentant dûment mandaté : Président</w:t>
      </w:r>
    </w:p>
    <w:p w:rsidR="004B5E64" w:rsidRPr="00A115BF" w:rsidRDefault="00812370" w:rsidP="00A115BF">
      <w:pPr>
        <w:numPr>
          <w:ilvl w:val="0"/>
          <w:numId w:val="29"/>
        </w:numPr>
        <w:tabs>
          <w:tab w:val="num" w:pos="502"/>
        </w:tabs>
        <w:spacing w:after="0" w:line="36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Chef Service du Génie Rurale/</w:t>
      </w:r>
      <w:r w:rsidR="004B5E64" w:rsidRPr="00A115BF">
        <w:rPr>
          <w:rFonts w:ascii="Times New Roman" w:eastAsia="Times New Roman" w:hAnsi="Times New Roman" w:cs="Times New Roman"/>
          <w:b/>
          <w:sz w:val="24"/>
          <w:szCs w:val="24"/>
          <w:lang w:eastAsia="fr-FR"/>
        </w:rPr>
        <w:t xml:space="preserve">Délégué Départemental </w:t>
      </w:r>
      <w:r w:rsidR="00B504D8">
        <w:rPr>
          <w:rFonts w:ascii="Times New Roman" w:eastAsia="Times New Roman" w:hAnsi="Times New Roman" w:cs="Times New Roman"/>
          <w:b/>
          <w:sz w:val="24"/>
          <w:szCs w:val="24"/>
          <w:lang w:eastAsia="fr-FR"/>
        </w:rPr>
        <w:t>MINADER</w:t>
      </w:r>
      <w:r w:rsidR="00FB7930" w:rsidRPr="00A115BF">
        <w:rPr>
          <w:rFonts w:ascii="Times New Roman" w:eastAsia="Times New Roman" w:hAnsi="Times New Roman" w:cs="Times New Roman"/>
          <w:b/>
          <w:sz w:val="24"/>
          <w:szCs w:val="24"/>
          <w:lang w:eastAsia="fr-FR"/>
        </w:rPr>
        <w:t xml:space="preserve"> de la Vallée du NTEM, </w:t>
      </w:r>
      <w:r w:rsidR="004B5E64" w:rsidRPr="00A115BF">
        <w:rPr>
          <w:rFonts w:ascii="Times New Roman" w:eastAsia="Times New Roman" w:hAnsi="Times New Roman" w:cs="Times New Roman"/>
          <w:b/>
          <w:sz w:val="24"/>
          <w:szCs w:val="24"/>
          <w:lang w:eastAsia="fr-FR"/>
        </w:rPr>
        <w:t>Ingénieur du Marché ou son Représentant dûment mandaté : Rapporteur ;</w:t>
      </w:r>
    </w:p>
    <w:p w:rsidR="004B5E64" w:rsidRPr="004B5E64" w:rsidRDefault="004B5E64" w:rsidP="004B5E64">
      <w:pPr>
        <w:numPr>
          <w:ilvl w:val="0"/>
          <w:numId w:val="29"/>
        </w:numPr>
        <w:tabs>
          <w:tab w:val="num" w:pos="502"/>
        </w:tabs>
        <w:spacing w:after="0" w:line="360" w:lineRule="auto"/>
        <w:jc w:val="both"/>
        <w:rPr>
          <w:rFonts w:ascii="Times New Roman" w:eastAsia="Times New Roman" w:hAnsi="Times New Roman" w:cs="Times New Roman"/>
          <w:b/>
          <w:sz w:val="24"/>
          <w:szCs w:val="24"/>
          <w:lang w:eastAsia="fr-FR"/>
        </w:rPr>
      </w:pPr>
      <w:r w:rsidRPr="003A0DA5">
        <w:rPr>
          <w:rFonts w:ascii="Times New Roman" w:eastAsia="Times New Roman" w:hAnsi="Times New Roman" w:cs="Times New Roman"/>
          <w:b/>
          <w:sz w:val="24"/>
          <w:szCs w:val="24"/>
          <w:lang w:eastAsia="fr-FR"/>
        </w:rPr>
        <w:t xml:space="preserve">Le </w:t>
      </w:r>
      <w:r w:rsidR="00812370" w:rsidRPr="003A0DA5">
        <w:rPr>
          <w:rFonts w:ascii="Times New Roman" w:eastAsia="Times New Roman" w:hAnsi="Times New Roman" w:cs="Times New Roman"/>
          <w:b/>
          <w:sz w:val="24"/>
          <w:szCs w:val="24"/>
          <w:lang w:eastAsia="fr-FR"/>
        </w:rPr>
        <w:t>Chef Service technique</w:t>
      </w:r>
      <w:r w:rsidRPr="003A0DA5">
        <w:rPr>
          <w:rFonts w:ascii="Times New Roman" w:eastAsia="Times New Roman" w:hAnsi="Times New Roman" w:cs="Times New Roman"/>
          <w:b/>
          <w:sz w:val="24"/>
          <w:szCs w:val="24"/>
          <w:lang w:eastAsia="fr-FR"/>
        </w:rPr>
        <w:t xml:space="preserve"> de la Mairie d’Ambam, Chef Service du Marché : </w:t>
      </w:r>
      <w:r w:rsidRPr="004B5E64">
        <w:rPr>
          <w:rFonts w:ascii="Times New Roman" w:eastAsia="Times New Roman" w:hAnsi="Times New Roman" w:cs="Times New Roman"/>
          <w:b/>
          <w:sz w:val="24"/>
          <w:szCs w:val="24"/>
          <w:lang w:eastAsia="fr-FR"/>
        </w:rPr>
        <w:t>membre</w:t>
      </w:r>
    </w:p>
    <w:p w:rsidR="004B5E64" w:rsidRPr="004B5E64" w:rsidRDefault="004B5E64" w:rsidP="004B5E64">
      <w:pPr>
        <w:numPr>
          <w:ilvl w:val="0"/>
          <w:numId w:val="29"/>
        </w:numPr>
        <w:tabs>
          <w:tab w:val="num" w:pos="502"/>
        </w:tabs>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Le Comptable Matières : Membre</w:t>
      </w:r>
    </w:p>
    <w:p w:rsidR="004B5E64" w:rsidRPr="004B5E64" w:rsidRDefault="004B5E64" w:rsidP="004B5E64">
      <w:pPr>
        <w:numPr>
          <w:ilvl w:val="0"/>
          <w:numId w:val="42"/>
        </w:numPr>
        <w:spacing w:after="0" w:line="36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Le Cocontractant : Membre </w:t>
      </w:r>
    </w:p>
    <w:p w:rsidR="004B5E64" w:rsidRPr="004B5E64" w:rsidRDefault="004B5E64" w:rsidP="004B5E64">
      <w:pPr>
        <w:numPr>
          <w:ilvl w:val="0"/>
          <w:numId w:val="42"/>
        </w:numPr>
        <w:spacing w:after="0" w:line="360"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Tout autre membre désigné à l’initiative du Maître d’Ouvrage en raison de son expertise</w:t>
      </w:r>
    </w:p>
    <w:p w:rsidR="004B5E64" w:rsidRPr="004B5E64" w:rsidRDefault="004B5E64" w:rsidP="004B5E64">
      <w:pPr>
        <w:spacing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15 – ASSURANCE</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15.1 Assurance</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Avant tout commencement d’exécution (et sans pour autant diminuer ses obligations), le Cocontractant devra contracter une assurance globale du chantier.</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Cette assurance à établir au bénéfice de l’Autorité Contractante, et du Cocontractant aura pour but de couvrir les risques afférents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Aux dommages matériels pouvant être causés aux constructions du fait de l’effondrement partiel ou total des ouvrages en construction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Aux désordres causés, le cas échéant, aux constructions et ouvrages voisins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Aux conséquences pécuniaires des responsabilités incombant au constructeur selon les articles 1382, 1383 et 1384 du code civil, à raison des dommages corporels, matériels et immatériels causés au propriétaire ou aux tiers du fait des sinistres garantis.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tenu de fournir à l’Autorité Contractante une copie de la police d’assurance contractée pour le chantier et une attestation précisant que le Cocontractant et l’Autorité Contractante sont effectivement couverts pour les risques énumérés ci-dessus.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règlement du premier décompte des travaux sera subordonné à la production des pièces justificatives de l’assurance globale du chantier.</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Le Cocontractant sera tenu de fournir sur demande de l’Autorité Contractante les pièces justificatives du paiement régulier des primes d’assurance et continuité de l’assurance globale de chantier pendant toute la période de construction, jusqu’à la réception provisoire des travaux.</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16 – JOURNAL DE CHANTIER</w:t>
      </w:r>
    </w:p>
    <w:p w:rsidR="004B5E64" w:rsidRPr="004B5E64" w:rsidRDefault="004B5E64" w:rsidP="004B5E64">
      <w:pPr>
        <w:spacing w:after="0" w:line="360" w:lineRule="auto"/>
        <w:ind w:firstLine="36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16.1</w:t>
      </w:r>
      <w:r w:rsidRPr="004B5E64">
        <w:rPr>
          <w:rFonts w:ascii="Times New Roman" w:eastAsia="Times New Roman" w:hAnsi="Times New Roman" w:cs="Times New Roman"/>
          <w:sz w:val="24"/>
          <w:szCs w:val="24"/>
          <w:lang w:eastAsia="fr-FR"/>
        </w:rPr>
        <w:t xml:space="preserve"> Un journal de chantier sera tenu par l’entreprise où seront consignés :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conditions atmosphériques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travaux exécutés dans la journée ainsi que la liste du personnel et du matériel pour ces travaux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opérations administratives relatives à l’exécution et au règlement de la lettre commande (notifications, résultats d’essais et attachements)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réceptions des matériaux et agréments de toutes sortes ;</w:t>
      </w:r>
    </w:p>
    <w:p w:rsidR="004B5E64" w:rsidRPr="004B5E64" w:rsidRDefault="004B5E64" w:rsidP="004B5E64">
      <w:pPr>
        <w:numPr>
          <w:ilvl w:val="0"/>
          <w:numId w:val="29"/>
        </w:numPr>
        <w:spacing w:after="0" w:line="360" w:lineRule="auto"/>
        <w:ind w:left="7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incidents ou détails de toutes sortes présentant quelques intérêts du point de vue de la tenue ultérieure des ouvrages et de la durée réelle des travaux.</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peut consulter et viser le journal de chantier et demander consignation par l’Ingénieur des incidents et observations susceptibles de donner lieu à réclamations de sa part.</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disposera d’un délai de dix jours pour présenter ses réserves explicitées par écrit sur les inscriptions portées au journal par le représentant de l’Autorité Contractante.</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Passé ce délai, l’entreprise est considérée comme ayant effectué lesdites inscriptions. Pour toute réclamation éventuelle du Cocontractant, il ne pourra être fait état que des évènements ou documents mentionnés par l’Autorité Contractante ou consignés à la demande du cocontractant en temps voulu au journal de chantier.</w:t>
      </w:r>
    </w:p>
    <w:p w:rsidR="004B5E64" w:rsidRPr="004B5E64" w:rsidRDefault="004B5E64" w:rsidP="004B5E64">
      <w:pPr>
        <w:spacing w:after="0" w:line="360" w:lineRule="auto"/>
        <w:ind w:firstLine="708"/>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16.2</w:t>
      </w:r>
      <w:r w:rsidR="00C055D5">
        <w:rPr>
          <w:rFonts w:ascii="Times New Roman" w:eastAsia="Times New Roman" w:hAnsi="Times New Roman" w:cs="Times New Roman"/>
          <w:b/>
          <w:sz w:val="24"/>
          <w:szCs w:val="24"/>
          <w:lang w:eastAsia="fr-FR"/>
        </w:rPr>
        <w:t xml:space="preserve"> </w:t>
      </w:r>
      <w:r w:rsidRPr="004B5E64">
        <w:rPr>
          <w:rFonts w:ascii="Times New Roman" w:eastAsia="Times New Roman" w:hAnsi="Times New Roman" w:cs="Times New Roman"/>
          <w:sz w:val="24"/>
          <w:szCs w:val="24"/>
          <w:lang w:eastAsia="fr-FR"/>
        </w:rPr>
        <w:t>Dans la phase transitoire éventuelle entre le commencement des travaux et la présence à temps complet de l’Autorité Contractante sur le chantier, le Cocontractant devra tenir à la disposition de l’Autorité Contractante sur le chantier, le Cocontractant devra tenir à la disposition de l’Ingénieur un journal de chantier où seront consignés les renseignements indiqués ci-dessus</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 journal sera signé contradictoirement par l’Ingénieur et le Cocontractant à chaque visite de chantier ou pour toute réclamation éventuelle du Cocontractant.</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17 – SOUS-TRAITANCE</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n’est pas prévu de sous-traitance dans le cadre du présent Appel d’Offres.</w:t>
      </w:r>
    </w:p>
    <w:p w:rsidR="004B5E64" w:rsidRPr="004B5E64" w:rsidRDefault="004B5E64" w:rsidP="004B5E64">
      <w:pPr>
        <w:widowControl w:val="0"/>
        <w:autoSpaceDE w:val="0"/>
        <w:autoSpaceDN w:val="0"/>
        <w:adjustRightInd w:val="0"/>
        <w:spacing w:before="11" w:after="0" w:line="360" w:lineRule="auto"/>
        <w:ind w:right="-20"/>
        <w:jc w:val="center"/>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CHAPITRE III-DISPOSITIONS FINANCIERES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18 - GENERALITES – PRIX</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réputé avoir une parfaite connaissance de toutes les sujétions imposées pour l’exécution des prestations et de toutes les conditions locales susceptibles d’influer sur cette exécution.</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18.1 – définition des prix</w:t>
      </w:r>
    </w:p>
    <w:p w:rsidR="00FB48C3"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w w:val="99"/>
          <w:sz w:val="24"/>
          <w:szCs w:val="24"/>
          <w:lang w:eastAsia="fr-FR"/>
        </w:rPr>
        <w:tab/>
      </w:r>
      <w:r w:rsidRPr="004B5E64">
        <w:rPr>
          <w:rFonts w:ascii="Times New Roman" w:eastAsia="Times New Roman" w:hAnsi="Times New Roman" w:cs="Times New Roman"/>
          <w:sz w:val="24"/>
          <w:szCs w:val="24"/>
          <w:lang w:eastAsia="fr-FR"/>
        </w:rPr>
        <w:t>Les prix unitaires figurant au détail estimatif et bordereau de prix sont établis pour l’exécution de la lettre commande selon les spécifications techniques et de tout le matériel néces</w:t>
      </w:r>
      <w:r w:rsidR="00C055D5">
        <w:rPr>
          <w:rFonts w:ascii="Times New Roman" w:eastAsia="Times New Roman" w:hAnsi="Times New Roman" w:cs="Times New Roman"/>
          <w:sz w:val="24"/>
          <w:szCs w:val="24"/>
          <w:lang w:eastAsia="fr-FR"/>
        </w:rPr>
        <w:t xml:space="preserve">saire et toutes </w:t>
      </w:r>
      <w:r w:rsidR="00C055D5">
        <w:rPr>
          <w:rFonts w:ascii="Times New Roman" w:eastAsia="Times New Roman" w:hAnsi="Times New Roman" w:cs="Times New Roman"/>
          <w:sz w:val="24"/>
          <w:szCs w:val="24"/>
          <w:lang w:eastAsia="fr-FR"/>
        </w:rPr>
        <w:lastRenderedPageBreak/>
        <w:t>sujétions.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Ces prix comprennent :</w:t>
      </w:r>
    </w:p>
    <w:p w:rsidR="004B5E64" w:rsidRPr="004B5E64" w:rsidRDefault="004B5E64" w:rsidP="004B5E64">
      <w:pPr>
        <w:widowControl w:val="0"/>
        <w:numPr>
          <w:ilvl w:val="0"/>
          <w:numId w:val="29"/>
        </w:numPr>
        <w:autoSpaceDE w:val="0"/>
        <w:autoSpaceDN w:val="0"/>
        <w:adjustRightInd w:val="0"/>
        <w:spacing w:before="11" w:after="0" w:line="360" w:lineRule="auto"/>
        <w:ind w:left="720" w:right="-20"/>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eastAsia="x-none"/>
        </w:rPr>
        <w:t>T</w:t>
      </w:r>
      <w:proofErr w:type="spellStart"/>
      <w:r w:rsidRPr="004B5E64">
        <w:rPr>
          <w:rFonts w:ascii="Times New Roman" w:eastAsia="Times New Roman" w:hAnsi="Times New Roman" w:cs="Times New Roman"/>
          <w:sz w:val="24"/>
          <w:szCs w:val="24"/>
          <w:lang w:val="x-none" w:eastAsia="x-none"/>
        </w:rPr>
        <w:t>outes</w:t>
      </w:r>
      <w:proofErr w:type="spellEnd"/>
      <w:r w:rsidRPr="004B5E64">
        <w:rPr>
          <w:rFonts w:ascii="Times New Roman" w:eastAsia="Times New Roman" w:hAnsi="Times New Roman" w:cs="Times New Roman"/>
          <w:sz w:val="24"/>
          <w:szCs w:val="24"/>
          <w:lang w:val="x-none" w:eastAsia="x-none"/>
        </w:rPr>
        <w:t xml:space="preserve"> dépenses de salaires, indemnités, charges diverses relatives à son personnel, les prix d’achat des équipements,</w:t>
      </w:r>
    </w:p>
    <w:p w:rsidR="004B5E64" w:rsidRPr="004B5E64" w:rsidRDefault="004B5E64" w:rsidP="004B5E64">
      <w:pPr>
        <w:widowControl w:val="0"/>
        <w:numPr>
          <w:ilvl w:val="0"/>
          <w:numId w:val="30"/>
        </w:numPr>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frais de transport et de transbordement au lieu de livraison,</w:t>
      </w:r>
    </w:p>
    <w:p w:rsidR="004B5E64" w:rsidRPr="004B5E64" w:rsidRDefault="004B5E64" w:rsidP="004B5E64">
      <w:pPr>
        <w:widowControl w:val="0"/>
        <w:numPr>
          <w:ilvl w:val="0"/>
          <w:numId w:val="30"/>
        </w:numPr>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frais généraux, faux frais, aléas, bénéfices et sujétions de toute nature nécessaire à la parfaite exécution des équipements demandés.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18.2 – Caractère des prix unitaires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prix unitaires déterminés dans le bordereau de prix sont fermes et non révisables.</w:t>
      </w:r>
    </w:p>
    <w:p w:rsidR="004B5E64" w:rsidRPr="004B5E64" w:rsidRDefault="004B5E64" w:rsidP="004B5E64">
      <w:pPr>
        <w:widowControl w:val="0"/>
        <w:autoSpaceDE w:val="0"/>
        <w:spacing w:after="0" w:line="36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Article19 : Avances</w:t>
      </w:r>
    </w:p>
    <w:p w:rsidR="004B5E64" w:rsidRPr="004B5E64" w:rsidRDefault="004B5E64" w:rsidP="004B5E64">
      <w:pPr>
        <w:widowControl w:val="0"/>
        <w:autoSpaceDE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Cs/>
          <w:sz w:val="24"/>
          <w:szCs w:val="24"/>
          <w:lang w:eastAsia="fr-FR"/>
        </w:rPr>
        <w:t xml:space="preserve">Il n’est pas prévu d’avance de démarrage dans le cadre de ce présent Appel d’Offres ; le soumissionnaire ayant produit les preuves de sa capacité de préfinancement des travaux.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20 – MONTANT DE LA LETTRE COMMANDE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montant de la lettre commande est arrêté à la somme HTVA de :</w:t>
      </w:r>
      <w:r w:rsidRPr="004B5E64">
        <w:rPr>
          <w:rFonts w:ascii="Times New Roman" w:eastAsia="Times New Roman" w:hAnsi="Times New Roman" w:cs="Times New Roman"/>
          <w:color w:val="000000"/>
          <w:sz w:val="24"/>
          <w:szCs w:val="24"/>
          <w:lang w:eastAsia="fr-FR"/>
        </w:rPr>
        <w:t xml:space="preserve"> _______________________________</w:t>
      </w:r>
      <w:r w:rsidRPr="004B5E64">
        <w:rPr>
          <w:rFonts w:ascii="Times New Roman" w:eastAsia="Times New Roman" w:hAnsi="Times New Roman" w:cs="Times New Roman"/>
          <w:sz w:val="24"/>
          <w:szCs w:val="24"/>
          <w:lang w:eastAsia="fr-FR"/>
        </w:rPr>
        <w:t xml:space="preserve"> (</w:t>
      </w:r>
      <w:r w:rsidRPr="004B5E64">
        <w:rPr>
          <w:rFonts w:ascii="Times New Roman" w:eastAsia="Times New Roman" w:hAnsi="Times New Roman" w:cs="Times New Roman"/>
          <w:bCs/>
          <w:iCs/>
          <w:sz w:val="24"/>
          <w:szCs w:val="24"/>
          <w:lang w:eastAsia="fr-FR"/>
        </w:rPr>
        <w:t>en lettres et en chiffres</w:t>
      </w:r>
      <w:r w:rsidRPr="004B5E64">
        <w:rPr>
          <w:rFonts w:ascii="Times New Roman" w:eastAsia="Times New Roman" w:hAnsi="Times New Roman" w:cs="Times New Roman"/>
          <w:sz w:val="24"/>
          <w:szCs w:val="24"/>
          <w:lang w:eastAsia="fr-FR"/>
        </w:rPr>
        <w:t xml:space="preserve">) francs CFA, soit : </w:t>
      </w:r>
      <w:r w:rsidRPr="004B5E64">
        <w:rPr>
          <w:rFonts w:ascii="Times New Roman" w:eastAsia="Times New Roman" w:hAnsi="Times New Roman" w:cs="Times New Roman"/>
          <w:bCs/>
          <w:iCs/>
          <w:sz w:val="24"/>
          <w:szCs w:val="24"/>
          <w:lang w:eastAsia="fr-FR"/>
        </w:rPr>
        <w:t>_____________________________ (en lettres et en chiffres) Francs CFA</w:t>
      </w:r>
      <w:r w:rsidRPr="004B5E64">
        <w:rPr>
          <w:rFonts w:ascii="Times New Roman" w:eastAsia="Times New Roman" w:hAnsi="Times New Roman" w:cs="Times New Roman"/>
          <w:sz w:val="24"/>
          <w:szCs w:val="24"/>
          <w:lang w:eastAsia="fr-FR"/>
        </w:rPr>
        <w:t xml:space="preserve"> Toutes Taxes Comprises.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sz w:val="24"/>
          <w:szCs w:val="24"/>
          <w:lang w:eastAsia="fr-FR"/>
        </w:rPr>
        <w:t xml:space="preserve"> </w:t>
      </w:r>
      <w:r w:rsidRPr="004B5E64">
        <w:rPr>
          <w:rFonts w:ascii="Times New Roman" w:eastAsia="Times New Roman" w:hAnsi="Times New Roman" w:cs="Times New Roman"/>
          <w:b/>
          <w:sz w:val="24"/>
          <w:szCs w:val="24"/>
          <w:lang w:eastAsia="fr-FR"/>
        </w:rPr>
        <w:t>ARTICLE 21 – MODALITES DE PAIEMENT</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b/>
          <w:i/>
          <w:iCs/>
          <w:sz w:val="24"/>
          <w:szCs w:val="24"/>
          <w:lang w:eastAsia="fr-FR"/>
        </w:rPr>
      </w:pPr>
      <w:r w:rsidRPr="004B5E64">
        <w:rPr>
          <w:rFonts w:ascii="Times New Roman" w:eastAsia="Times New Roman" w:hAnsi="Times New Roman" w:cs="Times New Roman"/>
          <w:b/>
          <w:sz w:val="24"/>
          <w:szCs w:val="24"/>
          <w:lang w:eastAsia="fr-FR"/>
        </w:rPr>
        <w:t xml:space="preserve">21.1. </w:t>
      </w:r>
      <w:r w:rsidRPr="004B5E64">
        <w:rPr>
          <w:rFonts w:ascii="Times New Roman" w:eastAsia="Times New Roman" w:hAnsi="Times New Roman" w:cs="Times New Roman"/>
          <w:b/>
          <w:iCs/>
          <w:sz w:val="24"/>
          <w:szCs w:val="24"/>
          <w:lang w:eastAsia="fr-FR"/>
        </w:rPr>
        <w:t>Constatation des travaux exécutés</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Avant le 30 de chaque mois, l'entrepreneur et l'Ingénieur établissent un attachement contradictoire qui récapitule et fixe les quantités réalisées et constatées pour chaque poste du bordereau au cours du mois et pouvant donner droit au paiement. </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b/>
          <w:i/>
          <w:iCs/>
          <w:sz w:val="24"/>
          <w:szCs w:val="24"/>
          <w:lang w:eastAsia="fr-FR"/>
        </w:rPr>
      </w:pPr>
      <w:r w:rsidRPr="004B5E64">
        <w:rPr>
          <w:rFonts w:ascii="Times New Roman" w:eastAsia="Times New Roman" w:hAnsi="Times New Roman" w:cs="Times New Roman"/>
          <w:b/>
          <w:sz w:val="24"/>
          <w:szCs w:val="24"/>
          <w:lang w:eastAsia="fr-FR"/>
        </w:rPr>
        <w:t xml:space="preserve">21.2. </w:t>
      </w:r>
      <w:r w:rsidRPr="004B5E64">
        <w:rPr>
          <w:rFonts w:ascii="Times New Roman" w:eastAsia="Times New Roman" w:hAnsi="Times New Roman" w:cs="Times New Roman"/>
          <w:b/>
          <w:iCs/>
          <w:sz w:val="24"/>
          <w:szCs w:val="24"/>
          <w:lang w:eastAsia="fr-FR"/>
        </w:rPr>
        <w:t>Décompte mensuel</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 plus tard le cinq (5) du mois suivant le mois des prestations, l'entrepreneur remettra en sept (07) exemplaires à l'Ingénieur, deux projets de décompte provisoire mensuel (un décompte hors TVA et un décompte du montant des taxes), selon le modèle agréé et établissant le montant total des sommes auxquelles il peut prétendre du fait de l'exécution de la lettre commande, depuis le début de celle-ci.</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Seul le décompte hors TVA sera réglé à l'entrepreneur. Le décompte du montant des taxes fera l'objet d'une écriture d'ordre entre les budgets du Maître d'Ouvrage et du Ministère en charge des Finances.</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montant HTVA de l'acompte à payer à l'entrepreneur sera mandaté comme suit :</w:t>
      </w:r>
    </w:p>
    <w:p w:rsidR="004B5E64" w:rsidRPr="004B5E64" w:rsidRDefault="004B5E64" w:rsidP="004B5E64">
      <w:pPr>
        <w:numPr>
          <w:ilvl w:val="0"/>
          <w:numId w:val="33"/>
        </w:num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97,8% ou 94.5% versé directement au compte de l’entrepreneur ;</w:t>
      </w:r>
    </w:p>
    <w:p w:rsidR="004B5E64" w:rsidRPr="004B5E64" w:rsidRDefault="004B5E64" w:rsidP="004B5E64">
      <w:pPr>
        <w:numPr>
          <w:ilvl w:val="0"/>
          <w:numId w:val="33"/>
        </w:num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2,2% ou 5,5% versé au trésor public au titre de l'AIR par l’entrepreneur.</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L'Ingénieur disposera d'un délai de sept (</w:t>
      </w:r>
      <w:r w:rsidRPr="004B5E64">
        <w:rPr>
          <w:rFonts w:ascii="Times New Roman" w:eastAsia="Times New Roman" w:hAnsi="Times New Roman" w:cs="Times New Roman"/>
          <w:i/>
          <w:iCs/>
          <w:sz w:val="24"/>
          <w:szCs w:val="24"/>
          <w:lang w:eastAsia="fr-FR"/>
        </w:rPr>
        <w:t xml:space="preserve">07) </w:t>
      </w:r>
      <w:r w:rsidRPr="004B5E64">
        <w:rPr>
          <w:rFonts w:ascii="Times New Roman" w:eastAsia="Times New Roman" w:hAnsi="Times New Roman" w:cs="Times New Roman"/>
          <w:sz w:val="24"/>
          <w:szCs w:val="24"/>
          <w:lang w:eastAsia="fr-FR"/>
        </w:rPr>
        <w:t>jours pour transmettre au Maitre d’ouvrage de la lettre commande les décomptes qu'il a approuvés.</w:t>
      </w:r>
    </w:p>
    <w:p w:rsidR="004B5E64" w:rsidRP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Maitre d’ouvrage dispose d'un délai de. 21 jours maxi pour précéder à la signature des décomptes et leur transmission au comptable chargé du paiement.</w:t>
      </w:r>
    </w:p>
    <w:p w:rsidR="004B5E64" w:rsidRDefault="004B5E64"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Le représentant local du Ministère des Marchés Publics recevra une copie des décomptes provisoires et visera le décompte définitif.</w:t>
      </w:r>
    </w:p>
    <w:p w:rsidR="00BA4D6E" w:rsidRPr="004B5E64" w:rsidRDefault="00BA4D6E" w:rsidP="004B5E64">
      <w:pPr>
        <w:autoSpaceDE w:val="0"/>
        <w:autoSpaceDN w:val="0"/>
        <w:adjustRightInd w:val="0"/>
        <w:spacing w:after="0" w:line="36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22 – DOMICILIATION BANCAIRE</w:t>
      </w:r>
    </w:p>
    <w:p w:rsidR="004B5E64" w:rsidRPr="004B5E64" w:rsidRDefault="004B5E64" w:rsidP="004B5E64">
      <w:pPr>
        <w:widowControl w:val="0"/>
        <w:tabs>
          <w:tab w:val="left" w:pos="1160"/>
          <w:tab w:val="left" w:pos="4080"/>
        </w:tabs>
        <w:autoSpaceDE w:val="0"/>
        <w:autoSpaceDN w:val="0"/>
        <w:adjustRightInd w:val="0"/>
        <w:spacing w:after="0" w:line="360" w:lineRule="auto"/>
        <w:ind w:right="-20"/>
        <w:jc w:val="both"/>
        <w:rPr>
          <w:rFonts w:ascii="Times New Roman" w:eastAsia="Times New Roman" w:hAnsi="Times New Roman" w:cs="Times New Roman"/>
          <w:b/>
          <w:w w:val="99"/>
          <w:sz w:val="24"/>
          <w:szCs w:val="24"/>
          <w:lang w:val="x-none" w:eastAsia="x-none"/>
        </w:rPr>
      </w:pPr>
      <w:r w:rsidRPr="004B5E64">
        <w:rPr>
          <w:rFonts w:ascii="Times New Roman" w:eastAsia="Times New Roman" w:hAnsi="Times New Roman" w:cs="Times New Roman"/>
          <w:w w:val="99"/>
          <w:sz w:val="24"/>
          <w:szCs w:val="24"/>
          <w:lang w:val="x-none" w:eastAsia="x-none"/>
        </w:rPr>
        <w:t xml:space="preserve">Le Maitre d’ouvrage se libèrera des sommes dues au titre de l’exécution </w:t>
      </w:r>
      <w:r w:rsidRPr="004B5E64">
        <w:rPr>
          <w:rFonts w:ascii="Times New Roman" w:eastAsia="Times New Roman" w:hAnsi="Times New Roman" w:cs="Times New Roman"/>
          <w:sz w:val="24"/>
          <w:szCs w:val="24"/>
          <w:lang w:val="x-none" w:eastAsia="x-none"/>
        </w:rPr>
        <w:t xml:space="preserve">de la présente lettre-commande </w:t>
      </w:r>
      <w:r w:rsidRPr="004B5E64">
        <w:rPr>
          <w:rFonts w:ascii="Times New Roman" w:eastAsia="Times New Roman" w:hAnsi="Times New Roman" w:cs="Times New Roman"/>
          <w:w w:val="99"/>
          <w:sz w:val="24"/>
          <w:szCs w:val="24"/>
          <w:lang w:val="x-none" w:eastAsia="x-none"/>
        </w:rPr>
        <w:t xml:space="preserve">par virement bancaire effectué sur le compte numéro </w:t>
      </w:r>
      <w:r w:rsidRPr="004B5E64">
        <w:rPr>
          <w:rFonts w:ascii="Times New Roman" w:eastAsia="Times New Roman" w:hAnsi="Times New Roman" w:cs="Times New Roman"/>
          <w:b/>
          <w:i/>
          <w:sz w:val="24"/>
          <w:szCs w:val="24"/>
          <w:lang w:val="x-none" w:eastAsia="x-none"/>
        </w:rPr>
        <w:t>____________________</w:t>
      </w:r>
      <w:r w:rsidRPr="004B5E64">
        <w:rPr>
          <w:rFonts w:ascii="Times New Roman" w:eastAsia="Times New Roman" w:hAnsi="Times New Roman" w:cs="Times New Roman"/>
          <w:b/>
          <w:i/>
          <w:color w:val="000000"/>
          <w:sz w:val="24"/>
          <w:szCs w:val="24"/>
          <w:lang w:val="pt-PT" w:eastAsia="x-none"/>
        </w:rPr>
        <w:t>,</w:t>
      </w:r>
      <w:r w:rsidRPr="004B5E64">
        <w:rPr>
          <w:rFonts w:ascii="Times New Roman" w:eastAsia="Times New Roman" w:hAnsi="Times New Roman" w:cs="Times New Roman"/>
          <w:color w:val="000000"/>
          <w:sz w:val="24"/>
          <w:szCs w:val="24"/>
          <w:lang w:val="pt-PT" w:eastAsia="x-none"/>
        </w:rPr>
        <w:t xml:space="preserve"> </w:t>
      </w:r>
      <w:r w:rsidRPr="004B5E64">
        <w:rPr>
          <w:rFonts w:ascii="Times New Roman" w:eastAsia="Times New Roman" w:hAnsi="Times New Roman" w:cs="Times New Roman"/>
          <w:w w:val="99"/>
          <w:sz w:val="24"/>
          <w:szCs w:val="24"/>
          <w:lang w:val="x-none" w:eastAsia="x-none"/>
        </w:rPr>
        <w:t xml:space="preserve">Ouvert par le </w:t>
      </w:r>
      <w:r w:rsidRPr="004B5E64">
        <w:rPr>
          <w:rFonts w:ascii="Times New Roman" w:eastAsia="Times New Roman" w:hAnsi="Times New Roman" w:cs="Times New Roman"/>
          <w:w w:val="99"/>
          <w:sz w:val="24"/>
          <w:szCs w:val="24"/>
          <w:lang w:eastAsia="x-none"/>
        </w:rPr>
        <w:t>Cocontractant</w:t>
      </w:r>
      <w:r w:rsidRPr="004B5E64">
        <w:rPr>
          <w:rFonts w:ascii="Times New Roman" w:eastAsia="Times New Roman" w:hAnsi="Times New Roman" w:cs="Times New Roman"/>
          <w:w w:val="99"/>
          <w:sz w:val="24"/>
          <w:szCs w:val="24"/>
          <w:lang w:val="x-none" w:eastAsia="x-none"/>
        </w:rPr>
        <w:t xml:space="preserve"> auprès de </w:t>
      </w:r>
      <w:r w:rsidRPr="004B5E64">
        <w:rPr>
          <w:rFonts w:ascii="Times New Roman" w:eastAsia="Times New Roman" w:hAnsi="Times New Roman" w:cs="Times New Roman"/>
          <w:b/>
          <w:i/>
          <w:w w:val="99"/>
          <w:sz w:val="24"/>
          <w:szCs w:val="24"/>
          <w:lang w:val="x-none" w:eastAsia="x-none"/>
        </w:rPr>
        <w:t>_________________________</w:t>
      </w:r>
      <w:r w:rsidRPr="004B5E64">
        <w:rPr>
          <w:rFonts w:ascii="Times New Roman" w:eastAsia="Times New Roman" w:hAnsi="Times New Roman" w:cs="Times New Roman"/>
          <w:b/>
          <w:sz w:val="24"/>
          <w:szCs w:val="24"/>
          <w:lang w:val="x-none" w:eastAsia="x-none"/>
        </w:rPr>
        <w:t>,</w:t>
      </w:r>
      <w:r w:rsidRPr="004B5E64">
        <w:rPr>
          <w:rFonts w:ascii="Times New Roman" w:eastAsia="Times New Roman" w:hAnsi="Times New Roman" w:cs="Times New Roman"/>
          <w:sz w:val="24"/>
          <w:szCs w:val="24"/>
          <w:lang w:val="x-none" w:eastAsia="x-none"/>
        </w:rPr>
        <w:t xml:space="preserve"> Agence de</w:t>
      </w:r>
      <w:r w:rsidRPr="004B5E64">
        <w:rPr>
          <w:rFonts w:ascii="Times New Roman" w:eastAsia="Times New Roman" w:hAnsi="Times New Roman" w:cs="Times New Roman"/>
          <w:b/>
          <w:i/>
          <w:sz w:val="24"/>
          <w:szCs w:val="24"/>
          <w:lang w:val="x-none" w:eastAsia="x-none"/>
        </w:rPr>
        <w:t xml:space="preserve"> _____________</w:t>
      </w:r>
    </w:p>
    <w:p w:rsidR="004B5E64" w:rsidRPr="004B5E64" w:rsidRDefault="004B5E64" w:rsidP="004B5E64">
      <w:pPr>
        <w:widowControl w:val="0"/>
        <w:tabs>
          <w:tab w:val="left" w:pos="1160"/>
          <w:tab w:val="left" w:pos="4080"/>
        </w:tabs>
        <w:autoSpaceDE w:val="0"/>
        <w:autoSpaceDN w:val="0"/>
        <w:adjustRightInd w:val="0"/>
        <w:spacing w:after="0" w:line="360" w:lineRule="auto"/>
        <w:ind w:right="-20"/>
        <w:jc w:val="both"/>
        <w:rPr>
          <w:rFonts w:ascii="Times New Roman" w:eastAsia="Times New Roman" w:hAnsi="Times New Roman" w:cs="Times New Roman"/>
          <w:b/>
          <w:w w:val="99"/>
          <w:sz w:val="24"/>
          <w:szCs w:val="24"/>
          <w:lang w:val="x-none" w:eastAsia="x-none"/>
        </w:rPr>
      </w:pPr>
      <w:r w:rsidRPr="004B5E64">
        <w:rPr>
          <w:rFonts w:ascii="Times New Roman" w:eastAsia="Times New Roman" w:hAnsi="Times New Roman" w:cs="Times New Roman"/>
          <w:b/>
          <w:w w:val="99"/>
          <w:sz w:val="24"/>
          <w:szCs w:val="24"/>
          <w:lang w:val="x-none" w:eastAsia="x-none"/>
        </w:rPr>
        <w:t>ARTICLE 23 – CAUTIONNEMENT DEFINITIF</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Cocontractant devra constituer, dans un délai de vingt (20) jours après la notification de la lettre commande un cautionnement définitif d’un montant égal à trois pour cent (3%) de celui de la lettre commande. Cette caution devra être délivrée par un établissement bancaire de premier choix agréé par le Ministère chargé des Finances de la République du Cameroun.</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mainlevée de la caution sera donnée après la réception provisoire des travaux.</w:t>
      </w:r>
    </w:p>
    <w:p w:rsidR="004B5E64" w:rsidRPr="004B5E64" w:rsidRDefault="004B5E64" w:rsidP="004B5E64">
      <w:pPr>
        <w:spacing w:after="0" w:line="36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w w:val="99"/>
          <w:sz w:val="24"/>
          <w:szCs w:val="24"/>
          <w:lang w:eastAsia="fr-FR"/>
        </w:rPr>
        <w:t xml:space="preserve">ARTICLE 24 – RETENUE DE GARANTIE </w:t>
      </w:r>
      <w:r w:rsidRPr="004B5E64">
        <w:rPr>
          <w:rFonts w:ascii="Times New Roman" w:eastAsia="Times New Roman" w:hAnsi="Times New Roman" w:cs="Times New Roman"/>
          <w:b/>
          <w:sz w:val="24"/>
          <w:szCs w:val="24"/>
          <w:lang w:eastAsia="fr-FR"/>
        </w:rPr>
        <w:t>(SANS OBJET)</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25 – PENALITE ET DOMMAGES – INTERETS</w:t>
      </w:r>
    </w:p>
    <w:p w:rsidR="004B5E64" w:rsidRPr="004B5E64" w:rsidRDefault="004B5E64" w:rsidP="004B5E64">
      <w:pPr>
        <w:widowControl w:val="0"/>
        <w:numPr>
          <w:ilvl w:val="1"/>
          <w:numId w:val="40"/>
        </w:numPr>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 Pénalités de retard</w:t>
      </w:r>
    </w:p>
    <w:p w:rsidR="004B5E64" w:rsidRPr="004B5E64" w:rsidRDefault="004B5E64" w:rsidP="004B5E64">
      <w:pPr>
        <w:widowControl w:val="0"/>
        <w:numPr>
          <w:ilvl w:val="0"/>
          <w:numId w:val="41"/>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En cas de dépassement du délai contractuel imputable au titulaire du Marché, il lui est appliqué une pénalité de retard, dont le montant est, sauf spécification contraire au marché, fixé comme suit :</w:t>
      </w:r>
    </w:p>
    <w:p w:rsidR="004B5E64" w:rsidRPr="004B5E64" w:rsidRDefault="004B5E64" w:rsidP="004B5E64">
      <w:pPr>
        <w:widowControl w:val="0"/>
        <w:numPr>
          <w:ilvl w:val="0"/>
          <w:numId w:val="39"/>
        </w:numPr>
        <w:tabs>
          <w:tab w:val="num" w:pos="851"/>
        </w:tabs>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Un deux millième (1/2000</w:t>
      </w:r>
      <w:r w:rsidRPr="004B5E64">
        <w:rPr>
          <w:rFonts w:ascii="Times New Roman" w:eastAsia="Times New Roman" w:hAnsi="Times New Roman" w:cs="Times New Roman"/>
          <w:w w:val="99"/>
          <w:sz w:val="24"/>
          <w:szCs w:val="24"/>
          <w:vertAlign w:val="superscript"/>
          <w:lang w:val="x-none" w:eastAsia="x-none"/>
        </w:rPr>
        <w:t>e</w:t>
      </w:r>
      <w:r w:rsidRPr="004B5E64">
        <w:rPr>
          <w:rFonts w:ascii="Times New Roman" w:eastAsia="Times New Roman" w:hAnsi="Times New Roman" w:cs="Times New Roman"/>
          <w:w w:val="99"/>
          <w:sz w:val="24"/>
          <w:szCs w:val="24"/>
          <w:lang w:val="x-none" w:eastAsia="x-none"/>
        </w:rPr>
        <w:t xml:space="preserve">) du montant TTC du </w:t>
      </w:r>
      <w:r w:rsidRPr="004B5E64">
        <w:rPr>
          <w:rFonts w:ascii="Times New Roman" w:eastAsia="Times New Roman" w:hAnsi="Times New Roman" w:cs="Times New Roman"/>
          <w:w w:val="99"/>
          <w:sz w:val="24"/>
          <w:szCs w:val="24"/>
          <w:lang w:eastAsia="x-none"/>
        </w:rPr>
        <w:t>M</w:t>
      </w:r>
      <w:proofErr w:type="spellStart"/>
      <w:r w:rsidRPr="004B5E64">
        <w:rPr>
          <w:rFonts w:ascii="Times New Roman" w:eastAsia="Times New Roman" w:hAnsi="Times New Roman" w:cs="Times New Roman"/>
          <w:w w:val="99"/>
          <w:sz w:val="24"/>
          <w:szCs w:val="24"/>
          <w:lang w:val="fr-CM" w:eastAsia="x-none"/>
        </w:rPr>
        <w:t>arché</w:t>
      </w:r>
      <w:proofErr w:type="spellEnd"/>
      <w:r w:rsidRPr="004B5E64">
        <w:rPr>
          <w:rFonts w:ascii="Times New Roman" w:eastAsia="Times New Roman" w:hAnsi="Times New Roman" w:cs="Times New Roman"/>
          <w:w w:val="99"/>
          <w:sz w:val="24"/>
          <w:szCs w:val="24"/>
          <w:lang w:val="x-none" w:eastAsia="x-none"/>
        </w:rPr>
        <w:t xml:space="preserve"> de base par jour calendaire de retard du premier au trentième jour au –delà du délai contractuel fixé par marché,</w:t>
      </w:r>
    </w:p>
    <w:p w:rsidR="004B5E64" w:rsidRPr="004B5E64" w:rsidRDefault="004B5E64" w:rsidP="004B5E64">
      <w:pPr>
        <w:widowControl w:val="0"/>
        <w:numPr>
          <w:ilvl w:val="0"/>
          <w:numId w:val="39"/>
        </w:numPr>
        <w:tabs>
          <w:tab w:val="num" w:pos="851"/>
        </w:tabs>
        <w:autoSpaceDE w:val="0"/>
        <w:autoSpaceDN w:val="0"/>
        <w:adjustRightInd w:val="0"/>
        <w:spacing w:before="11" w:after="0" w:line="360" w:lineRule="auto"/>
        <w:ind w:left="491"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Un millième (1/1000</w:t>
      </w:r>
      <w:r w:rsidRPr="004B5E64">
        <w:rPr>
          <w:rFonts w:ascii="Times New Roman" w:eastAsia="Times New Roman" w:hAnsi="Times New Roman" w:cs="Times New Roman"/>
          <w:w w:val="99"/>
          <w:sz w:val="24"/>
          <w:szCs w:val="24"/>
          <w:vertAlign w:val="superscript"/>
          <w:lang w:val="x-none" w:eastAsia="x-none"/>
        </w:rPr>
        <w:t>e</w:t>
      </w:r>
      <w:r w:rsidRPr="004B5E64">
        <w:rPr>
          <w:rFonts w:ascii="Times New Roman" w:eastAsia="Times New Roman" w:hAnsi="Times New Roman" w:cs="Times New Roman"/>
          <w:w w:val="99"/>
          <w:sz w:val="24"/>
          <w:szCs w:val="24"/>
          <w:lang w:val="x-none" w:eastAsia="x-none"/>
        </w:rPr>
        <w:t xml:space="preserve">) du montant TTC  du </w:t>
      </w:r>
      <w:r w:rsidRPr="004B5E64">
        <w:rPr>
          <w:rFonts w:ascii="Times New Roman" w:eastAsia="Times New Roman" w:hAnsi="Times New Roman" w:cs="Times New Roman"/>
          <w:w w:val="99"/>
          <w:sz w:val="24"/>
          <w:szCs w:val="24"/>
          <w:lang w:eastAsia="x-none"/>
        </w:rPr>
        <w:t>M</w:t>
      </w:r>
      <w:proofErr w:type="spellStart"/>
      <w:r w:rsidRPr="004B5E64">
        <w:rPr>
          <w:rFonts w:ascii="Times New Roman" w:eastAsia="Times New Roman" w:hAnsi="Times New Roman" w:cs="Times New Roman"/>
          <w:w w:val="99"/>
          <w:sz w:val="24"/>
          <w:szCs w:val="24"/>
          <w:lang w:val="x-none" w:eastAsia="x-none"/>
        </w:rPr>
        <w:t>arché</w:t>
      </w:r>
      <w:proofErr w:type="spellEnd"/>
      <w:r w:rsidRPr="004B5E64">
        <w:rPr>
          <w:rFonts w:ascii="Times New Roman" w:eastAsia="Times New Roman" w:hAnsi="Times New Roman" w:cs="Times New Roman"/>
          <w:w w:val="99"/>
          <w:sz w:val="24"/>
          <w:szCs w:val="24"/>
          <w:lang w:val="x-none" w:eastAsia="x-none"/>
        </w:rPr>
        <w:t xml:space="preserve"> de base par jour calendaire de retard au –delà du trentième jour.</w:t>
      </w:r>
    </w:p>
    <w:p w:rsidR="004B5E64" w:rsidRPr="004B5E64" w:rsidRDefault="004B5E64" w:rsidP="004B5E64">
      <w:pPr>
        <w:widowControl w:val="0"/>
        <w:numPr>
          <w:ilvl w:val="0"/>
          <w:numId w:val="4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 xml:space="preserve">Pour les </w:t>
      </w:r>
      <w:r w:rsidRPr="004B5E64">
        <w:rPr>
          <w:rFonts w:ascii="Times New Roman" w:eastAsia="Times New Roman" w:hAnsi="Times New Roman" w:cs="Times New Roman"/>
          <w:w w:val="99"/>
          <w:sz w:val="24"/>
          <w:szCs w:val="24"/>
          <w:lang w:eastAsia="x-none"/>
        </w:rPr>
        <w:t>M</w:t>
      </w:r>
      <w:proofErr w:type="spellStart"/>
      <w:r w:rsidRPr="004B5E64">
        <w:rPr>
          <w:rFonts w:ascii="Times New Roman" w:eastAsia="Times New Roman" w:hAnsi="Times New Roman" w:cs="Times New Roman"/>
          <w:w w:val="99"/>
          <w:sz w:val="24"/>
          <w:szCs w:val="24"/>
          <w:lang w:val="x-none" w:eastAsia="x-none"/>
        </w:rPr>
        <w:t>archés</w:t>
      </w:r>
      <w:proofErr w:type="spellEnd"/>
      <w:r w:rsidRPr="004B5E64">
        <w:rPr>
          <w:rFonts w:ascii="Times New Roman" w:eastAsia="Times New Roman" w:hAnsi="Times New Roman" w:cs="Times New Roman"/>
          <w:w w:val="99"/>
          <w:sz w:val="24"/>
          <w:szCs w:val="24"/>
          <w:lang w:val="x-none" w:eastAsia="x-none"/>
        </w:rPr>
        <w:t xml:space="preserve"> à tranches conditionnelles, les délais et montants à prendre en compte sont ceux de la tranche considérée.</w:t>
      </w:r>
    </w:p>
    <w:p w:rsidR="004B5E64" w:rsidRPr="004B5E64" w:rsidRDefault="004B5E64" w:rsidP="004B5E64">
      <w:pPr>
        <w:widowControl w:val="0"/>
        <w:numPr>
          <w:ilvl w:val="0"/>
          <w:numId w:val="4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 xml:space="preserve">La remise des pénalités de retard d’un </w:t>
      </w:r>
      <w:r w:rsidRPr="004B5E64">
        <w:rPr>
          <w:rFonts w:ascii="Times New Roman" w:eastAsia="Times New Roman" w:hAnsi="Times New Roman" w:cs="Times New Roman"/>
          <w:w w:val="99"/>
          <w:sz w:val="24"/>
          <w:szCs w:val="24"/>
          <w:lang w:eastAsia="x-none"/>
        </w:rPr>
        <w:t>M</w:t>
      </w:r>
      <w:proofErr w:type="spellStart"/>
      <w:r w:rsidRPr="004B5E64">
        <w:rPr>
          <w:rFonts w:ascii="Times New Roman" w:eastAsia="Times New Roman" w:hAnsi="Times New Roman" w:cs="Times New Roman"/>
          <w:w w:val="99"/>
          <w:sz w:val="24"/>
          <w:szCs w:val="24"/>
          <w:lang w:val="x-none" w:eastAsia="x-none"/>
        </w:rPr>
        <w:t>arché</w:t>
      </w:r>
      <w:proofErr w:type="spellEnd"/>
      <w:r w:rsidRPr="004B5E64">
        <w:rPr>
          <w:rFonts w:ascii="Times New Roman" w:eastAsia="Times New Roman" w:hAnsi="Times New Roman" w:cs="Times New Roman"/>
          <w:w w:val="99"/>
          <w:sz w:val="24"/>
          <w:szCs w:val="24"/>
          <w:lang w:val="x-none" w:eastAsia="x-none"/>
        </w:rPr>
        <w:t xml:space="preserve"> ne peut être prononcée par le Maître d’Ouvrage qu’après avis favorable de l’organisme chargé de la régulation des </w:t>
      </w:r>
      <w:r w:rsidRPr="004B5E64">
        <w:rPr>
          <w:rFonts w:ascii="Times New Roman" w:eastAsia="Times New Roman" w:hAnsi="Times New Roman" w:cs="Times New Roman"/>
          <w:w w:val="99"/>
          <w:sz w:val="24"/>
          <w:szCs w:val="24"/>
          <w:lang w:eastAsia="x-none"/>
        </w:rPr>
        <w:t>M</w:t>
      </w:r>
      <w:proofErr w:type="spellStart"/>
      <w:r w:rsidRPr="004B5E64">
        <w:rPr>
          <w:rFonts w:ascii="Times New Roman" w:eastAsia="Times New Roman" w:hAnsi="Times New Roman" w:cs="Times New Roman"/>
          <w:w w:val="99"/>
          <w:sz w:val="24"/>
          <w:szCs w:val="24"/>
          <w:lang w:val="x-none" w:eastAsia="x-none"/>
        </w:rPr>
        <w:t>archés</w:t>
      </w:r>
      <w:proofErr w:type="spellEnd"/>
      <w:r w:rsidRPr="004B5E64">
        <w:rPr>
          <w:rFonts w:ascii="Times New Roman" w:eastAsia="Times New Roman" w:hAnsi="Times New Roman" w:cs="Times New Roman"/>
          <w:w w:val="99"/>
          <w:sz w:val="24"/>
          <w:szCs w:val="24"/>
          <w:lang w:val="x-none" w:eastAsia="x-none"/>
        </w:rPr>
        <w:t xml:space="preserve"> </w:t>
      </w:r>
      <w:r w:rsidRPr="004B5E64">
        <w:rPr>
          <w:rFonts w:ascii="Times New Roman" w:eastAsia="Times New Roman" w:hAnsi="Times New Roman" w:cs="Times New Roman"/>
          <w:w w:val="99"/>
          <w:sz w:val="24"/>
          <w:szCs w:val="24"/>
          <w:lang w:eastAsia="x-none"/>
        </w:rPr>
        <w:t>Publics</w:t>
      </w:r>
      <w:r w:rsidRPr="004B5E64">
        <w:rPr>
          <w:rFonts w:ascii="Times New Roman" w:eastAsia="Times New Roman" w:hAnsi="Times New Roman" w:cs="Times New Roman"/>
          <w:w w:val="99"/>
          <w:sz w:val="24"/>
          <w:szCs w:val="24"/>
          <w:lang w:val="x-none" w:eastAsia="x-none"/>
        </w:rPr>
        <w:t>.</w:t>
      </w:r>
    </w:p>
    <w:p w:rsidR="004B5E64" w:rsidRPr="004B5E64" w:rsidRDefault="004B5E64" w:rsidP="004B5E64">
      <w:pPr>
        <w:widowControl w:val="0"/>
        <w:numPr>
          <w:ilvl w:val="0"/>
          <w:numId w:val="4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 xml:space="preserve">La copie de la décision de remise des pénalités, soutenue par l’avis favorable ci –dessus mentionné, est transmise à l’organisme chargé de la régulation des </w:t>
      </w:r>
      <w:r w:rsidRPr="004B5E64">
        <w:rPr>
          <w:rFonts w:ascii="Times New Roman" w:eastAsia="Times New Roman" w:hAnsi="Times New Roman" w:cs="Times New Roman"/>
          <w:w w:val="99"/>
          <w:sz w:val="24"/>
          <w:szCs w:val="24"/>
          <w:lang w:eastAsia="x-none"/>
        </w:rPr>
        <w:t>Marchés</w:t>
      </w:r>
      <w:r w:rsidRPr="004B5E64">
        <w:rPr>
          <w:rFonts w:ascii="Times New Roman" w:eastAsia="Times New Roman" w:hAnsi="Times New Roman" w:cs="Times New Roman"/>
          <w:w w:val="99"/>
          <w:sz w:val="24"/>
          <w:szCs w:val="24"/>
          <w:lang w:val="x-none" w:eastAsia="x-none"/>
        </w:rPr>
        <w:t xml:space="preserve"> </w:t>
      </w:r>
      <w:r w:rsidRPr="004B5E64">
        <w:rPr>
          <w:rFonts w:ascii="Times New Roman" w:eastAsia="Times New Roman" w:hAnsi="Times New Roman" w:cs="Times New Roman"/>
          <w:w w:val="99"/>
          <w:sz w:val="24"/>
          <w:szCs w:val="24"/>
          <w:lang w:eastAsia="x-none"/>
        </w:rPr>
        <w:t>Publics</w:t>
      </w:r>
      <w:r w:rsidRPr="004B5E64">
        <w:rPr>
          <w:rFonts w:ascii="Times New Roman" w:eastAsia="Times New Roman" w:hAnsi="Times New Roman" w:cs="Times New Roman"/>
          <w:w w:val="99"/>
          <w:sz w:val="24"/>
          <w:szCs w:val="24"/>
          <w:lang w:val="x-none" w:eastAsia="x-none"/>
        </w:rPr>
        <w:t xml:space="preserve"> à toutes fins utiles.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25.2 – Pénalité de retard de remise des documents contractuels</w:t>
      </w:r>
    </w:p>
    <w:p w:rsidR="004B5E64" w:rsidRPr="004B5E64" w:rsidRDefault="004B5E64" w:rsidP="004B5E64">
      <w:pPr>
        <w:widowControl w:val="0"/>
        <w:numPr>
          <w:ilvl w:val="0"/>
          <w:numId w:val="3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Représentant du Cocontractant : 10 000F/j de retard au-delà de quinze (15) jours à compter de la date de notification de l’ordre de service de démarrage ;</w:t>
      </w:r>
    </w:p>
    <w:p w:rsidR="004B5E64" w:rsidRPr="004B5E64" w:rsidRDefault="004B5E64" w:rsidP="004B5E64">
      <w:pPr>
        <w:widowControl w:val="0"/>
        <w:numPr>
          <w:ilvl w:val="0"/>
          <w:numId w:val="3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Domicile du Cocontractant : 10 000F/j de retard au-delà de quinze (15) jours à compter de la date de notification de l’ordre de service de démarrage ;</w:t>
      </w:r>
    </w:p>
    <w:p w:rsidR="004B5E64" w:rsidRPr="004B5E64" w:rsidRDefault="004B5E64" w:rsidP="004B5E64">
      <w:pPr>
        <w:widowControl w:val="0"/>
        <w:numPr>
          <w:ilvl w:val="0"/>
          <w:numId w:val="3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lastRenderedPageBreak/>
        <w:t>Liste du personnel et du matériel : 20 000F/j de retard au-delà de quinze (15) jours à compter de la date de notification de l’ordre de service de démarrage ;</w:t>
      </w:r>
    </w:p>
    <w:p w:rsidR="004B5E64" w:rsidRPr="004B5E64" w:rsidRDefault="004B5E64" w:rsidP="004B5E64">
      <w:pPr>
        <w:widowControl w:val="0"/>
        <w:numPr>
          <w:ilvl w:val="0"/>
          <w:numId w:val="3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Assurances : 20 000F/j de retard au-delà de quinze (15) jours à compter de la date de notification de l’ordre de service de démarrage ;</w:t>
      </w:r>
    </w:p>
    <w:p w:rsidR="004B5E64" w:rsidRPr="004B5E64" w:rsidRDefault="004B5E64" w:rsidP="004B5E64">
      <w:pPr>
        <w:widowControl w:val="0"/>
        <w:numPr>
          <w:ilvl w:val="0"/>
          <w:numId w:val="3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Cautionnement définitif : 20 000F/j de retard au-delà de vingt (20) jours à compter de la date de notification de l’ordre de service de démarrage ;</w:t>
      </w:r>
    </w:p>
    <w:p w:rsidR="004B5E64" w:rsidRPr="004B5E64" w:rsidRDefault="004B5E64" w:rsidP="004B5E64">
      <w:pPr>
        <w:widowControl w:val="0"/>
        <w:numPr>
          <w:ilvl w:val="0"/>
          <w:numId w:val="31"/>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Programme d’exécution : 50 000F/j de retard au-delà de trente (30) jours à compter de la date de notification de l’ordre de service de démarrage ; </w:t>
      </w:r>
    </w:p>
    <w:p w:rsidR="004B5E64" w:rsidRPr="004B5E64" w:rsidRDefault="004B5E64" w:rsidP="004B5E64">
      <w:pPr>
        <w:widowControl w:val="0"/>
        <w:autoSpaceDE w:val="0"/>
        <w:autoSpaceDN w:val="0"/>
        <w:adjustRightInd w:val="0"/>
        <w:spacing w:before="11" w:after="0" w:line="360" w:lineRule="auto"/>
        <w:ind w:left="360"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Il n’est pas prévu de prime en cas d’avancement sur le délai contractuel.</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25.3 – Pénalité pour défaut d’exécution</w:t>
      </w:r>
    </w:p>
    <w:p w:rsidR="004B5E64" w:rsidRPr="004B5E64" w:rsidRDefault="004B5E64" w:rsidP="004B5E64">
      <w:pPr>
        <w:widowControl w:val="0"/>
        <w:numPr>
          <w:ilvl w:val="0"/>
          <w:numId w:val="32"/>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Non remplissage du journal de chantier constaté lors des visites : 10 000F/visite</w:t>
      </w:r>
    </w:p>
    <w:p w:rsidR="004B5E64" w:rsidRPr="004B5E64" w:rsidRDefault="004B5E64" w:rsidP="004B5E64">
      <w:pPr>
        <w:widowControl w:val="0"/>
        <w:numPr>
          <w:ilvl w:val="0"/>
          <w:numId w:val="43"/>
        </w:numPr>
        <w:autoSpaceDE w:val="0"/>
        <w:autoSpaceDN w:val="0"/>
        <w:adjustRightInd w:val="0"/>
        <w:spacing w:before="11" w:after="0" w:line="360" w:lineRule="auto"/>
        <w:ind w:right="-20"/>
        <w:contextualSpacing/>
        <w:jc w:val="both"/>
        <w:rPr>
          <w:rFonts w:ascii="Times New Roman" w:eastAsia="Times New Roman" w:hAnsi="Times New Roman" w:cs="Times New Roman"/>
          <w:w w:val="99"/>
          <w:sz w:val="24"/>
          <w:szCs w:val="24"/>
          <w:lang w:val="x-none" w:eastAsia="x-none"/>
        </w:rPr>
      </w:pPr>
      <w:r w:rsidRPr="004B5E64">
        <w:rPr>
          <w:rFonts w:ascii="Times New Roman" w:eastAsia="Times New Roman" w:hAnsi="Times New Roman" w:cs="Times New Roman"/>
          <w:w w:val="99"/>
          <w:sz w:val="24"/>
          <w:szCs w:val="24"/>
          <w:lang w:val="x-none" w:eastAsia="x-none"/>
        </w:rPr>
        <w:t>Indisponibilité du journal de chantier lors des visites : 20 000F/visite</w:t>
      </w:r>
    </w:p>
    <w:p w:rsidR="004B5E64" w:rsidRPr="004B5E64" w:rsidRDefault="004B5E64" w:rsidP="004B5E64">
      <w:pPr>
        <w:widowControl w:val="0"/>
        <w:numPr>
          <w:ilvl w:val="0"/>
          <w:numId w:val="43"/>
        </w:numPr>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montant cumulé des pénalités ne saurait excéder dix pour cent (10%) du montant TTC du marché de base avec ses avenants, le cas échéant, sous peine de résiliation.</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FB48C3">
        <w:rPr>
          <w:rFonts w:ascii="Times New Roman" w:eastAsia="Times New Roman" w:hAnsi="Times New Roman" w:cs="Times New Roman"/>
          <w:b/>
          <w:w w:val="99"/>
          <w:szCs w:val="24"/>
          <w:lang w:eastAsia="fr-FR"/>
        </w:rPr>
        <w:t xml:space="preserve">ARTICLE 26 – CAHIER DES CLAUSES TECHNIQUES PARTICULIERES (CCTP) (cf. CCTP </w:t>
      </w:r>
      <w:r w:rsidRPr="004B5E64">
        <w:rPr>
          <w:rFonts w:ascii="Times New Roman" w:eastAsia="Times New Roman" w:hAnsi="Times New Roman" w:cs="Times New Roman"/>
          <w:b/>
          <w:w w:val="99"/>
          <w:sz w:val="24"/>
          <w:szCs w:val="24"/>
          <w:lang w:eastAsia="fr-FR"/>
        </w:rPr>
        <w:t>LC)</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27 – BORDEREAU DES PRIX UNITAIRES (cf. BPU LC)</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28 – DEVIS QUANTITATIF ET ESTIMATIF (cf. DEQ LC)</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29 – REGIME FISCAL ET DOUANIER</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sz w:val="24"/>
          <w:szCs w:val="24"/>
          <w:lang w:eastAsia="fr-FR"/>
        </w:rPr>
        <w:t xml:space="preserve">La présente lettre-commande </w:t>
      </w:r>
      <w:r w:rsidRPr="004B5E64">
        <w:rPr>
          <w:rFonts w:ascii="Times New Roman" w:eastAsia="Times New Roman" w:hAnsi="Times New Roman" w:cs="Times New Roman"/>
          <w:w w:val="99"/>
          <w:sz w:val="24"/>
          <w:szCs w:val="24"/>
          <w:lang w:eastAsia="fr-FR"/>
        </w:rPr>
        <w:t>est assujettie au régime fiscal et douanier en vigueur au Cameroun.</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30 – ENREGISTREMENT ET TIMBRE</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Sept (07) exemplaires originaux de la présente lettre commande seront enregistrés et timbrés par les soins et aux frais du Cocontractant, conformément à la réglementation en vigueur.</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31 – NANTISSEMENT</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En vue de l’application du régime de nantissement prévu par le Décret n° 2018/366 du 20 Juin 2018 portant Code des Marchés Publics sont désignés comme suit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Service chargé de la liquidation de la présente lettre commande : Commune d’AMBAM, Ordonnateur des Crédits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Comptable chargé de l’ordonnancement des paiements : </w:t>
      </w:r>
      <w:r w:rsidRPr="004B5E64">
        <w:rPr>
          <w:rFonts w:ascii="Times New Roman" w:eastAsia="Times New Roman" w:hAnsi="Times New Roman" w:cs="Times New Roman"/>
          <w:b/>
          <w:w w:val="99"/>
          <w:sz w:val="24"/>
          <w:szCs w:val="24"/>
          <w:lang w:eastAsia="fr-FR"/>
        </w:rPr>
        <w:t>Le Trésorier Payeur Général du Sud à EBOLOWA</w:t>
      </w:r>
      <w:r w:rsidRPr="004B5E64">
        <w:rPr>
          <w:rFonts w:ascii="Times New Roman" w:eastAsia="Times New Roman" w:hAnsi="Times New Roman" w:cs="Times New Roman"/>
          <w:w w:val="99"/>
          <w:sz w:val="24"/>
          <w:szCs w:val="24"/>
          <w:lang w:eastAsia="fr-FR"/>
        </w:rPr>
        <w:t xml:space="preserve">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Autorités compétentes pour fournir les renseignements énumérés au décret précité : le Maître d’Ouvrage (Autorité Contractante), le Chef de Service du Marché ou l’ingénieur.</w:t>
      </w:r>
      <w:r w:rsidRPr="004B5E64">
        <w:rPr>
          <w:rFonts w:ascii="Times New Roman" w:eastAsia="Times New Roman" w:hAnsi="Times New Roman" w:cs="Times New Roman"/>
          <w:b/>
          <w:w w:val="99"/>
          <w:sz w:val="24"/>
          <w:szCs w:val="24"/>
          <w:lang w:eastAsia="fr-FR"/>
        </w:rPr>
        <w:br/>
        <w:t>CHAPITRE IV – DISPOSITIONS DIVERSES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32 – PRESCRIPTIONS DIVERSES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32.1 – Sécurité du personnel</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 Cocontractant devra prendre toutes les dispositions nécessaires pour assurer la sécurité de son </w:t>
      </w:r>
      <w:r w:rsidRPr="004B5E64">
        <w:rPr>
          <w:rFonts w:ascii="Times New Roman" w:eastAsia="Times New Roman" w:hAnsi="Times New Roman" w:cs="Times New Roman"/>
          <w:w w:val="99"/>
          <w:sz w:val="24"/>
          <w:szCs w:val="24"/>
          <w:lang w:eastAsia="fr-FR"/>
        </w:rPr>
        <w:lastRenderedPageBreak/>
        <w:t>personnel appelé à travailler avec lui pendant toute la durée des prestations.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32.2- Gardiennage</w:t>
      </w:r>
    </w:p>
    <w:p w:rsid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gardiennage des équipements appartenant au Cocontractant sera assuré par ses soins et à ses frais.</w:t>
      </w:r>
    </w:p>
    <w:p w:rsidR="00FB48C3" w:rsidRPr="004B5E64" w:rsidRDefault="00FB48C3"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32.3– Avaries et destruction d’ouvrages</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Le Cocontractant devra veiller à éviter toute avarie à toute installation sur le site. </w:t>
      </w:r>
    </w:p>
    <w:p w:rsidR="004B5E64" w:rsidRPr="004B5E64" w:rsidRDefault="004B5E64" w:rsidP="004B5E64">
      <w:pPr>
        <w:widowControl w:val="0"/>
        <w:autoSpaceDE w:val="0"/>
        <w:autoSpaceDN w:val="0"/>
        <w:adjustRightInd w:val="0"/>
        <w:spacing w:before="11" w:after="0" w:line="360"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La réparation de ces avaries ou dommages s’effectuera aux frais du Cocontractant.</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Dans le cas où le cocontractant estimerait que les travaux faisant l’objet de la présente lettre commande nécessiteraient la destruction partielle ou totale d’ouvrages existants, le Cocontractant pourra opérer ces destructions après autorisation de l’Ingénieur du contrôle, il sera tenu de les faire reconstruire à ses frais dans leurs caractéristiques antérieures.</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32.4– Remise en état des lieux</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 la fin des travaux de la présente lettre commande, le Cocontractant sera tenu de procéder à la remise en état des lieux, à l’enlèvement de tout matériau, matériel ou résidu provenant de la présence de son chantier à ses frais.</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32.5– Implantation</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Cocontractant procèdera aux opérations d’implantation, piquetage et nivellement, matérialisation du tracé qu’il fera approuver à l’Ingénieur. Sa responsabilité ne sera pas atténuée par le visa de l’Ingénieur du contrôle.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frais de tous ces travaux topographiques seront inclus dans les prix de la lettre commande.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32.6– Réunion de chantier</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Une réunion de chantier sera tenue toutes les semaines.</w:t>
      </w:r>
    </w:p>
    <w:p w:rsidR="004B5E64" w:rsidRPr="004B5E64" w:rsidRDefault="004B5E64" w:rsidP="004B5E64">
      <w:pPr>
        <w:widowControl w:val="0"/>
        <w:autoSpaceDE w:val="0"/>
        <w:autoSpaceDN w:val="0"/>
        <w:adjustRightInd w:val="0"/>
        <w:spacing w:before="11" w:after="0" w:line="276" w:lineRule="auto"/>
        <w:ind w:right="-20"/>
        <w:contextualSpacing/>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32.7- Visa préalable au paiement des décomptes et factures des Marchés Publics</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Conformément à l’article 47 (point f) du Code des Marchés Publics, le décompte final des prestations relatives aux marchés publics doit être revêtus du visa préalable des représentants locaux du Ministère des Marchés Publics, avant leur transmission à l’Ordonnateur pour suite de la procédure.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33 – EDITION ET DIFFUSION</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Quinze (15) exemplaires </w:t>
      </w:r>
      <w:r w:rsidRPr="004B5E64">
        <w:rPr>
          <w:rFonts w:ascii="Times New Roman" w:eastAsia="Times New Roman" w:hAnsi="Times New Roman" w:cs="Times New Roman"/>
          <w:sz w:val="24"/>
          <w:szCs w:val="24"/>
          <w:lang w:eastAsia="fr-FR"/>
        </w:rPr>
        <w:t xml:space="preserve">de la présente lettre-commande </w:t>
      </w:r>
      <w:r w:rsidRPr="004B5E64">
        <w:rPr>
          <w:rFonts w:ascii="Times New Roman" w:eastAsia="Times New Roman" w:hAnsi="Times New Roman" w:cs="Times New Roman"/>
          <w:w w:val="99"/>
          <w:sz w:val="24"/>
          <w:szCs w:val="24"/>
          <w:lang w:eastAsia="fr-FR"/>
        </w:rPr>
        <w:t>seront édités et diffusés par l’Autorité Contractante.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34 – CAS DE FORCE MAJEURE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Aucune des parties ne sera réputée avoir failli à ses engagements contractuels dans la mesure où l’exécution de ses obligations serait retardée, entravée ou empêchée pour un cas de force majeure.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Ne pourront être considérés comme cas de force majeure que les actes, situations ou évènements échappant au contrôle des parties et présentant un caractère imprévisible et irrésistible.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 Cocontractant ne verra sa responsabilité déchargée que s’il avertit par écrit l’Autorité Contractante de son intention d’invoquer ce cas de force majeure et ce, avant la fin du vingtième (20</w:t>
      </w:r>
      <w:r w:rsidRPr="004B5E64">
        <w:rPr>
          <w:rFonts w:ascii="Times New Roman" w:eastAsia="Times New Roman" w:hAnsi="Times New Roman" w:cs="Times New Roman"/>
          <w:w w:val="99"/>
          <w:sz w:val="24"/>
          <w:szCs w:val="24"/>
          <w:vertAlign w:val="superscript"/>
          <w:lang w:eastAsia="fr-FR"/>
        </w:rPr>
        <w:t>è</w:t>
      </w:r>
      <w:r w:rsidRPr="004B5E64">
        <w:rPr>
          <w:rFonts w:ascii="Times New Roman" w:eastAsia="Times New Roman" w:hAnsi="Times New Roman" w:cs="Times New Roman"/>
          <w:w w:val="99"/>
          <w:sz w:val="24"/>
          <w:szCs w:val="24"/>
          <w:lang w:eastAsia="fr-FR"/>
        </w:rPr>
        <w:t>) jour suivant l’évènement.</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En tout état de cause, il appartient à l’Autorité Contractante d’apprécier les cas de force majeure évoqués et les preuves fournies par le Cocontractant.</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35 – LITIGES</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Tout litige survenant entre les deux parties dans le cadre de l’exécution de la présente lettre commande, fera l’objet d’une tentative de conciliation par entente directe.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Au cas où un règlement à l’amiable ne serait pas possible, les différends seront portés devant les </w:t>
      </w:r>
      <w:r w:rsidRPr="004B5E64">
        <w:rPr>
          <w:rFonts w:ascii="Times New Roman" w:eastAsia="Times New Roman" w:hAnsi="Times New Roman" w:cs="Times New Roman"/>
          <w:w w:val="99"/>
          <w:sz w:val="24"/>
          <w:szCs w:val="24"/>
          <w:lang w:eastAsia="fr-FR"/>
        </w:rPr>
        <w:lastRenderedPageBreak/>
        <w:t xml:space="preserve">juridictions compétentes. </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36 – RESILIATION</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sz w:val="24"/>
          <w:szCs w:val="24"/>
          <w:lang w:eastAsia="fr-FR"/>
        </w:rPr>
        <w:t xml:space="preserve">La présente lettre-commande </w:t>
      </w:r>
      <w:r w:rsidRPr="004B5E64">
        <w:rPr>
          <w:rFonts w:ascii="Times New Roman" w:eastAsia="Times New Roman" w:hAnsi="Times New Roman" w:cs="Times New Roman"/>
          <w:w w:val="99"/>
          <w:sz w:val="24"/>
          <w:szCs w:val="24"/>
          <w:lang w:eastAsia="fr-FR"/>
        </w:rPr>
        <w:t xml:space="preserve">ne pourra être résiliée que conformément aux dispositions du décret </w:t>
      </w:r>
      <w:r w:rsidRPr="004B5E64">
        <w:rPr>
          <w:rFonts w:ascii="Times New Roman" w:eastAsia="Times New Roman" w:hAnsi="Times New Roman" w:cs="Times New Roman"/>
          <w:sz w:val="24"/>
          <w:szCs w:val="24"/>
          <w:lang w:eastAsia="fr-FR"/>
        </w:rPr>
        <w:t>n° 2018/366 du 20 Juin 2018</w:t>
      </w:r>
      <w:r w:rsidRPr="004B5E64">
        <w:rPr>
          <w:rFonts w:ascii="Times New Roman" w:eastAsia="Times New Roman" w:hAnsi="Times New Roman" w:cs="Times New Roman"/>
          <w:b/>
          <w:sz w:val="24"/>
          <w:szCs w:val="24"/>
          <w:lang w:eastAsia="fr-FR"/>
        </w:rPr>
        <w:t xml:space="preserve"> </w:t>
      </w:r>
      <w:r w:rsidRPr="004B5E64">
        <w:rPr>
          <w:rFonts w:ascii="Times New Roman" w:eastAsia="Times New Roman" w:hAnsi="Times New Roman" w:cs="Times New Roman"/>
          <w:w w:val="99"/>
          <w:sz w:val="24"/>
          <w:szCs w:val="24"/>
          <w:lang w:eastAsia="fr-FR"/>
        </w:rPr>
        <w:t>portant Code des Marchés Publics.</w:t>
      </w:r>
    </w:p>
    <w:p w:rsid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Dès notification d’une décision de résiliation, le Cocontractant prendra des dispositions pour arrêter toutes prestations en cours.</w:t>
      </w:r>
    </w:p>
    <w:p w:rsidR="00BA4D6E" w:rsidRPr="004B5E64" w:rsidRDefault="00BA4D6E"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37 : ORDRES DE SERVICES</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Les différents ordres de services sont établis et notifiés comme suit :</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w w:val="99"/>
          <w:sz w:val="24"/>
          <w:szCs w:val="24"/>
          <w:lang w:eastAsia="fr-FR"/>
        </w:rPr>
        <w:t xml:space="preserve">37. 1 –L’Ordre de service de démarrage des travaux </w:t>
      </w:r>
      <w:r w:rsidRPr="004B5E64">
        <w:rPr>
          <w:rFonts w:ascii="Times New Roman" w:eastAsia="Times New Roman" w:hAnsi="Times New Roman" w:cs="Times New Roman"/>
          <w:w w:val="99"/>
          <w:sz w:val="24"/>
          <w:szCs w:val="24"/>
          <w:lang w:eastAsia="fr-FR"/>
        </w:rPr>
        <w:t>est signé et notifié par l’Autorité Contractante.</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w w:val="99"/>
          <w:sz w:val="24"/>
          <w:szCs w:val="24"/>
          <w:lang w:eastAsia="fr-FR"/>
        </w:rPr>
        <w:t xml:space="preserve">37. 2 –Les Ordres de service à caractère technique </w:t>
      </w:r>
      <w:r w:rsidRPr="004B5E64">
        <w:rPr>
          <w:rFonts w:ascii="Times New Roman" w:eastAsia="Times New Roman" w:hAnsi="Times New Roman" w:cs="Times New Roman"/>
          <w:w w:val="99"/>
          <w:sz w:val="24"/>
          <w:szCs w:val="24"/>
          <w:lang w:eastAsia="fr-FR"/>
        </w:rPr>
        <w:t>liés au déroulement normal du chantier seront signés par le Maître d’Ouvrage et notifiés par l’Ingénieur du Marché.</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w w:val="99"/>
          <w:sz w:val="24"/>
          <w:szCs w:val="24"/>
          <w:lang w:eastAsia="fr-FR"/>
        </w:rPr>
        <w:t xml:space="preserve">37. 3 –Les Ordres de service valant mise en demeure </w:t>
      </w:r>
      <w:r w:rsidRPr="004B5E64">
        <w:rPr>
          <w:rFonts w:ascii="Times New Roman" w:eastAsia="Times New Roman" w:hAnsi="Times New Roman" w:cs="Times New Roman"/>
          <w:w w:val="99"/>
          <w:sz w:val="24"/>
          <w:szCs w:val="24"/>
          <w:lang w:eastAsia="fr-FR"/>
        </w:rPr>
        <w:t>seront signés et notifiés par le Maître d’Ouvrage avec copie à l’Ingénieur du Marché et au Chef de Service du Marché.</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b/>
          <w:w w:val="99"/>
          <w:sz w:val="24"/>
          <w:szCs w:val="24"/>
          <w:lang w:eastAsia="fr-FR"/>
        </w:rPr>
        <w:t xml:space="preserve">37. 4 –Les Ordres de service prescrivant les travaux nécessaires </w:t>
      </w:r>
      <w:r w:rsidRPr="004B5E64">
        <w:rPr>
          <w:rFonts w:ascii="Times New Roman" w:eastAsia="Times New Roman" w:hAnsi="Times New Roman" w:cs="Times New Roman"/>
          <w:w w:val="99"/>
          <w:sz w:val="24"/>
          <w:szCs w:val="24"/>
          <w:lang w:eastAsia="fr-FR"/>
        </w:rPr>
        <w:t>pour remédier aux désordres ne relevant pas d’une utilisation normale qui apparaîtraient dans l’ouvrage pendant la période de garantie seront signés par le Maître d’Ouvrage et notifiés par l’Ingénieur après sa proposition.</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w w:val="99"/>
          <w:sz w:val="24"/>
          <w:szCs w:val="24"/>
          <w:lang w:eastAsia="fr-FR"/>
        </w:rPr>
        <w:t xml:space="preserve">N.B. : Le Cocontractant de l’administration dispose d’un délai de quinze (15) jours pour émettre des réserves sur tout ordre de service reçu. </w:t>
      </w:r>
      <w:proofErr w:type="gramStart"/>
      <w:r w:rsidRPr="004B5E64">
        <w:rPr>
          <w:rFonts w:ascii="Times New Roman" w:eastAsia="Times New Roman" w:hAnsi="Times New Roman" w:cs="Times New Roman"/>
          <w:w w:val="99"/>
          <w:sz w:val="24"/>
          <w:szCs w:val="24"/>
          <w:lang w:eastAsia="fr-FR"/>
        </w:rPr>
        <w:t>le</w:t>
      </w:r>
      <w:proofErr w:type="gramEnd"/>
      <w:r w:rsidRPr="004B5E64">
        <w:rPr>
          <w:rFonts w:ascii="Times New Roman" w:eastAsia="Times New Roman" w:hAnsi="Times New Roman" w:cs="Times New Roman"/>
          <w:w w:val="99"/>
          <w:sz w:val="24"/>
          <w:szCs w:val="24"/>
          <w:lang w:eastAsia="fr-FR"/>
        </w:rPr>
        <w:t xml:space="preserve"> fait d’émettre des réserves ne dispense pas le Cocontractant d’exécuter les ordres de service reçus.</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b/>
          <w:w w:val="99"/>
          <w:sz w:val="24"/>
          <w:szCs w:val="24"/>
          <w:lang w:eastAsia="fr-FR"/>
        </w:rPr>
      </w:pPr>
      <w:r w:rsidRPr="004B5E64">
        <w:rPr>
          <w:rFonts w:ascii="Times New Roman" w:eastAsia="Times New Roman" w:hAnsi="Times New Roman" w:cs="Times New Roman"/>
          <w:b/>
          <w:w w:val="99"/>
          <w:sz w:val="24"/>
          <w:szCs w:val="24"/>
          <w:lang w:eastAsia="fr-FR"/>
        </w:rPr>
        <w:t>ARTICLE 38 ET DERNIER – VALIDITE ET ENTREE EN VIGUEUR</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r w:rsidRPr="004B5E64">
        <w:rPr>
          <w:rFonts w:ascii="Times New Roman" w:eastAsia="Times New Roman" w:hAnsi="Times New Roman" w:cs="Times New Roman"/>
          <w:sz w:val="24"/>
          <w:szCs w:val="24"/>
          <w:lang w:eastAsia="fr-FR"/>
        </w:rPr>
        <w:t xml:space="preserve">La présente lettre-commande </w:t>
      </w:r>
      <w:r w:rsidRPr="004B5E64">
        <w:rPr>
          <w:rFonts w:ascii="Times New Roman" w:eastAsia="Times New Roman" w:hAnsi="Times New Roman" w:cs="Times New Roman"/>
          <w:w w:val="99"/>
          <w:sz w:val="24"/>
          <w:szCs w:val="24"/>
          <w:lang w:eastAsia="fr-FR"/>
        </w:rPr>
        <w:t xml:space="preserve">ne deviendra valide qu’après sa signature par le </w:t>
      </w:r>
      <w:r w:rsidRPr="004B5E64">
        <w:rPr>
          <w:rFonts w:ascii="Times New Roman" w:eastAsia="Times New Roman" w:hAnsi="Times New Roman" w:cs="Times New Roman"/>
          <w:b/>
          <w:w w:val="99"/>
          <w:sz w:val="24"/>
          <w:szCs w:val="24"/>
          <w:lang w:eastAsia="fr-FR"/>
        </w:rPr>
        <w:t>Maire de la Commune d’AMBAM</w:t>
      </w:r>
      <w:r w:rsidRPr="004B5E64">
        <w:rPr>
          <w:rFonts w:ascii="Times New Roman" w:eastAsia="Times New Roman" w:hAnsi="Times New Roman" w:cs="Times New Roman"/>
          <w:w w:val="99"/>
          <w:sz w:val="24"/>
          <w:szCs w:val="24"/>
          <w:lang w:eastAsia="fr-FR"/>
        </w:rPr>
        <w:t>, Autorité Contractante et entrera en vigueur dès sa notification au Cocontractant.</w:t>
      </w: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P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4B5E64" w:rsidRDefault="004B5E64"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8156EE" w:rsidRDefault="008156EE"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2D2786" w:rsidRDefault="002D2786"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812370" w:rsidRPr="004B5E64" w:rsidRDefault="00812370" w:rsidP="004B5E64">
      <w:pPr>
        <w:widowControl w:val="0"/>
        <w:autoSpaceDE w:val="0"/>
        <w:autoSpaceDN w:val="0"/>
        <w:adjustRightInd w:val="0"/>
        <w:spacing w:before="11" w:after="0" w:line="276" w:lineRule="auto"/>
        <w:ind w:right="-20"/>
        <w:jc w:val="both"/>
        <w:rPr>
          <w:rFonts w:ascii="Times New Roman" w:eastAsia="Times New Roman" w:hAnsi="Times New Roman" w:cs="Times New Roman"/>
          <w:w w:val="99"/>
          <w:sz w:val="24"/>
          <w:szCs w:val="24"/>
          <w:lang w:eastAsia="fr-FR"/>
        </w:rPr>
      </w:pPr>
    </w:p>
    <w:p w:rsidR="00FA119E" w:rsidRDefault="00FA119E" w:rsidP="00FA119E">
      <w:pPr>
        <w:tabs>
          <w:tab w:val="left" w:pos="345"/>
        </w:tabs>
        <w:spacing w:after="0" w:line="360" w:lineRule="auto"/>
        <w:rPr>
          <w:rFonts w:ascii="Times New Roman" w:eastAsia="Times New Roman" w:hAnsi="Times New Roman" w:cs="Times New Roman"/>
          <w:b/>
          <w:i/>
          <w:sz w:val="24"/>
          <w:szCs w:val="24"/>
          <w:u w:val="single"/>
          <w:lang w:eastAsia="fr-FR"/>
        </w:rPr>
      </w:pPr>
    </w:p>
    <w:p w:rsidR="00496378" w:rsidRPr="004B5E64" w:rsidRDefault="00496378" w:rsidP="00496378">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lastRenderedPageBreak/>
        <w:drawing>
          <wp:anchor distT="0" distB="0" distL="114300" distR="114300" simplePos="0" relativeHeight="251681280"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46" name="Image 4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0256"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2" o:spid="_x0000_s1049" type="#_x0000_t202" style="position:absolute;margin-left:324.5pt;margin-top:-18.8pt;width:206.55pt;height:230.0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79232"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3" o:spid="_x0000_s1050" type="#_x0000_t202" style="position:absolute;margin-left:-32.35pt;margin-top:-18.8pt;width:220.7pt;height:230.0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v:textbox>
              </v:shape>
            </w:pict>
          </mc:Fallback>
        </mc:AlternateContent>
      </w: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2304" behindDoc="0" locked="0" layoutInCell="1" allowOverlap="1" wp14:anchorId="1D6C9258" wp14:editId="69370160">
                <wp:simplePos x="0" y="0"/>
                <wp:positionH relativeFrom="column">
                  <wp:posOffset>-3810</wp:posOffset>
                </wp:positionH>
                <wp:positionV relativeFrom="paragraph">
                  <wp:posOffset>40640</wp:posOffset>
                </wp:positionV>
                <wp:extent cx="6353175" cy="2072640"/>
                <wp:effectExtent l="38100" t="38100" r="47625" b="41910"/>
                <wp:wrapNone/>
                <wp:docPr id="44" name="Rectangle à coins arrondis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7264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44" o:spid="_x0000_s1051" style="position:absolute;left:0;text-align:left;margin-left:-.3pt;margin-top:3.2pt;width:500.25pt;height:163.2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" strokeweight="6pt">
                <v:stroke linestyle="thickBetweenThin"/>
                <v:textbo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Default="00496378" w:rsidP="00496378">
      <w:pPr>
        <w:spacing w:after="0" w:line="276" w:lineRule="auto"/>
        <w:rPr>
          <w:rFonts w:ascii="Times New Roman" w:eastAsia="Times New Roman" w:hAnsi="Times New Roman" w:cs="Times New Roman"/>
          <w:b/>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Default="00496378" w:rsidP="00496378">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496378" w:rsidRPr="00A82E67" w:rsidRDefault="00496378" w:rsidP="00FA119E">
      <w:pPr>
        <w:tabs>
          <w:tab w:val="left" w:pos="345"/>
        </w:tabs>
        <w:spacing w:after="0" w:line="360" w:lineRule="auto"/>
        <w:rPr>
          <w:rFonts w:ascii="Arial Narrow" w:eastAsia="Times New Roman" w:hAnsi="Arial Narrow" w:cs="Arial"/>
          <w:b/>
          <w:bCs/>
          <w:sz w:val="32"/>
          <w:szCs w:val="28"/>
          <w:lang w:eastAsia="fr-FR"/>
        </w:rPr>
      </w:pPr>
    </w:p>
    <w:p w:rsidR="00FA119E" w:rsidRDefault="00FA119E"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FA119E" w:rsidRPr="00A82E67" w:rsidRDefault="00FA119E" w:rsidP="00FA119E">
      <w:pPr>
        <w:tabs>
          <w:tab w:val="left" w:pos="345"/>
        </w:tabs>
        <w:spacing w:after="0" w:line="360" w:lineRule="auto"/>
        <w:rPr>
          <w:rFonts w:ascii="Arial Narrow" w:eastAsia="Times New Roman" w:hAnsi="Arial Narrow" w:cs="Arial"/>
          <w:b/>
          <w:bCs/>
          <w:sz w:val="32"/>
          <w:szCs w:val="28"/>
          <w:lang w:eastAsia="fr-FR"/>
        </w:rPr>
      </w:pPr>
    </w:p>
    <w:p w:rsidR="00FA119E" w:rsidRDefault="00FA119E" w:rsidP="00FA119E">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FA119E" w:rsidRPr="00A82E67" w:rsidRDefault="00FA119E" w:rsidP="00FA119E">
      <w:pPr>
        <w:tabs>
          <w:tab w:val="left" w:pos="345"/>
          <w:tab w:val="center" w:pos="5244"/>
        </w:tabs>
        <w:spacing w:after="0" w:line="360" w:lineRule="auto"/>
        <w:rPr>
          <w:rFonts w:ascii="Arial Narrow" w:eastAsia="Times New Roman" w:hAnsi="Arial Narrow" w:cs="Arial"/>
          <w:b/>
          <w:bCs/>
          <w:sz w:val="32"/>
          <w:szCs w:val="28"/>
          <w:lang w:eastAsia="fr-FR"/>
        </w:rPr>
      </w:pPr>
    </w:p>
    <w:p w:rsidR="00FA119E" w:rsidRPr="00A82E67" w:rsidRDefault="00FA119E"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FA119E" w:rsidRDefault="00FA119E" w:rsidP="00FA119E">
      <w:pPr>
        <w:tabs>
          <w:tab w:val="left" w:pos="3680"/>
        </w:tabs>
        <w:spacing w:after="0" w:line="240" w:lineRule="auto"/>
        <w:rPr>
          <w:rFonts w:ascii="Times New Roman" w:eastAsia="Times New Roman" w:hAnsi="Times New Roman" w:cs="Times New Roman"/>
          <w:b/>
          <w:sz w:val="28"/>
          <w:szCs w:val="24"/>
          <w:lang w:eastAsia="fr-FR"/>
        </w:rPr>
      </w:pPr>
    </w:p>
    <w:p w:rsidR="004B5E64" w:rsidRDefault="004B5E64" w:rsidP="00FA119E">
      <w:pPr>
        <w:tabs>
          <w:tab w:val="left" w:pos="3680"/>
        </w:tabs>
        <w:spacing w:after="0" w:line="240" w:lineRule="auto"/>
        <w:rPr>
          <w:rFonts w:ascii="Times New Roman" w:eastAsia="Times New Roman" w:hAnsi="Times New Roman" w:cs="Times New Roman"/>
          <w:b/>
          <w:sz w:val="28"/>
          <w:szCs w:val="24"/>
          <w:lang w:eastAsia="fr-FR"/>
        </w:rPr>
      </w:pPr>
      <w:r w:rsidRPr="00A115BF">
        <w:rPr>
          <w:rFonts w:ascii="Times New Roman" w:eastAsia="Times New Roman" w:hAnsi="Times New Roman" w:cs="Times New Roman"/>
          <w:b/>
          <w:sz w:val="28"/>
          <w:szCs w:val="24"/>
          <w:lang w:eastAsia="fr-FR"/>
        </w:rPr>
        <w:t>PIÈCE 5 : CAHIER DES CLAUSES TECHNIQUES PARTICULIERES (CCTP)</w:t>
      </w:r>
    </w:p>
    <w:p w:rsidR="00FA119E" w:rsidRDefault="00FA119E" w:rsidP="00FA119E">
      <w:pPr>
        <w:tabs>
          <w:tab w:val="left" w:pos="3680"/>
        </w:tabs>
        <w:spacing w:after="0" w:line="240" w:lineRule="auto"/>
        <w:rPr>
          <w:rFonts w:ascii="Times New Roman" w:eastAsia="Times New Roman" w:hAnsi="Times New Roman" w:cs="Times New Roman"/>
          <w:b/>
          <w:sz w:val="28"/>
          <w:szCs w:val="24"/>
          <w:lang w:eastAsia="fr-FR"/>
        </w:rPr>
      </w:pPr>
    </w:p>
    <w:p w:rsidR="00FA119E" w:rsidRDefault="00FA119E" w:rsidP="00FA119E">
      <w:pPr>
        <w:tabs>
          <w:tab w:val="left" w:pos="3680"/>
        </w:tabs>
        <w:spacing w:after="0" w:line="240" w:lineRule="auto"/>
        <w:rPr>
          <w:rFonts w:ascii="Times New Roman" w:eastAsia="Times New Roman" w:hAnsi="Times New Roman" w:cs="Times New Roman"/>
          <w:b/>
          <w:sz w:val="28"/>
          <w:szCs w:val="24"/>
          <w:lang w:eastAsia="fr-FR"/>
        </w:rPr>
      </w:pPr>
    </w:p>
    <w:p w:rsidR="00FA119E" w:rsidRDefault="00FA119E" w:rsidP="00FA119E">
      <w:pPr>
        <w:tabs>
          <w:tab w:val="left" w:pos="3680"/>
        </w:tabs>
        <w:spacing w:after="0" w:line="240" w:lineRule="auto"/>
        <w:rPr>
          <w:rFonts w:ascii="Times New Roman" w:eastAsia="Times New Roman" w:hAnsi="Times New Roman" w:cs="Times New Roman"/>
          <w:b/>
          <w:sz w:val="28"/>
          <w:szCs w:val="24"/>
          <w:lang w:eastAsia="fr-FR"/>
        </w:rPr>
      </w:pPr>
    </w:p>
    <w:p w:rsidR="004B5E64" w:rsidRPr="004B5E64" w:rsidRDefault="004B5E64" w:rsidP="00496378">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lastRenderedPageBreak/>
        <w:t>SOMMAIRE</w:t>
      </w:r>
    </w:p>
    <w:p w:rsidR="004B5E64" w:rsidRPr="004B5E64" w:rsidRDefault="004B5E64" w:rsidP="004B5E64">
      <w:pPr>
        <w:keepNext/>
        <w:spacing w:after="0" w:line="276" w:lineRule="auto"/>
        <w:jc w:val="both"/>
        <w:outlineLvl w:val="6"/>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CHAPITRE I - GENERALITES</w:t>
      </w:r>
    </w:p>
    <w:p w:rsidR="004B5E64" w:rsidRPr="004B5E64" w:rsidRDefault="004B5E64" w:rsidP="00FB48C3">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1</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sz w:val="24"/>
          <w:szCs w:val="24"/>
          <w:lang w:eastAsia="fr-FR"/>
        </w:rPr>
        <w:tab/>
        <w:t>objet du présent cahier des clauses  techniques particulières</w:t>
      </w:r>
    </w:p>
    <w:p w:rsidR="004B5E64" w:rsidRPr="004B5E64" w:rsidRDefault="004B5E64" w:rsidP="00FB48C3">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sz w:val="24"/>
          <w:szCs w:val="24"/>
          <w:lang w:eastAsia="fr-FR"/>
        </w:rPr>
        <w:tab/>
        <w:t>abréviations</w:t>
      </w:r>
    </w:p>
    <w:p w:rsidR="004B5E64" w:rsidRPr="004B5E64" w:rsidRDefault="004B5E64" w:rsidP="00FB48C3">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3</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normes et règlements</w:t>
      </w:r>
    </w:p>
    <w:p w:rsidR="004B5E64" w:rsidRPr="004B5E64" w:rsidRDefault="004B5E64" w:rsidP="00FB48C3">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4</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descriptions des études</w:t>
      </w:r>
    </w:p>
    <w:p w:rsidR="004B5E64" w:rsidRPr="004B5E64" w:rsidRDefault="004B5E64" w:rsidP="00FB48C3">
      <w:pPr>
        <w:tabs>
          <w:tab w:val="left" w:pos="1160"/>
        </w:tabs>
        <w:spacing w:after="0" w:line="240"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5</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description des travaux</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CHAPITRE II – QUALITES ET PREPARATION DES MATERIAUX MIS EN ŒUVRE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GENERALITES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6</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granulats pour mortiers et bétons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7</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sz w:val="24"/>
          <w:szCs w:val="24"/>
          <w:lang w:eastAsia="fr-FR"/>
        </w:rPr>
        <w:tab/>
        <w:t>liants hydrauliques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8</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adjuvants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9</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produits de cure</w:t>
      </w:r>
      <w:r w:rsidRPr="004B5E64">
        <w:rPr>
          <w:rFonts w:ascii="Times New Roman" w:eastAsia="Times New Roman" w:hAnsi="Times New Roman" w:cs="Times New Roman"/>
          <w:b/>
          <w:sz w:val="24"/>
          <w:szCs w:val="24"/>
          <w:lang w:eastAsia="fr-FR"/>
        </w:rPr>
        <w:t xml:space="preserve"> </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Article 10   -    </w:t>
      </w:r>
      <w:r w:rsidRPr="004B5E64">
        <w:rPr>
          <w:rFonts w:ascii="Times New Roman" w:eastAsia="Times New Roman" w:hAnsi="Times New Roman" w:cs="Times New Roman"/>
          <w:sz w:val="24"/>
          <w:szCs w:val="24"/>
          <w:lang w:eastAsia="fr-FR"/>
        </w:rPr>
        <w:t>composition des bétons et mortiers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11  </w:t>
      </w:r>
      <w:r w:rsidRPr="004B5E64">
        <w:rPr>
          <w:rFonts w:ascii="Times New Roman" w:eastAsia="Times New Roman" w:hAnsi="Times New Roman" w:cs="Times New Roman"/>
          <w:sz w:val="24"/>
          <w:szCs w:val="24"/>
          <w:lang w:eastAsia="fr-FR"/>
        </w:rPr>
        <w:t>eau de compactage et de gâchage</w:t>
      </w:r>
      <w:r w:rsidRPr="004B5E64">
        <w:rPr>
          <w:rFonts w:ascii="Times New Roman" w:eastAsia="Times New Roman" w:hAnsi="Times New Roman" w:cs="Times New Roman"/>
          <w:b/>
          <w:sz w:val="24"/>
          <w:szCs w:val="24"/>
          <w:lang w:eastAsia="fr-FR"/>
        </w:rPr>
        <w:t xml:space="preserve"> </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Article 12 </w:t>
      </w:r>
      <w:r w:rsidRPr="004B5E64">
        <w:rPr>
          <w:rFonts w:ascii="Times New Roman" w:eastAsia="Times New Roman" w:hAnsi="Times New Roman" w:cs="Times New Roman"/>
          <w:sz w:val="24"/>
          <w:szCs w:val="24"/>
          <w:lang w:eastAsia="fr-FR"/>
        </w:rPr>
        <w:t>-   aciers pour armatures de béton arme</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13</w:t>
      </w:r>
      <w:r w:rsidRPr="004B5E64">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bCs/>
          <w:sz w:val="24"/>
          <w:szCs w:val="24"/>
          <w:lang w:eastAsia="fr-FR"/>
        </w:rPr>
        <w:t xml:space="preserve">   </w:t>
      </w:r>
      <w:r w:rsidRPr="004B5E64">
        <w:rPr>
          <w:rFonts w:ascii="Times New Roman" w:eastAsia="Times New Roman" w:hAnsi="Times New Roman" w:cs="Times New Roman"/>
          <w:sz w:val="24"/>
          <w:szCs w:val="24"/>
          <w:lang w:eastAsia="fr-FR"/>
        </w:rPr>
        <w:t>profiles et aciers divers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 Article 14 –</w:t>
      </w:r>
      <w:r w:rsidRPr="004B5E64">
        <w:rPr>
          <w:rFonts w:ascii="Times New Roman" w:eastAsia="Times New Roman" w:hAnsi="Times New Roman" w:cs="Times New Roman"/>
          <w:bCs/>
          <w:sz w:val="24"/>
          <w:szCs w:val="24"/>
          <w:lang w:eastAsia="fr-FR"/>
        </w:rPr>
        <w:t xml:space="preserve"> </w:t>
      </w:r>
      <w:r w:rsidRPr="004B5E64">
        <w:rPr>
          <w:rFonts w:ascii="Times New Roman" w:eastAsia="Times New Roman" w:hAnsi="Times New Roman" w:cs="Times New Roman"/>
          <w:sz w:val="24"/>
          <w:szCs w:val="24"/>
          <w:lang w:eastAsia="fr-FR"/>
        </w:rPr>
        <w:t>coffrage</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15</w:t>
      </w:r>
      <w:r w:rsidRPr="004B5E64">
        <w:rPr>
          <w:rFonts w:ascii="Times New Roman" w:eastAsia="Times New Roman" w:hAnsi="Times New Roman" w:cs="Times New Roman"/>
          <w:bCs/>
          <w:sz w:val="24"/>
          <w:szCs w:val="24"/>
          <w:lang w:eastAsia="fr-FR"/>
        </w:rPr>
        <w:t xml:space="preserve"> façonnages</w:t>
      </w:r>
      <w:r w:rsidRPr="004B5E64">
        <w:rPr>
          <w:rFonts w:ascii="Times New Roman" w:eastAsia="Times New Roman" w:hAnsi="Times New Roman" w:cs="Times New Roman"/>
          <w:sz w:val="24"/>
          <w:szCs w:val="24"/>
          <w:lang w:eastAsia="fr-FR"/>
        </w:rPr>
        <w:t xml:space="preserve"> des armatures pour béton arme</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16</w:t>
      </w:r>
      <w:r w:rsidRPr="004B5E64">
        <w:rPr>
          <w:rFonts w:ascii="Times New Roman" w:eastAsia="Times New Roman" w:hAnsi="Times New Roman" w:cs="Times New Roman"/>
          <w:bCs/>
          <w:sz w:val="24"/>
          <w:szCs w:val="24"/>
          <w:lang w:eastAsia="fr-FR"/>
        </w:rPr>
        <w:t xml:space="preserve">   </w:t>
      </w:r>
      <w:r w:rsidRPr="004B5E64">
        <w:rPr>
          <w:rFonts w:ascii="Times New Roman" w:eastAsia="Times New Roman" w:hAnsi="Times New Roman" w:cs="Times New Roman"/>
          <w:sz w:val="24"/>
          <w:szCs w:val="24"/>
          <w:lang w:eastAsia="fr-FR"/>
        </w:rPr>
        <w:t>matériaux de remblai</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17</w:t>
      </w:r>
      <w:r w:rsidRPr="004B5E64">
        <w:rPr>
          <w:rFonts w:ascii="Times New Roman" w:eastAsia="Times New Roman" w:hAnsi="Times New Roman" w:cs="Times New Roman"/>
          <w:bCs/>
          <w:sz w:val="24"/>
          <w:szCs w:val="24"/>
          <w:lang w:eastAsia="fr-FR"/>
        </w:rPr>
        <w:t xml:space="preserve">   </w:t>
      </w:r>
      <w:r w:rsidRPr="004B5E64">
        <w:rPr>
          <w:rFonts w:ascii="Times New Roman" w:eastAsia="Times New Roman" w:hAnsi="Times New Roman" w:cs="Times New Roman"/>
          <w:sz w:val="24"/>
          <w:szCs w:val="24"/>
          <w:lang w:eastAsia="fr-FR"/>
        </w:rPr>
        <w:t>matériaux pour couche de fondation et de base</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18</w:t>
      </w:r>
      <w:r w:rsidRPr="004B5E64">
        <w:rPr>
          <w:rFonts w:ascii="Times New Roman" w:eastAsia="Times New Roman" w:hAnsi="Times New Roman" w:cs="Times New Roman"/>
          <w:sz w:val="24"/>
          <w:szCs w:val="24"/>
          <w:lang w:eastAsia="fr-FR"/>
        </w:rPr>
        <w:t>matériaux pour remblais sous fondation</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19</w:t>
      </w:r>
      <w:r w:rsidRPr="004B5E64">
        <w:rPr>
          <w:rFonts w:ascii="Times New Roman" w:eastAsia="Times New Roman" w:hAnsi="Times New Roman" w:cs="Times New Roman"/>
          <w:bCs/>
          <w:sz w:val="24"/>
          <w:szCs w:val="24"/>
          <w:lang w:eastAsia="fr-FR"/>
        </w:rPr>
        <w:t xml:space="preserve">   </w:t>
      </w:r>
      <w:r w:rsidRPr="004B5E64">
        <w:rPr>
          <w:rFonts w:ascii="Times New Roman" w:eastAsia="Times New Roman" w:hAnsi="Times New Roman" w:cs="Times New Roman"/>
          <w:sz w:val="24"/>
          <w:szCs w:val="24"/>
          <w:lang w:eastAsia="fr-FR"/>
        </w:rPr>
        <w:t xml:space="preserve">tuyaux en pvc </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CHAPITRE III -MODE D'EXECUTION DES TRAVAUX PRELIMINAIRES – TERRASSEMENTS – CHAUSSEES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20</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dispositions d'ordre général</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 Article 21</w:t>
      </w:r>
      <w:r w:rsidRPr="004B5E64">
        <w:rPr>
          <w:rFonts w:ascii="Times New Roman" w:eastAsia="Times New Roman" w:hAnsi="Times New Roman" w:cs="Times New Roman"/>
          <w:b/>
          <w:sz w:val="24"/>
          <w:szCs w:val="24"/>
          <w:lang w:eastAsia="fr-FR"/>
        </w:rPr>
        <w:tab/>
        <w:t>-</w:t>
      </w:r>
      <w:r w:rsidRPr="004B5E64">
        <w:rPr>
          <w:rFonts w:ascii="Times New Roman" w:eastAsia="Times New Roman" w:hAnsi="Times New Roman" w:cs="Times New Roman"/>
          <w:b/>
          <w:sz w:val="24"/>
          <w:szCs w:val="24"/>
          <w:lang w:eastAsia="fr-FR"/>
        </w:rPr>
        <w:tab/>
      </w:r>
      <w:r w:rsidRPr="004B5E64">
        <w:rPr>
          <w:rFonts w:ascii="Times New Roman" w:eastAsia="Times New Roman" w:hAnsi="Times New Roman" w:cs="Times New Roman"/>
          <w:sz w:val="24"/>
          <w:szCs w:val="24"/>
          <w:lang w:eastAsia="fr-FR"/>
        </w:rPr>
        <w:t>implantation générale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22    -</w:t>
      </w:r>
      <w:r w:rsidRPr="004B5E64">
        <w:rPr>
          <w:rFonts w:ascii="Times New Roman" w:eastAsia="Times New Roman" w:hAnsi="Times New Roman" w:cs="Times New Roman"/>
          <w:sz w:val="24"/>
          <w:szCs w:val="24"/>
          <w:lang w:eastAsia="fr-FR"/>
        </w:rPr>
        <w:t>travaux préliminaires</w:t>
      </w:r>
    </w:p>
    <w:p w:rsidR="004B5E64" w:rsidRPr="004B5E64" w:rsidRDefault="004B5E64" w:rsidP="004B5E64">
      <w:pPr>
        <w:tabs>
          <w:tab w:val="left" w:pos="1160"/>
        </w:tabs>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23</w:t>
      </w:r>
      <w:r w:rsidRPr="004B5E64">
        <w:rPr>
          <w:rFonts w:ascii="Times New Roman" w:eastAsia="Times New Roman" w:hAnsi="Times New Roman" w:cs="Times New Roman"/>
          <w:sz w:val="24"/>
          <w:szCs w:val="24"/>
          <w:lang w:eastAsia="fr-FR"/>
        </w:rPr>
        <w:tab/>
        <w:t>-</w:t>
      </w:r>
      <w:r w:rsidRPr="004B5E64">
        <w:rPr>
          <w:rFonts w:ascii="Times New Roman" w:eastAsia="Times New Roman" w:hAnsi="Times New Roman" w:cs="Times New Roman"/>
          <w:sz w:val="24"/>
          <w:szCs w:val="24"/>
          <w:lang w:eastAsia="fr-FR"/>
        </w:rPr>
        <w:tab/>
        <w:t>terrassements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24</w:t>
      </w:r>
      <w:r w:rsidRPr="004B5E64">
        <w:rPr>
          <w:rFonts w:ascii="Times New Roman" w:eastAsia="Times New Roman" w:hAnsi="Times New Roman" w:cs="Times New Roman"/>
          <w:sz w:val="24"/>
          <w:szCs w:val="24"/>
          <w:lang w:eastAsia="fr-FR"/>
        </w:rPr>
        <w:tab/>
        <w:t>- prescriptions applicables aux terrassements en déblais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25</w:t>
      </w:r>
      <w:r w:rsidRPr="004B5E64">
        <w:rPr>
          <w:rFonts w:ascii="Times New Roman" w:eastAsia="Times New Roman" w:hAnsi="Times New Roman" w:cs="Times New Roman"/>
          <w:sz w:val="24"/>
          <w:szCs w:val="24"/>
          <w:lang w:eastAsia="fr-FR"/>
        </w:rPr>
        <w:t>-</w:t>
      </w:r>
      <w:r w:rsidRPr="004B5E64">
        <w:rPr>
          <w:rFonts w:ascii="Times New Roman" w:eastAsia="Times New Roman" w:hAnsi="Times New Roman" w:cs="Times New Roman"/>
          <w:sz w:val="24"/>
          <w:szCs w:val="24"/>
          <w:lang w:eastAsia="fr-FR"/>
        </w:rPr>
        <w:tab/>
        <w:t>carrières et emprunts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26</w:t>
      </w:r>
      <w:r w:rsidRPr="004B5E64">
        <w:rPr>
          <w:rFonts w:ascii="Times New Roman" w:eastAsia="Times New Roman" w:hAnsi="Times New Roman" w:cs="Times New Roman"/>
          <w:sz w:val="24"/>
          <w:szCs w:val="24"/>
          <w:lang w:eastAsia="fr-FR"/>
        </w:rPr>
        <w:tab/>
        <w:t>-prescriptions applicables aux terrassements en remblais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  Article 27</w:t>
      </w:r>
      <w:r w:rsidRPr="004B5E64">
        <w:rPr>
          <w:rFonts w:ascii="Times New Roman" w:eastAsia="Times New Roman" w:hAnsi="Times New Roman" w:cs="Times New Roman"/>
          <w:sz w:val="24"/>
          <w:szCs w:val="24"/>
          <w:lang w:eastAsia="fr-FR"/>
        </w:rPr>
        <w:tab/>
        <w:t>-</w:t>
      </w:r>
      <w:r w:rsidRPr="004B5E64">
        <w:rPr>
          <w:rFonts w:ascii="Times New Roman" w:eastAsia="Times New Roman" w:hAnsi="Times New Roman" w:cs="Times New Roman"/>
          <w:sz w:val="24"/>
          <w:szCs w:val="24"/>
          <w:lang w:eastAsia="fr-FR"/>
        </w:rPr>
        <w:tab/>
        <w:t>tolérances sur les terrassements</w:t>
      </w:r>
    </w:p>
    <w:p w:rsidR="004B5E64" w:rsidRPr="004B5E64" w:rsidRDefault="004B5E64" w:rsidP="004B5E64">
      <w:pPr>
        <w:tabs>
          <w:tab w:val="left" w:pos="1160"/>
        </w:tabs>
        <w:spacing w:after="0" w:line="276" w:lineRule="auto"/>
        <w:ind w:left="1580" w:hanging="1580"/>
        <w:jc w:val="both"/>
        <w:rPr>
          <w:rFonts w:ascii="Times New Roman" w:eastAsia="Times New Roman" w:hAnsi="Times New Roman" w:cs="Times New Roman"/>
          <w:sz w:val="24"/>
          <w:szCs w:val="24"/>
          <w:lang w:val="fr-CA" w:eastAsia="fr-FR"/>
        </w:rPr>
      </w:pPr>
      <w:r w:rsidRPr="004B5E64">
        <w:rPr>
          <w:rFonts w:ascii="Times New Roman" w:eastAsia="Times New Roman" w:hAnsi="Times New Roman" w:cs="Times New Roman"/>
          <w:b/>
          <w:sz w:val="24"/>
          <w:szCs w:val="24"/>
          <w:lang w:eastAsia="fr-FR"/>
        </w:rPr>
        <w:t>Article 28</w:t>
      </w:r>
      <w:r w:rsidRPr="004B5E64">
        <w:rPr>
          <w:rFonts w:ascii="Times New Roman" w:eastAsia="Times New Roman" w:hAnsi="Times New Roman" w:cs="Times New Roman"/>
          <w:sz w:val="24"/>
          <w:szCs w:val="24"/>
          <w:lang w:eastAsia="fr-FR"/>
        </w:rPr>
        <w:tab/>
        <w:t>-</w:t>
      </w:r>
      <w:r w:rsidRPr="004B5E64">
        <w:rPr>
          <w:rFonts w:ascii="Times New Roman" w:eastAsia="Times New Roman" w:hAnsi="Times New Roman" w:cs="Times New Roman"/>
          <w:sz w:val="24"/>
          <w:szCs w:val="24"/>
          <w:lang w:eastAsia="fr-FR"/>
        </w:rPr>
        <w:tab/>
        <w:t>compactage</w:t>
      </w:r>
      <w:r w:rsidRPr="004B5E64">
        <w:rPr>
          <w:rFonts w:ascii="Times New Roman" w:eastAsia="Times New Roman" w:hAnsi="Times New Roman" w:cs="Times New Roman"/>
          <w:sz w:val="24"/>
          <w:szCs w:val="24"/>
          <w:lang w:val="fr-CA" w:eastAsia="fr-FR"/>
        </w:rPr>
        <w:t xml:space="preserve">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val="fr-CA" w:eastAsia="fr-FR"/>
        </w:rPr>
        <w:t>Article 29-</w:t>
      </w:r>
      <w:r w:rsidRPr="004B5E64">
        <w:rPr>
          <w:rFonts w:ascii="Times New Roman" w:eastAsia="Times New Roman" w:hAnsi="Times New Roman" w:cs="Times New Roman"/>
          <w:b/>
          <w:sz w:val="24"/>
          <w:szCs w:val="24"/>
          <w:lang w:eastAsia="fr-FR"/>
        </w:rPr>
        <w:t xml:space="preserve"> </w:t>
      </w:r>
      <w:r w:rsidRPr="004B5E64">
        <w:rPr>
          <w:rFonts w:ascii="Times New Roman" w:eastAsia="Times New Roman" w:hAnsi="Times New Roman" w:cs="Times New Roman"/>
          <w:sz w:val="24"/>
          <w:szCs w:val="24"/>
          <w:lang w:eastAsia="fr-FR"/>
        </w:rPr>
        <w:t>réglage des plates–formes</w:t>
      </w:r>
      <w:r w:rsidRPr="004B5E64">
        <w:rPr>
          <w:rFonts w:ascii="Times New Roman" w:eastAsia="Times New Roman" w:hAnsi="Times New Roman" w:cs="Times New Roman"/>
          <w:b/>
          <w:sz w:val="24"/>
          <w:szCs w:val="24"/>
          <w:lang w:eastAsia="fr-FR"/>
        </w:rPr>
        <w:t xml:space="preserv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val="fr-CA" w:eastAsia="fr-FR"/>
        </w:rPr>
        <w:t>-</w:t>
      </w:r>
      <w:r w:rsidRPr="004B5E64">
        <w:rPr>
          <w:rFonts w:ascii="Times New Roman" w:eastAsia="Times New Roman" w:hAnsi="Times New Roman" w:cs="Times New Roman"/>
          <w:b/>
          <w:sz w:val="24"/>
          <w:szCs w:val="24"/>
          <w:lang w:eastAsia="fr-FR"/>
        </w:rPr>
        <w:t xml:space="preserve"> Article 30 – </w:t>
      </w:r>
      <w:r w:rsidRPr="004B5E64">
        <w:rPr>
          <w:rFonts w:ascii="Times New Roman" w:eastAsia="Times New Roman" w:hAnsi="Times New Roman" w:cs="Times New Roman"/>
          <w:sz w:val="24"/>
          <w:szCs w:val="24"/>
          <w:lang w:eastAsia="fr-FR"/>
        </w:rPr>
        <w:t>exécution de la couche de fondation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31</w:t>
      </w:r>
      <w:r w:rsidRPr="004B5E64">
        <w:rPr>
          <w:rFonts w:ascii="Times New Roman" w:eastAsia="Times New Roman" w:hAnsi="Times New Roman" w:cs="Times New Roman"/>
          <w:sz w:val="24"/>
          <w:szCs w:val="24"/>
          <w:lang w:eastAsia="fr-FR"/>
        </w:rPr>
        <w:t xml:space="preserve"> - essais de contrôle de mise en œuvre de la couche de fondation et de la couche de base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32 –</w:t>
      </w:r>
      <w:r w:rsidRPr="004B5E64">
        <w:rPr>
          <w:rFonts w:ascii="Times New Roman" w:eastAsia="Times New Roman" w:hAnsi="Times New Roman" w:cs="Times New Roman"/>
          <w:sz w:val="24"/>
          <w:szCs w:val="24"/>
          <w:lang w:eastAsia="fr-FR"/>
        </w:rPr>
        <w:t xml:space="preserve"> contrôle du profilage et des épaisseurs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Article 33 – </w:t>
      </w:r>
      <w:r w:rsidRPr="004B5E64">
        <w:rPr>
          <w:rFonts w:ascii="Times New Roman" w:eastAsia="Times New Roman" w:hAnsi="Times New Roman" w:cs="Times New Roman"/>
          <w:sz w:val="24"/>
          <w:szCs w:val="24"/>
          <w:lang w:eastAsia="fr-FR"/>
        </w:rPr>
        <w:t>modalités du contrôle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Article 34– </w:t>
      </w:r>
      <w:r w:rsidRPr="004B5E64">
        <w:rPr>
          <w:rFonts w:ascii="Times New Roman" w:eastAsia="Times New Roman" w:hAnsi="Times New Roman" w:cs="Times New Roman"/>
          <w:sz w:val="24"/>
          <w:szCs w:val="24"/>
          <w:lang w:eastAsia="fr-FR"/>
        </w:rPr>
        <w:t>obligation du cocontractant vis-à-vis du contrôle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Article 35– </w:t>
      </w:r>
      <w:r w:rsidRPr="004B5E64">
        <w:rPr>
          <w:rFonts w:ascii="Times New Roman" w:eastAsia="Times New Roman" w:hAnsi="Times New Roman" w:cs="Times New Roman"/>
          <w:sz w:val="24"/>
          <w:szCs w:val="24"/>
          <w:lang w:eastAsia="fr-FR"/>
        </w:rPr>
        <w:t>moins-values éventuelles pour non-respect des clauses techniques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36 –</w:t>
      </w:r>
      <w:r w:rsidRPr="004B5E64">
        <w:rPr>
          <w:rFonts w:ascii="Times New Roman" w:eastAsia="Times New Roman" w:hAnsi="Times New Roman" w:cs="Times New Roman"/>
          <w:sz w:val="24"/>
          <w:szCs w:val="24"/>
          <w:lang w:eastAsia="fr-FR"/>
        </w:rPr>
        <w:t xml:space="preserve"> mode d'exécution des travaux d'assainissement des eaux fluviales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37</w:t>
      </w:r>
      <w:r w:rsidRPr="004B5E64">
        <w:rPr>
          <w:rFonts w:ascii="Times New Roman" w:eastAsia="Times New Roman" w:hAnsi="Times New Roman" w:cs="Times New Roman"/>
          <w:sz w:val="24"/>
          <w:szCs w:val="24"/>
          <w:lang w:eastAsia="fr-FR"/>
        </w:rPr>
        <w:t xml:space="preserve"> – construction des caniveaux et dalots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 38</w:t>
      </w:r>
      <w:r w:rsidRPr="004B5E64">
        <w:rPr>
          <w:rFonts w:ascii="Times New Roman" w:eastAsia="Times New Roman" w:hAnsi="Times New Roman" w:cs="Times New Roman"/>
          <w:sz w:val="24"/>
          <w:szCs w:val="24"/>
          <w:lang w:eastAsia="fr-FR"/>
        </w:rPr>
        <w:t>– entretien pendant le délai de garantie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Article39</w:t>
      </w:r>
      <w:r w:rsidRPr="004B5E64">
        <w:rPr>
          <w:rFonts w:ascii="Times New Roman" w:eastAsia="Times New Roman" w:hAnsi="Times New Roman" w:cs="Times New Roman"/>
          <w:sz w:val="24"/>
          <w:szCs w:val="24"/>
          <w:lang w:eastAsia="fr-FR"/>
        </w:rPr>
        <w:t>-fabrication et transport des bétons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Article</w:t>
      </w:r>
      <w:r w:rsidRPr="004B5E64">
        <w:rPr>
          <w:rFonts w:ascii="Times New Roman" w:eastAsia="Times New Roman" w:hAnsi="Times New Roman" w:cs="Times New Roman"/>
          <w:sz w:val="24"/>
          <w:szCs w:val="24"/>
          <w:lang w:eastAsia="fr-FR"/>
        </w:rPr>
        <w:t xml:space="preserve"> 40-parements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41 – </w:t>
      </w:r>
      <w:r w:rsidRPr="004B5E64">
        <w:rPr>
          <w:rFonts w:ascii="Times New Roman" w:eastAsia="Times New Roman" w:hAnsi="Times New Roman" w:cs="Times New Roman"/>
          <w:sz w:val="24"/>
          <w:szCs w:val="24"/>
          <w:lang w:eastAsia="fr-FR"/>
        </w:rPr>
        <w:t>ouvrages en béton arme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Article 41 - </w:t>
      </w:r>
      <w:r w:rsidRPr="004B5E64">
        <w:rPr>
          <w:rFonts w:ascii="Times New Roman" w:eastAsia="Times New Roman" w:hAnsi="Times New Roman" w:cs="Times New Roman"/>
          <w:sz w:val="24"/>
          <w:szCs w:val="24"/>
          <w:lang w:eastAsia="fr-FR"/>
        </w:rPr>
        <w:t>tranchées pour câbles et fourreaux</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42 – </w:t>
      </w:r>
      <w:r w:rsidRPr="004B5E64">
        <w:rPr>
          <w:rFonts w:ascii="Times New Roman" w:eastAsia="Times New Roman" w:hAnsi="Times New Roman" w:cs="Times New Roman"/>
          <w:sz w:val="24"/>
          <w:szCs w:val="24"/>
          <w:lang w:eastAsia="fr-FR"/>
        </w:rPr>
        <w:t>mode d'exécution de déplacement des réseaux</w:t>
      </w:r>
      <w:r w:rsidRPr="004B5E64">
        <w:rPr>
          <w:rFonts w:ascii="Times New Roman" w:eastAsia="Times New Roman" w:hAnsi="Times New Roman" w:cs="Times New Roman"/>
          <w:b/>
          <w:sz w:val="24"/>
          <w:szCs w:val="24"/>
          <w:lang w:eastAsia="fr-FR"/>
        </w:rPr>
        <w:t xml:space="preserve"> </w:t>
      </w:r>
    </w:p>
    <w:p w:rsidR="004B5E64" w:rsidRPr="004B5E64" w:rsidRDefault="004B5E64" w:rsidP="004B5E64">
      <w:pPr>
        <w:tabs>
          <w:tab w:val="left" w:pos="1160"/>
        </w:tabs>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sz w:val="24"/>
          <w:szCs w:val="24"/>
          <w:lang w:val="fr-CA" w:eastAsia="fr-FR"/>
        </w:rPr>
        <w:br w:type="page"/>
      </w:r>
      <w:r w:rsidRPr="004B5E64">
        <w:rPr>
          <w:rFonts w:ascii="Times New Roman" w:eastAsia="Times New Roman" w:hAnsi="Times New Roman" w:cs="Times New Roman"/>
          <w:b/>
          <w:sz w:val="24"/>
          <w:szCs w:val="24"/>
          <w:lang w:eastAsia="fr-FR"/>
        </w:rPr>
        <w:lastRenderedPageBreak/>
        <w:t>CHAPITRE I   GENERALITES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 – OBJET DU PRESENT CAHIER DES CLAUSES  TECHNIQUES PARTICULIERES</w:t>
      </w:r>
    </w:p>
    <w:p w:rsidR="00EB3431" w:rsidRPr="00D64FE4" w:rsidRDefault="004B5E64" w:rsidP="00EB3431">
      <w:pPr>
        <w:jc w:val="both"/>
        <w:rPr>
          <w:rFonts w:ascii="Times New Roman" w:hAnsi="Times New Roman" w:cs="Times New Roman"/>
          <w:bCs/>
          <w:sz w:val="28"/>
          <w:szCs w:val="28"/>
        </w:rPr>
      </w:pPr>
      <w:r w:rsidRPr="004B5E64">
        <w:rPr>
          <w:rFonts w:ascii="Times New Roman" w:eastAsia="Times New Roman" w:hAnsi="Times New Roman" w:cs="Times New Roman"/>
          <w:sz w:val="24"/>
          <w:szCs w:val="24"/>
          <w:lang w:eastAsia="fr-FR"/>
        </w:rPr>
        <w:t xml:space="preserve">Le présent Cahier des Clauses Techniques Particulières a pour but de spécifier les normes applicables aux matériels et matériaux incorporés dans les travaux et le mode </w:t>
      </w:r>
      <w:r w:rsidR="00EB3431" w:rsidRPr="00D64FE4">
        <w:rPr>
          <w:rFonts w:ascii="Times New Roman" w:eastAsia="Times New Roman" w:hAnsi="Times New Roman" w:cs="Times New Roman"/>
          <w:bCs/>
          <w:sz w:val="24"/>
          <w:szCs w:val="28"/>
        </w:rPr>
        <w:t>d’ouverture de la Piste Zanmikan-Ngang</w:t>
      </w:r>
      <w:r w:rsidR="00EB3431" w:rsidRPr="00D64FE4">
        <w:rPr>
          <w:rFonts w:ascii="Times New Roman" w:eastAsia="Times New Roman" w:hAnsi="Times New Roman" w:cs="Times New Roman"/>
          <w:bCs/>
          <w:sz w:val="24"/>
          <w:szCs w:val="28"/>
          <w:lang w:eastAsia="fr-FR"/>
        </w:rPr>
        <w:t xml:space="preserve">, </w:t>
      </w:r>
      <w:r w:rsidR="00EB3431" w:rsidRPr="00D64FE4">
        <w:rPr>
          <w:rFonts w:ascii="Times New Roman" w:eastAsia="Times New Roman" w:hAnsi="Times New Roman" w:cs="Times New Roman"/>
          <w:bCs/>
          <w:sz w:val="24"/>
          <w:szCs w:val="28"/>
        </w:rPr>
        <w:t xml:space="preserve"> pour le Compte du MINADER, Département de la Vallée du Ntem, Région du Sud. </w:t>
      </w:r>
    </w:p>
    <w:p w:rsidR="004B5E64" w:rsidRPr="004B5E64" w:rsidRDefault="00CC564D" w:rsidP="004B5E64">
      <w:pPr>
        <w:widowControl w:val="0"/>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ARTICLE 2</w:t>
      </w:r>
      <w:r w:rsidR="004B5E64" w:rsidRPr="004B5E64">
        <w:rPr>
          <w:rFonts w:ascii="Times New Roman" w:eastAsia="Times New Roman" w:hAnsi="Times New Roman" w:cs="Times New Roman"/>
          <w:b/>
          <w:sz w:val="24"/>
          <w:szCs w:val="24"/>
          <w:lang w:eastAsia="fr-FR"/>
        </w:rPr>
        <w:t xml:space="preserve"> - ABREVIATIONS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abréviations employées dans le présent Cahier des Prescriptions Techniques ont les significations suivantes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tblInd w:w="108" w:type="dxa"/>
        <w:tblLayout w:type="fixed"/>
        <w:tblLook w:val="0000" w:firstRow="0" w:lastRow="0" w:firstColumn="0" w:lastColumn="0" w:noHBand="0" w:noVBand="0"/>
      </w:tblPr>
      <w:tblGrid>
        <w:gridCol w:w="1888"/>
        <w:gridCol w:w="7468"/>
      </w:tblGrid>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C.P.S ou C.C.A.G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Cahier des Prescriptions Spéciales ou Cahier des Clauses Administratives Générales ;</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C.P.T ou C.C.T.P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Cahier des Prescriptions Techniques ou Cahier des Clauses Techniques  Particulières ;</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C.P.C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Cahier des Prescriptions Communes ;</w:t>
            </w:r>
          </w:p>
        </w:tc>
      </w:tr>
      <w:tr w:rsidR="004B5E64" w:rsidRPr="003A0DA5"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A.S.T.M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American  Society  for Testing Materials;</w:t>
            </w:r>
          </w:p>
        </w:tc>
      </w:tr>
      <w:tr w:rsidR="004B5E64" w:rsidRPr="003A0DA5"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A.A.S.H.O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en-GB" w:eastAsia="fr-FR"/>
              </w:rPr>
            </w:pPr>
            <w:r w:rsidRPr="004B5E64">
              <w:rPr>
                <w:rFonts w:ascii="Times New Roman" w:eastAsia="Times New Roman" w:hAnsi="Times New Roman" w:cs="Times New Roman"/>
                <w:sz w:val="24"/>
                <w:szCs w:val="24"/>
                <w:lang w:val="en-GB" w:eastAsia="fr-FR"/>
              </w:rPr>
              <w:t>American Association of States Highway Official;</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O.P.N.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Optimum Proctor Normal;</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O.P.M.</w:t>
            </w:r>
            <w:r w:rsidRPr="004B5E64">
              <w:rPr>
                <w:rFonts w:ascii="Times New Roman" w:eastAsia="Times New Roman" w:hAnsi="Times New Roman" w:cs="Times New Roman"/>
                <w:sz w:val="24"/>
                <w:szCs w:val="24"/>
                <w:lang w:eastAsia="fr-FR"/>
              </w:rPr>
              <w:tab/>
              <w:t xml:space="preserve">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Optimum Proctor Modifié; </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C.B.R.</w:t>
            </w:r>
            <w:r w:rsidRPr="004B5E64">
              <w:rPr>
                <w:rFonts w:ascii="Times New Roman" w:eastAsia="Times New Roman" w:hAnsi="Times New Roman" w:cs="Times New Roman"/>
                <w:sz w:val="24"/>
                <w:szCs w:val="24"/>
                <w:lang w:eastAsia="fr-FR"/>
              </w:rPr>
              <w:tab/>
              <w:t xml:space="preserve">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Californian </w:t>
            </w:r>
            <w:proofErr w:type="spellStart"/>
            <w:r w:rsidRPr="004B5E64">
              <w:rPr>
                <w:rFonts w:ascii="Times New Roman" w:eastAsia="Times New Roman" w:hAnsi="Times New Roman" w:cs="Times New Roman"/>
                <w:sz w:val="24"/>
                <w:szCs w:val="24"/>
                <w:lang w:eastAsia="fr-FR"/>
              </w:rPr>
              <w:t>Bearing</w:t>
            </w:r>
            <w:proofErr w:type="spellEnd"/>
            <w:r w:rsidRPr="004B5E64">
              <w:rPr>
                <w:rFonts w:ascii="Times New Roman" w:eastAsia="Times New Roman" w:hAnsi="Times New Roman" w:cs="Times New Roman"/>
                <w:sz w:val="24"/>
                <w:szCs w:val="24"/>
                <w:lang w:eastAsia="fr-FR"/>
              </w:rPr>
              <w:t xml:space="preserve"> Ratio;</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LABOGENIE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Laboratoire National de Génie Civil du Cameroun ;</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L.C.P.C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Laboratoire Central des Ponts et Chaussées de France ;</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C.E.B.T.P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Centre Expérimental du Bâtiment et des Travaux Publics, Manuel édition 1980, Ministère Français de la Coopération ;</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CDE :</w:t>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Camerounaise des Eaux ; </w:t>
            </w:r>
          </w:p>
        </w:tc>
      </w:tr>
      <w:tr w:rsidR="004B5E64" w:rsidRPr="004B5E64" w:rsidTr="004B5E64">
        <w:tc>
          <w:tcPr>
            <w:tcW w:w="188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ENEO :</w:t>
            </w:r>
            <w:r w:rsidRPr="004B5E64">
              <w:rPr>
                <w:rFonts w:ascii="Times New Roman" w:eastAsia="Times New Roman" w:hAnsi="Times New Roman" w:cs="Times New Roman"/>
                <w:sz w:val="24"/>
                <w:szCs w:val="24"/>
                <w:lang w:eastAsia="fr-FR"/>
              </w:rPr>
              <w:tab/>
            </w:r>
          </w:p>
        </w:tc>
        <w:tc>
          <w:tcPr>
            <w:tcW w:w="746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Société Nationale d’électricité du Cameroun ; </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 – NORMES ET REGLEMENTS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normes applicables sont celles en vigueur dans la République du Cameroun ou à défaut, les normes françaises  en vigueur dans le domaine du BTP.</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D'autres normes seront acceptées si leur qualité est équivalente ou supérieure à la norme spécifiée après soumission à l'approbation de l'Ingénieur de Contrôle.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provenances, qualités, types, dimensions, poids, et caractéristiques, ainsi que les modalités d'essais, de marquage, de contrôle et de réception des matériaux et de fournitures, devront  répondre aux normes en vigueur au moment de la signature du Marché.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réputé connaître ces normes et en particulier les documents suivants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B103.1 Cahier des Clauses Techniques (C.C.T. ex-C.P.C)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tblLayout w:type="fixed"/>
        <w:tblLook w:val="0000" w:firstRow="0" w:lastRow="0" w:firstColumn="0" w:lastColumn="0" w:noHBand="0" w:noVBand="0"/>
      </w:tblPr>
      <w:tblGrid>
        <w:gridCol w:w="2504"/>
        <w:gridCol w:w="7684"/>
      </w:tblGrid>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1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Dispositions générales et communes aux diverses natures de travaux</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2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Terrassements généraux</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3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Fourniture de liants hydrauliques</w:t>
            </w:r>
          </w:p>
        </w:tc>
      </w:tr>
      <w:tr w:rsidR="004B5E64" w:rsidRPr="004B5E64" w:rsidTr="004B5E64">
        <w:tc>
          <w:tcPr>
            <w:tcW w:w="2504" w:type="dxa"/>
            <w:tcBorders>
              <w:top w:val="nil"/>
              <w:left w:val="nil"/>
              <w:bottom w:val="nil"/>
              <w:right w:val="nil"/>
            </w:tcBorders>
          </w:tcPr>
          <w:p w:rsidR="004B5E64" w:rsidRPr="004B5E64" w:rsidRDefault="00FB48C3" w:rsidP="004B5E64">
            <w:pPr>
              <w:widowControl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Fascicule N° 4  (Titre </w:t>
            </w:r>
            <w:r w:rsidR="004B5E64" w:rsidRPr="004B5E64">
              <w:rPr>
                <w:rFonts w:ascii="Times New Roman" w:eastAsia="Times New Roman" w:hAnsi="Times New Roman" w:cs="Times New Roman"/>
                <w:sz w:val="24"/>
                <w:szCs w:val="24"/>
                <w:lang w:eastAsia="fr-FR"/>
              </w:rPr>
              <w:t>1):</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Acier pour béton armé</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7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Reconnaissance des sols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23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Granulats routiers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24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Fourniture de liants hydrocarbonés employés à la construction et à l'entretien des chaussées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26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Exécution des enduits superficiels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31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Bordures et caniveaux en pierres naturelles ou en béton et dispositifs de retenue des bétons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32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Construction de trottoirs.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Fascicule N° 35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Travaux d'espaces verts, d'aires de sport et loisirs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50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Travaux topographiques, plans à grande échelle</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61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Titre 4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Titre 5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Actions climatiques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Conception et calculs des ponts et constructions métalliques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Fascicule N° 62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(Titre 1 – Section 2)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Règles techniques de conception et de calculs des ouvrages et constructions en béton armé suivant la méthode des états limites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63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Exécution et mise en œuvre des bétons non armés, confection des mortiers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64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Travaux de maçonnerie d'ouvrage de génie civil</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65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Exécution des ouvrages de génie civil en béton armé ou précontraint</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66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Exécution des ponts et autres ossatures métalliques de technique analogues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67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Etanchéité des ouvrages d'art</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68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Titre 1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Exécution des travaux de fondation d'ouvrages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70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Canalisations d'assainissement et ouvrages annexes</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Fascicule N° 71 :</w:t>
            </w: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Fourniture et pose de canalisations d'eau, accessoires et branchement</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Cahier des Prescriptions Communes applicables à la réalisation d'un réseau d'éclairage public de Mars 1974.</w:t>
            </w:r>
          </w:p>
        </w:tc>
      </w:tr>
      <w:tr w:rsidR="004B5E64" w:rsidRPr="004B5E64" w:rsidTr="004B5E64">
        <w:tc>
          <w:tcPr>
            <w:tcW w:w="250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7684"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les règles techniques éditées par l'UTE dans leur édition à jour pour les installations électriques.</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4 – DESCRIPTIONS DES ETUDES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Dans un délai de trente jours à compter de la date de démarrage des travaux, le Cocontractant délimitera l'emprise des travaux et entreprendra la délimitation des constructions à l'intérieur de ces emprises après accord ou selon les instructions de l’ingénieur. Ensuite, il établira à partir des plans et documents d'appel d'offres le projet d'exécution complet définissant l'adaptation des ouvrages aux conditions réelles d'exécution.</w:t>
      </w:r>
    </w:p>
    <w:p w:rsidR="004B5E64" w:rsidRPr="004B5E64" w:rsidRDefault="001C735D" w:rsidP="004B5E64">
      <w:pPr>
        <w:widowControl w:val="0"/>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Pour chaque lot, </w:t>
      </w:r>
      <w:r w:rsidR="004B5E64" w:rsidRPr="004B5E64">
        <w:rPr>
          <w:rFonts w:ascii="Times New Roman" w:eastAsia="Times New Roman" w:hAnsi="Times New Roman" w:cs="Times New Roman"/>
          <w:sz w:val="24"/>
          <w:szCs w:val="24"/>
          <w:lang w:eastAsia="fr-FR"/>
        </w:rPr>
        <w:t>Le projet d'exécution comprendra :</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relevé global des dégradations ;</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devis global ;</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procès-verbal de définition des tâches à exécuter ;</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description des procédés et des méthodes d’exécution des travaux envisagés avec les prévisions d’emploi du personnel, du matériel et des matériaux ;  </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plans d’approvisionnement ;</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description des dispositions de maintien de la sécurité, de la circulation et de respect de l’environnement;</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 planning graphique des travaux;</w:t>
      </w:r>
    </w:p>
    <w:p w:rsidR="004B5E64" w:rsidRPr="004B5E64" w:rsidRDefault="004B5E64" w:rsidP="00646C13">
      <w:pPr>
        <w:widowControl w:val="0"/>
        <w:numPr>
          <w:ilvl w:val="0"/>
          <w:numId w:val="54"/>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schéma itinéraire ou le linéaire des travaux à exécuter.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5 – DESCRIPTION DES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travaux à réaliser comprennent </w:t>
      </w:r>
      <w:r w:rsidR="001C735D">
        <w:rPr>
          <w:rFonts w:ascii="Times New Roman" w:eastAsia="Times New Roman" w:hAnsi="Times New Roman" w:cs="Times New Roman"/>
          <w:sz w:val="24"/>
          <w:szCs w:val="24"/>
          <w:lang w:eastAsia="fr-FR"/>
        </w:rPr>
        <w:t xml:space="preserve">pour chaque lot </w:t>
      </w:r>
      <w:r w:rsidRPr="004B5E64">
        <w:rPr>
          <w:rFonts w:ascii="Times New Roman" w:eastAsia="Times New Roman" w:hAnsi="Times New Roman" w:cs="Times New Roman"/>
          <w:sz w:val="24"/>
          <w:szCs w:val="24"/>
          <w:lang w:eastAsia="fr-FR"/>
        </w:rPr>
        <w:t>les opérations suivantes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 Travaux préparatoires</w:t>
      </w:r>
    </w:p>
    <w:p w:rsidR="004B5E64" w:rsidRPr="004B5E64" w:rsidRDefault="004B5E64" w:rsidP="00646C13">
      <w:pPr>
        <w:widowControl w:val="0"/>
        <w:numPr>
          <w:ilvl w:val="0"/>
          <w:numId w:val="5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Installation de chantier ; </w:t>
      </w:r>
    </w:p>
    <w:p w:rsidR="004B5E64" w:rsidRPr="004B5E64" w:rsidRDefault="004B5E64" w:rsidP="00646C13">
      <w:pPr>
        <w:widowControl w:val="0"/>
        <w:numPr>
          <w:ilvl w:val="0"/>
          <w:numId w:val="5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Construction de locaux à usage de bureaux et laboratoires éventuellement ;</w:t>
      </w:r>
    </w:p>
    <w:p w:rsidR="004B5E64" w:rsidRPr="004B5E64" w:rsidRDefault="004B5E64" w:rsidP="00646C13">
      <w:pPr>
        <w:widowControl w:val="0"/>
        <w:numPr>
          <w:ilvl w:val="0"/>
          <w:numId w:val="5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Projet d’exécution.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b) Travaux  préliminaires</w:t>
      </w:r>
    </w:p>
    <w:p w:rsidR="004B5E64" w:rsidRPr="004B5E64" w:rsidRDefault="004B5E64" w:rsidP="00646C13">
      <w:pPr>
        <w:widowControl w:val="0"/>
        <w:numPr>
          <w:ilvl w:val="0"/>
          <w:numId w:val="5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Délimitation de l'emprise des travaux ;</w:t>
      </w:r>
    </w:p>
    <w:p w:rsidR="004B5E64" w:rsidRPr="004B5E64" w:rsidRDefault="004B5E64" w:rsidP="00646C13">
      <w:pPr>
        <w:widowControl w:val="0"/>
        <w:numPr>
          <w:ilvl w:val="0"/>
          <w:numId w:val="5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Décapage et démolition de toutes natures sur l'emprise des voies à aménager ;</w:t>
      </w:r>
    </w:p>
    <w:p w:rsidR="004B5E64" w:rsidRPr="004B5E64" w:rsidRDefault="004B5E64" w:rsidP="00646C13">
      <w:pPr>
        <w:widowControl w:val="0"/>
        <w:numPr>
          <w:ilvl w:val="0"/>
          <w:numId w:val="5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Nettoyage du terrain y compris enlèvement des décombres s’il y a lieu ;</w:t>
      </w:r>
    </w:p>
    <w:p w:rsidR="004B5E64" w:rsidRPr="004B5E64" w:rsidRDefault="004B5E64" w:rsidP="00646C13">
      <w:pPr>
        <w:widowControl w:val="0"/>
        <w:numPr>
          <w:ilvl w:val="0"/>
          <w:numId w:val="5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études géotechniques.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 Terrassements</w:t>
      </w:r>
    </w:p>
    <w:p w:rsidR="004B5E64" w:rsidRPr="004B5E64" w:rsidRDefault="004B5E64" w:rsidP="00646C13">
      <w:pPr>
        <w:widowControl w:val="0"/>
        <w:numPr>
          <w:ilvl w:val="0"/>
          <w:numId w:val="5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mise en œuvre des couches de fondation et de base ;</w:t>
      </w:r>
    </w:p>
    <w:p w:rsidR="004B5E64" w:rsidRPr="004B5E64" w:rsidRDefault="004B5E64" w:rsidP="00646C13">
      <w:pPr>
        <w:widowControl w:val="0"/>
        <w:numPr>
          <w:ilvl w:val="0"/>
          <w:numId w:val="5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mise en forme des plateformes avec fossés et exutoires éventuellement.</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 Assainissement des eaux pluviales</w:t>
      </w:r>
    </w:p>
    <w:p w:rsidR="004B5E64" w:rsidRPr="004B5E64" w:rsidRDefault="004B5E64" w:rsidP="00646C13">
      <w:pPr>
        <w:widowControl w:val="0"/>
        <w:numPr>
          <w:ilvl w:val="0"/>
          <w:numId w:val="5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Construction de fossés en terre.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e) Les déplacements des réseaux des concessionnaires (ENEO, CAMTEL et CDE), le cas échéant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CHAPITRE II – QUALITES ET PREPARATION DES MATERIAUX MIS EN ŒUVRE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GENERALITES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essais de contrôle et études d'exécution prescrits dans le présent CCTP seront à la charge du Cocontractant qui est tenu d’en soumettre les résultats à l'approbation de l’ingénieur. Des échantillons des matériaux et équipements qui auront été retenus par l’ingénieur seront conservés dans les locaux de l’ingénieur sur le chantier.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6 – GRANULATS POUR MORTIERS ET BETONS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granulats pour mortiers et bétons devront répondre aux prescriptions des normes françaises citées dans les fascicules 65 du C.C.T.G. (voir B103.1). Les granulats seront d'une qualité uniforme et sans excès de morceaux plats ou allongés, de  poussière ou d’impuretés.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r>
    </w:p>
    <w:p w:rsidR="004B5E64" w:rsidRPr="004B5E64" w:rsidRDefault="004B5E64" w:rsidP="004B5E64">
      <w:pPr>
        <w:widowControl w:val="0"/>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En outre, il est précisé que la dimension des gravillons pour bétons sera au plus égale à 25 </w:t>
      </w:r>
      <w:proofErr w:type="spellStart"/>
      <w:r w:rsidRPr="004B5E64">
        <w:rPr>
          <w:rFonts w:ascii="Times New Roman" w:eastAsia="Times New Roman" w:hAnsi="Times New Roman" w:cs="Times New Roman"/>
          <w:sz w:val="24"/>
          <w:szCs w:val="24"/>
          <w:lang w:eastAsia="fr-FR"/>
        </w:rPr>
        <w:t>mm.</w:t>
      </w:r>
      <w:proofErr w:type="spellEnd"/>
      <w:r w:rsidRPr="004B5E64">
        <w:rPr>
          <w:rFonts w:ascii="Times New Roman" w:eastAsia="Times New Roman" w:hAnsi="Times New Roman" w:cs="Times New Roman"/>
          <w:sz w:val="24"/>
          <w:szCs w:val="24"/>
          <w:lang w:eastAsia="fr-FR"/>
        </w:rPr>
        <w:t xml:space="preserve"> Cette grosseur maximale sera réduite à 15 mm dans les zones frottées.</w:t>
      </w:r>
    </w:p>
    <w:p w:rsidR="004B5E64" w:rsidRPr="004B5E64" w:rsidRDefault="004B5E64" w:rsidP="004B5E64">
      <w:pPr>
        <w:widowControl w:val="0"/>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Toutefois dans les ouvrages massifs et sur accord expresse du Maître d’œuvre la grosseur maximale pourra être portée à 40 </w:t>
      </w:r>
      <w:proofErr w:type="spellStart"/>
      <w:r w:rsidRPr="004B5E64">
        <w:rPr>
          <w:rFonts w:ascii="Times New Roman" w:eastAsia="Times New Roman" w:hAnsi="Times New Roman" w:cs="Times New Roman"/>
          <w:sz w:val="24"/>
          <w:szCs w:val="24"/>
          <w:lang w:eastAsia="fr-FR"/>
        </w:rPr>
        <w:t>mm.</w:t>
      </w:r>
      <w:proofErr w:type="spellEnd"/>
    </w:p>
    <w:p w:rsidR="004B5E64" w:rsidRPr="004B5E64" w:rsidRDefault="004B5E64" w:rsidP="004B5E64">
      <w:pPr>
        <w:widowControl w:val="0"/>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béton 0/25 sera constitué d'au moins trois classes de granulats, les courbes granulométriques étant prises dans les séries suivantes de dimensions de passoires, exprimées en millimètres : 2 – 4  - 6,3 – 10 – 20 ou 3 – 5 – 8 – 12,5 – 15 – 25. </w:t>
      </w:r>
    </w:p>
    <w:p w:rsidR="004B5E64" w:rsidRPr="004B5E64" w:rsidRDefault="004B5E64" w:rsidP="004B5E64">
      <w:pPr>
        <w:widowControl w:val="0"/>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sables seront de bonnes qualités, stables, propres et exemptes de poussière, de débris schisteux, argileux ou organiques. Ils ne devront pas contenir plus de 5 % d'éléments fins passant au tamis de 80 microns.</w:t>
      </w:r>
    </w:p>
    <w:p w:rsidR="004B5E64" w:rsidRPr="004B5E64" w:rsidRDefault="004B5E64" w:rsidP="004B5E64">
      <w:pPr>
        <w:widowControl w:val="0"/>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Aucun grain ne devra être de dimension supérieure à 6,3 </w:t>
      </w:r>
      <w:proofErr w:type="spellStart"/>
      <w:r w:rsidRPr="004B5E64">
        <w:rPr>
          <w:rFonts w:ascii="Times New Roman" w:eastAsia="Times New Roman" w:hAnsi="Times New Roman" w:cs="Times New Roman"/>
          <w:sz w:val="24"/>
          <w:szCs w:val="24"/>
          <w:lang w:eastAsia="fr-FR"/>
        </w:rPr>
        <w:t>mm.</w:t>
      </w:r>
      <w:proofErr w:type="spellEnd"/>
      <w:r w:rsidRPr="004B5E64">
        <w:rPr>
          <w:rFonts w:ascii="Times New Roman" w:eastAsia="Times New Roman" w:hAnsi="Times New Roman" w:cs="Times New Roman"/>
          <w:sz w:val="24"/>
          <w:szCs w:val="24"/>
          <w:lang w:eastAsia="fr-FR"/>
        </w:rPr>
        <w:t xml:space="preserve"> L'équivalent de sable sera obligatoirement supérieur à 70.</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stockage des granulats se fera de façon à ce que les différentes classes ne puissent se mélanger. La contamination par boue et poussière devra être évitée. Un bon drainage des stocks devra être assuré.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qualité et la granulométrie des granulats devront être soumises à l'agrément de l’ingénieur. Cet agrément ne sera acquis qu'après que les essais de résistance sur des éprouvettes de béton réalisées avec les granulats proposés  se seront révélés satisfaisants.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7-LIANTS HYDRAULIQUES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ciment entrant dans la composition des bétons ordinaires ou armés et des mortiers sera de la classe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CPA 325 ou CPJ 35.  L'utilisation de ciment d'aluminium ne sera pas autorisée de même que le mélange de ciment.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ciment devra être emmagasiné dans les locaux secs, bien aérés et efficacement protégés contre les intempéries. Le radier des locaux en bois ou en béton se trouvera à au moins 20 cm au-dessus du sol pour éviter toute remontée d'humidité. Chaque approvisionnement devra être stocké séparément pour qu'il puisse être identifié et contrôlé facilement.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ciment devra être utilisé dans l'ordre de livraison ou suivant les indications de l’ingénieur. L'entassement du ciment en sacs se fera sur une hauteur maximale de 2 mètres.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tonnage de ciment stocké devra être suffisant pour assurer une consommation d'au moins un mois en période d'activité du chantier. Tout ciment présentant des traces d'humidité ou de prise sera obligatoirement évacué du chantier.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8 - ADJUVANTS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L'emploi éventuel des adjuvants pour la confection des bétons sera soumis à l'approbation de l'ingénieur de contrôle. Les adjuvants devront être utilisés conformément aux prescriptions du fascicule 65 du C.C.T.G notamment en ce qui concerne le dosage maximal, les précautions à prendre et les contre-indications. Les adjuvants au chlore sont interdits, les entraîneurs d'air devront être agréés par l’ingénieur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mise en œuvre de l'adjuvant devra être telle que l'on soit garanti contre toute concentration anormale, à cet effet, le mélange de l'adjuvant et de l'eau de gâchage aura lieu dans le réservoir  ou dans un </w:t>
      </w:r>
      <w:r w:rsidRPr="004B5E64">
        <w:rPr>
          <w:rFonts w:ascii="Times New Roman" w:eastAsia="Times New Roman" w:hAnsi="Times New Roman" w:cs="Times New Roman"/>
          <w:sz w:val="24"/>
          <w:szCs w:val="24"/>
          <w:lang w:eastAsia="fr-FR"/>
        </w:rPr>
        <w:lastRenderedPageBreak/>
        <w:t>réservoir auxiliaire qui sera muni d'un dispositif autonome de brassage suffisamment puissant et en mouvement permanent.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adjuvants éventuellement utilisés par le Cocontractant et approvisionnés par lui sur le chantier devront donner lieu à la présentation d'un certificat d'origine, indiquant la date limite au-delà de laquelle ces produits devront être mis au rebut.</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9 – PRODUITS DE CURE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produits de cure éventuellement utilisés pour les bétons seront soumis à l'accord préalable de l’ingénieur et seront conformes aux prescriptions du fascicule 65 du C.C.T.G.</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10 – COMPOSITION DES BETONS ET MORTIERS</w:t>
      </w:r>
    </w:p>
    <w:p w:rsidR="004B5E64" w:rsidRPr="00BA4D6E" w:rsidRDefault="00BA4D6E" w:rsidP="004B5E64">
      <w:pPr>
        <w:widowControl w:val="0"/>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b/>
        <w:t>1 Bétons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bétons utilisés pour la construction des ouvrages répondront aux spécifications suivantes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2340"/>
        <w:gridCol w:w="1260"/>
        <w:gridCol w:w="2700"/>
        <w:gridCol w:w="1980"/>
        <w:gridCol w:w="1532"/>
      </w:tblGrid>
      <w:tr w:rsidR="004B5E64" w:rsidRPr="004B5E64" w:rsidTr="004B5E64">
        <w:trPr>
          <w:jc w:val="center"/>
        </w:trPr>
        <w:tc>
          <w:tcPr>
            <w:tcW w:w="23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Désignation</w:t>
            </w:r>
          </w:p>
        </w:tc>
        <w:tc>
          <w:tcPr>
            <w:tcW w:w="126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Dosage en ciment au m3</w:t>
            </w:r>
          </w:p>
        </w:tc>
        <w:tc>
          <w:tcPr>
            <w:tcW w:w="270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Destination</w:t>
            </w:r>
          </w:p>
        </w:tc>
        <w:tc>
          <w:tcPr>
            <w:tcW w:w="198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Résistance à 28 jours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Compression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Traction mini</w:t>
            </w:r>
          </w:p>
        </w:tc>
        <w:tc>
          <w:tcPr>
            <w:tcW w:w="1532"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Rapport E/C maximal</w:t>
            </w:r>
          </w:p>
        </w:tc>
      </w:tr>
      <w:tr w:rsidR="004B5E64" w:rsidRPr="004B5E64" w:rsidTr="004B5E64">
        <w:trPr>
          <w:jc w:val="center"/>
        </w:trPr>
        <w:tc>
          <w:tcPr>
            <w:tcW w:w="23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Béton courant (B.C)</w:t>
            </w:r>
          </w:p>
        </w:tc>
        <w:tc>
          <w:tcPr>
            <w:tcW w:w="126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200 kg</w:t>
            </w:r>
          </w:p>
        </w:tc>
        <w:tc>
          <w:tcPr>
            <w:tcW w:w="270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Béton de propreté</w:t>
            </w:r>
          </w:p>
        </w:tc>
        <w:tc>
          <w:tcPr>
            <w:tcW w:w="198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32"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0,70</w:t>
            </w:r>
          </w:p>
        </w:tc>
      </w:tr>
      <w:tr w:rsidR="004B5E64" w:rsidRPr="004B5E64" w:rsidTr="004B5E64">
        <w:trPr>
          <w:trHeight w:val="755"/>
          <w:jc w:val="center"/>
        </w:trPr>
        <w:tc>
          <w:tcPr>
            <w:tcW w:w="23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Béton  de qualité 1(BQ1)</w:t>
            </w:r>
          </w:p>
        </w:tc>
        <w:tc>
          <w:tcPr>
            <w:tcW w:w="126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250 kg</w:t>
            </w:r>
          </w:p>
        </w:tc>
        <w:tc>
          <w:tcPr>
            <w:tcW w:w="270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Béton de forme</w:t>
            </w:r>
          </w:p>
        </w:tc>
        <w:tc>
          <w:tcPr>
            <w:tcW w:w="198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18 </w:t>
            </w:r>
            <w:proofErr w:type="spellStart"/>
            <w:r w:rsidRPr="004B5E64">
              <w:rPr>
                <w:rFonts w:ascii="Times New Roman" w:eastAsia="Times New Roman" w:hAnsi="Times New Roman" w:cs="Times New Roman"/>
                <w:sz w:val="24"/>
                <w:szCs w:val="24"/>
                <w:lang w:eastAsia="fr-FR"/>
              </w:rPr>
              <w:t>MPa</w:t>
            </w:r>
            <w:proofErr w:type="spellEnd"/>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1,8 </w:t>
            </w:r>
            <w:proofErr w:type="spellStart"/>
            <w:r w:rsidRPr="004B5E64">
              <w:rPr>
                <w:rFonts w:ascii="Times New Roman" w:eastAsia="Times New Roman" w:hAnsi="Times New Roman" w:cs="Times New Roman"/>
                <w:sz w:val="24"/>
                <w:szCs w:val="24"/>
                <w:lang w:eastAsia="fr-FR"/>
              </w:rPr>
              <w:t>MPa</w:t>
            </w:r>
            <w:proofErr w:type="spellEnd"/>
          </w:p>
        </w:tc>
        <w:tc>
          <w:tcPr>
            <w:tcW w:w="1532"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0,60</w:t>
            </w:r>
          </w:p>
        </w:tc>
      </w:tr>
      <w:tr w:rsidR="004B5E64" w:rsidRPr="004B5E64" w:rsidTr="004B5E64">
        <w:trPr>
          <w:jc w:val="center"/>
        </w:trPr>
        <w:tc>
          <w:tcPr>
            <w:tcW w:w="23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Béton de qualité 2 (BQ2)</w:t>
            </w:r>
          </w:p>
        </w:tc>
        <w:tc>
          <w:tcPr>
            <w:tcW w:w="126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300 kg</w:t>
            </w:r>
          </w:p>
        </w:tc>
        <w:tc>
          <w:tcPr>
            <w:tcW w:w="270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les parties d'ouvrages non armés ou légèrement armés</w:t>
            </w:r>
          </w:p>
        </w:tc>
        <w:tc>
          <w:tcPr>
            <w:tcW w:w="198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23 </w:t>
            </w:r>
            <w:proofErr w:type="spellStart"/>
            <w:r w:rsidRPr="004B5E64">
              <w:rPr>
                <w:rFonts w:ascii="Times New Roman" w:eastAsia="Times New Roman" w:hAnsi="Times New Roman" w:cs="Times New Roman"/>
                <w:sz w:val="24"/>
                <w:szCs w:val="24"/>
                <w:lang w:eastAsia="fr-FR"/>
              </w:rPr>
              <w:t>MPa</w:t>
            </w:r>
            <w:proofErr w:type="spellEnd"/>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2,05 </w:t>
            </w:r>
            <w:proofErr w:type="spellStart"/>
            <w:r w:rsidRPr="004B5E64">
              <w:rPr>
                <w:rFonts w:ascii="Times New Roman" w:eastAsia="Times New Roman" w:hAnsi="Times New Roman" w:cs="Times New Roman"/>
                <w:sz w:val="24"/>
                <w:szCs w:val="24"/>
                <w:lang w:eastAsia="fr-FR"/>
              </w:rPr>
              <w:t>MPa</w:t>
            </w:r>
            <w:proofErr w:type="spellEnd"/>
          </w:p>
        </w:tc>
        <w:tc>
          <w:tcPr>
            <w:tcW w:w="1532"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0,55</w:t>
            </w:r>
          </w:p>
        </w:tc>
      </w:tr>
      <w:tr w:rsidR="004B5E64" w:rsidRPr="004B5E64" w:rsidTr="004B5E64">
        <w:trPr>
          <w:jc w:val="center"/>
        </w:trPr>
        <w:tc>
          <w:tcPr>
            <w:tcW w:w="23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Béton de qualité 3 (BQ3)</w:t>
            </w:r>
          </w:p>
        </w:tc>
        <w:tc>
          <w:tcPr>
            <w:tcW w:w="126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350 kg</w:t>
            </w:r>
          </w:p>
        </w:tc>
        <w:tc>
          <w:tcPr>
            <w:tcW w:w="270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ouvrages ou parties d'ouvrages en béton armé</w:t>
            </w:r>
          </w:p>
        </w:tc>
        <w:tc>
          <w:tcPr>
            <w:tcW w:w="1980"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27 </w:t>
            </w:r>
            <w:proofErr w:type="spellStart"/>
            <w:r w:rsidRPr="004B5E64">
              <w:rPr>
                <w:rFonts w:ascii="Times New Roman" w:eastAsia="Times New Roman" w:hAnsi="Times New Roman" w:cs="Times New Roman"/>
                <w:sz w:val="24"/>
                <w:szCs w:val="24"/>
                <w:lang w:eastAsia="fr-FR"/>
              </w:rPr>
              <w:t>MPa</w:t>
            </w:r>
            <w:proofErr w:type="spellEnd"/>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2,32</w:t>
            </w:r>
          </w:p>
        </w:tc>
        <w:tc>
          <w:tcPr>
            <w:tcW w:w="1532" w:type="dxa"/>
            <w:tcBorders>
              <w:top w:val="single" w:sz="4" w:space="0" w:color="auto"/>
              <w:left w:val="nil"/>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0,55</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dose de ciment indiquée dans le tableau ne peut être diminuée même si les résistances des essais dépassent les valeurs prescrites.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a) Consistance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consistance des bétons de qualité BQ2 et BQ3 sera mesurée au cône AGTM, les affaissements seront inférieurs à 5cm. Le Cocontractant devra dans tous les cas, disposer du matériel nécessaire de sorte à assurer une vibration satisfaisante du béton.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b) Composition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L'étude de la composition des bétons incombe au Cocontractant.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Cocontractant devra présenter au Maître d’Œuvre </w:t>
      </w:r>
      <w:r w:rsidR="00A115BF">
        <w:rPr>
          <w:rFonts w:ascii="Times New Roman" w:eastAsia="Times New Roman" w:hAnsi="Times New Roman" w:cs="Times New Roman"/>
          <w:sz w:val="24"/>
          <w:szCs w:val="24"/>
          <w:lang w:eastAsia="fr-FR"/>
        </w:rPr>
        <w:t xml:space="preserve">ou à l’ingénieur </w:t>
      </w:r>
      <w:r w:rsidRPr="004B5E64">
        <w:rPr>
          <w:rFonts w:ascii="Times New Roman" w:eastAsia="Times New Roman" w:hAnsi="Times New Roman" w:cs="Times New Roman"/>
          <w:sz w:val="24"/>
          <w:szCs w:val="24"/>
          <w:lang w:eastAsia="fr-FR"/>
        </w:rPr>
        <w:t>ses propositions et soumettre à son agrément la composition granulométrique et les volumes d'eau à incorporer par mètre cube et cela en temps utile pour respecter le délai d'exécution contractuel.</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dispose d'un délai de quinze (15) jours ouvrables à compter de la notification du marché pour présenter la composition des bétons.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Maître d’Œuvre </w:t>
      </w:r>
      <w:r w:rsidR="00A115BF">
        <w:rPr>
          <w:rFonts w:ascii="Times New Roman" w:eastAsia="Times New Roman" w:hAnsi="Times New Roman" w:cs="Times New Roman"/>
          <w:sz w:val="24"/>
          <w:szCs w:val="24"/>
          <w:lang w:eastAsia="fr-FR"/>
        </w:rPr>
        <w:t xml:space="preserve">ou l’ingénieur </w:t>
      </w:r>
      <w:r w:rsidRPr="004B5E64">
        <w:rPr>
          <w:rFonts w:ascii="Times New Roman" w:eastAsia="Times New Roman" w:hAnsi="Times New Roman" w:cs="Times New Roman"/>
          <w:sz w:val="24"/>
          <w:szCs w:val="24"/>
          <w:lang w:eastAsia="fr-FR"/>
        </w:rPr>
        <w:t>formulera ses observations ou donnera son agrément dans un délai de sept (07) jours ouvrables à compter de la date de la réception des propositions du Cocontractant.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Suite à l'approbation par le Maître d’Œuvre des compositions de bétons proposées, le Cocontractant procédera à des essais de mélanges pour chaque qualité de béton indiquée. Les essais devront correspondre aux conditions de fabrication sur le chantier.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n'appliquera que les mélanges approuvés par le Maître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2. Mortiers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Selon leur destination, les mortiers  auront les compositions ci-après :</w:t>
      </w:r>
    </w:p>
    <w:tbl>
      <w:tblPr>
        <w:tblW w:w="0" w:type="auto"/>
        <w:tblLayout w:type="fixed"/>
        <w:tblLook w:val="0000" w:firstRow="0" w:lastRow="0" w:firstColumn="0" w:lastColumn="0" w:noHBand="0" w:noVBand="0"/>
      </w:tblPr>
      <w:tblGrid>
        <w:gridCol w:w="1008"/>
        <w:gridCol w:w="8591"/>
      </w:tblGrid>
      <w:tr w:rsidR="004B5E64" w:rsidRPr="004B5E64" w:rsidTr="004B5E64">
        <w:tc>
          <w:tcPr>
            <w:tcW w:w="100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M400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8591" w:type="dxa"/>
            <w:tcBorders>
              <w:top w:val="nil"/>
              <w:left w:val="nil"/>
              <w:bottom w:val="nil"/>
              <w:right w:val="nil"/>
            </w:tcBorders>
          </w:tcPr>
          <w:p w:rsid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Mortier à 400 kg de ciment par mètre cube de sable. Il sera employé à la réalisation des enduits des parements vus des ouvrages (</w:t>
            </w:r>
            <w:proofErr w:type="spellStart"/>
            <w:r w:rsidRPr="004B5E64">
              <w:rPr>
                <w:rFonts w:ascii="Times New Roman" w:eastAsia="Times New Roman" w:hAnsi="Times New Roman" w:cs="Times New Roman"/>
                <w:sz w:val="24"/>
                <w:szCs w:val="24"/>
                <w:lang w:eastAsia="fr-FR"/>
              </w:rPr>
              <w:t>dallettes</w:t>
            </w:r>
            <w:proofErr w:type="spellEnd"/>
            <w:r w:rsidRPr="004B5E64">
              <w:rPr>
                <w:rFonts w:ascii="Times New Roman" w:eastAsia="Times New Roman" w:hAnsi="Times New Roman" w:cs="Times New Roman"/>
                <w:sz w:val="24"/>
                <w:szCs w:val="24"/>
                <w:lang w:eastAsia="fr-FR"/>
              </w:rPr>
              <w:t xml:space="preserve"> de couverture des regards, ouvrage en superstructure).</w:t>
            </w:r>
          </w:p>
          <w:p w:rsidR="00FB48C3" w:rsidRPr="004B5E64" w:rsidRDefault="00FB48C3"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c>
          <w:tcPr>
            <w:tcW w:w="100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M500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8591"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Mortier à 500 kg de ciment par mètre cube de sable additionné de produit </w:t>
            </w:r>
            <w:proofErr w:type="spellStart"/>
            <w:r w:rsidRPr="004B5E64">
              <w:rPr>
                <w:rFonts w:ascii="Times New Roman" w:eastAsia="Times New Roman" w:hAnsi="Times New Roman" w:cs="Times New Roman"/>
                <w:sz w:val="24"/>
                <w:szCs w:val="24"/>
                <w:lang w:eastAsia="fr-FR"/>
              </w:rPr>
              <w:t>Sika</w:t>
            </w:r>
            <w:proofErr w:type="spellEnd"/>
            <w:r w:rsidRPr="004B5E64">
              <w:rPr>
                <w:rFonts w:ascii="Times New Roman" w:eastAsia="Times New Roman" w:hAnsi="Times New Roman" w:cs="Times New Roman"/>
                <w:sz w:val="24"/>
                <w:szCs w:val="24"/>
                <w:lang w:eastAsia="fr-FR"/>
              </w:rPr>
              <w:t xml:space="preserve"> N1 suivant dosage prescrit par le fabricant et soumis à l'agrément du Maître d’Œuvre. Ce mortier sera utilisé pour les enduits intérieurs étanchés des ouvrages.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c>
          <w:tcPr>
            <w:tcW w:w="1008"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M600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8591" w:type="dxa"/>
            <w:tcBorders>
              <w:top w:val="nil"/>
              <w:left w:val="nil"/>
              <w:bottom w:val="nil"/>
              <w:right w:val="nil"/>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Mortier dosé à 600 kg de ciment par mètre cube de sable. Il sera employé pour tous les scellements (échelons de descente profilés métalliques, etc.) et pour le rejointoiement des perrés maçonnés</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mortiers seront fabriqués mécaniquement ou exceptionnellement, manuellement pour de très petites quantités. Les appareils de fabrication devront  assurer les mêmes garanties de dosage que pour les bétons.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 mortier qui aurait commencé à faire prise ou qui serait desséché sera rejeté et ne devra pas être mélangé avec du mortier frais.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3 Contrôle des bétons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a la responsabilité de procéder aux épreuves d'études et aux épreuves de convenances en temps utile pour respecter ses obligations contractuelles relatives aux délais d'exécution quels que soient les résultats desdites épreuves.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éprouvettes seront réalisées dans des moules agréés. Le transport au laboratoire de contrôle des éprouvettes de contrôle de convenance et d'information sera effectué par les soins du Cocontractant.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contrôle des bétons se fera suivant les prestations du tableau ci-après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1201"/>
        <w:gridCol w:w="2520"/>
        <w:gridCol w:w="1700"/>
        <w:gridCol w:w="1891"/>
        <w:gridCol w:w="2107"/>
      </w:tblGrid>
      <w:tr w:rsidR="004B5E64" w:rsidRPr="004B5E64" w:rsidTr="004B5E64">
        <w:trPr>
          <w:jc w:val="center"/>
        </w:trPr>
        <w:tc>
          <w:tcPr>
            <w:tcW w:w="120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Classe des Bétons</w:t>
            </w:r>
          </w:p>
        </w:tc>
        <w:tc>
          <w:tcPr>
            <w:tcW w:w="252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Nombre d'éprouvettes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à prélever</w:t>
            </w:r>
          </w:p>
        </w:tc>
        <w:tc>
          <w:tcPr>
            <w:tcW w:w="170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Compression</w:t>
            </w:r>
          </w:p>
        </w:tc>
        <w:tc>
          <w:tcPr>
            <w:tcW w:w="189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Fréquence des essais Traction</w:t>
            </w:r>
          </w:p>
        </w:tc>
        <w:tc>
          <w:tcPr>
            <w:tcW w:w="210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Consistance béton frais</w:t>
            </w:r>
          </w:p>
        </w:tc>
      </w:tr>
      <w:tr w:rsidR="004B5E64" w:rsidRPr="004B5E64" w:rsidTr="004B5E64">
        <w:trPr>
          <w:jc w:val="center"/>
        </w:trPr>
        <w:tc>
          <w:tcPr>
            <w:tcW w:w="1201"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BQ2</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300 kg</w:t>
            </w: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Par journée de bétonnage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cylindres</w:t>
            </w:r>
          </w:p>
        </w:tc>
        <w:tc>
          <w:tcPr>
            <w:tcW w:w="170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 essais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à 7 jours</w:t>
            </w:r>
          </w:p>
        </w:tc>
        <w:tc>
          <w:tcPr>
            <w:tcW w:w="189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 essais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à 7 jours</w:t>
            </w:r>
          </w:p>
        </w:tc>
        <w:tc>
          <w:tcPr>
            <w:tcW w:w="210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par ½ journée de bétonnage</w:t>
            </w:r>
          </w:p>
        </w:tc>
      </w:tr>
      <w:tr w:rsidR="004B5E64" w:rsidRPr="004B5E64" w:rsidTr="004B5E64">
        <w:trPr>
          <w:jc w:val="center"/>
        </w:trPr>
        <w:tc>
          <w:tcPr>
            <w:tcW w:w="1201"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6 prismes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 essais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à 28 jours</w:t>
            </w:r>
          </w:p>
        </w:tc>
        <w:tc>
          <w:tcPr>
            <w:tcW w:w="189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 essais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à 28 jours</w:t>
            </w:r>
          </w:p>
        </w:tc>
        <w:tc>
          <w:tcPr>
            <w:tcW w:w="210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1401"/>
          <w:jc w:val="center"/>
        </w:trPr>
        <w:tc>
          <w:tcPr>
            <w:tcW w:w="1201"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BQ3</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350 kg</w:t>
            </w:r>
          </w:p>
        </w:tc>
        <w:tc>
          <w:tcPr>
            <w:tcW w:w="252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Par journée de bétonnage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 cylindres</w:t>
            </w:r>
          </w:p>
        </w:tc>
        <w:tc>
          <w:tcPr>
            <w:tcW w:w="170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 essais à 3 jours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 essais à 7 jours</w:t>
            </w:r>
          </w:p>
        </w:tc>
        <w:tc>
          <w:tcPr>
            <w:tcW w:w="189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 essais à 3 jours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 essais à 7 jours</w:t>
            </w:r>
          </w:p>
        </w:tc>
        <w:tc>
          <w:tcPr>
            <w:tcW w:w="210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par ½ journée de bétonnage</w:t>
            </w:r>
          </w:p>
        </w:tc>
      </w:tr>
      <w:tr w:rsidR="004B5E64" w:rsidRPr="004B5E64" w:rsidTr="004B5E64">
        <w:trPr>
          <w:jc w:val="center"/>
        </w:trPr>
        <w:tc>
          <w:tcPr>
            <w:tcW w:w="1201"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 prismes (à la demande de l'Ingénieur)</w:t>
            </w:r>
          </w:p>
        </w:tc>
        <w:tc>
          <w:tcPr>
            <w:tcW w:w="170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5 essais à 7 jours</w:t>
            </w:r>
          </w:p>
        </w:tc>
        <w:tc>
          <w:tcPr>
            <w:tcW w:w="189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5 essais à 28 jours</w:t>
            </w:r>
          </w:p>
        </w:tc>
        <w:tc>
          <w:tcPr>
            <w:tcW w:w="2107"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ouvrages ou parties d'ouvrages, pour lesquelles les essais ainsi effectués feraient apparaître des résistances inférieures de 15 % aux résistances exigées, seront refusées.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11 – EAU DE COMPACTAGE ET DE GACHAGE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fourniture d’eau incombe au Cocontractant. La proportion des matières en dissolution ou en suspension dans l'eau de compactage doit être suffisamment faible pour qu'elle ne soit pas la cause d'un amoindrissement des qualités des terrassements de la chaussée.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L'eau utilisée tant pour le malaxage que pour le compactage devra avoir les propriétés physiques et chimique fixées par la norme définie dans les prescriptions du fascicule 65 du C.C.T.G.  Elle ne devra pas dépasser une température de 30 °C et ne devra pas contenir plus de 2 g de sel dissout par litre.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eaux douteuses seront soumises à l'analyse chimique par les soins et aux frais du Cocontractant.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12 – ACIERS POUR ARMATURES DE BETON ARME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aciers employés pour le béton armé seront les suivants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Aciers à la haute adhérence Fe400 conforme aux normes citées dans le fascicule 4 au titre 1 du C.C.T.G.</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Limit</w:t>
      </w:r>
      <w:r w:rsidR="00436A9F">
        <w:rPr>
          <w:rFonts w:ascii="Times New Roman" w:eastAsia="Times New Roman" w:hAnsi="Times New Roman" w:cs="Times New Roman"/>
          <w:sz w:val="24"/>
          <w:szCs w:val="24"/>
          <w:lang w:eastAsia="fr-FR"/>
        </w:rPr>
        <w:t xml:space="preserve">e d'élasticité minimum : 400 </w:t>
      </w:r>
      <w:proofErr w:type="spellStart"/>
      <w:r w:rsidR="00436A9F">
        <w:rPr>
          <w:rFonts w:ascii="Times New Roman" w:eastAsia="Times New Roman" w:hAnsi="Times New Roman" w:cs="Times New Roman"/>
          <w:sz w:val="24"/>
          <w:szCs w:val="24"/>
          <w:lang w:eastAsia="fr-FR"/>
        </w:rPr>
        <w:t>MPa</w:t>
      </w:r>
      <w:proofErr w:type="spellEnd"/>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Pour chaque approvisionnement d'aciers destinés aux travaux, le Cocontractant fournira des certificats indiquant les résultats d'essais subis par les matériaux. Si des résultats d'essais ne sont pas disponibles, le Maître d’Œuvre  pourra refuser son utilisation. Les aciers seront solidement attachés en faisceaux. Sur les faisceaux devront être clairement marqués le fournisseur, la qualité, la date de livraison et la longueur, le diamètre et le nombre de barres.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aciers pour bétons armés seront stockés sur des supports au-dessus du sol et seront protégés contre la rouille, l'huile et autre influences nuisibles.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13 – PROFILES ET ACIERS DIVERS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profilés divers, tôles, plats, barres, tubes seront en acier doux laminé, de qualité soudable, non cassant, malléable, exempt de pailles, stries, gerçures, fissures. Les pièces devant recevoir un revêtement de protection de zinc seront galvanisées par trempage à chaud. Le poids de zinc ne sera pas inférieur à 200 grammes par mètre carré (simple face). Ils seront conformes aux prescriptions du fascicule 4, titre 3 du C.C.T.G.</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14 – COFFRAGE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coffrages seront constitués par les éléments métalliques, en bois ou par tout autre matériau équivalent. Ils seront soumis à l'agrément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coffrages de dalles, radiers et parois qui resteront en vue seront lisses, assurant des surfaces lisses et régulières. Ils seront conformes aux prescriptions du fascicule 65 du C.C.T.G.</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15 – FACONNAGE DES ARMATURES POUR BETON ARME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conditions d'emploi des armatures devront être conformes aux prescriptions du fascicule 4, titre 1 du C.C.T.G.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L'article 21 du fascicule 65 du C.C.T. est complété comme suit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Lorsqu'il y a lieu de constituer une armature avec plusieurs barres, les joints sont répartis sur une certaine longueur de telle sorte que, dans une section, il y ait au moins 2/3 des barres continues étant admis que le recouvrement des armatures à adhérence améliorée sera conforme aux prescriptions des règles béton armé en vigueur.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Immédiatement avant la mise en place, les aciers seront propres et sans rouille. Les armatures seront bien fixées de façon à ce qu’il n'y ait pas de risques de déplacement pendant le coulage du béton. Sont interdits:</w:t>
      </w:r>
    </w:p>
    <w:p w:rsidR="004B5E64" w:rsidRPr="004B5E64" w:rsidRDefault="004B5E64" w:rsidP="00646C13">
      <w:pPr>
        <w:widowControl w:val="0"/>
        <w:numPr>
          <w:ilvl w:val="0"/>
          <w:numId w:val="5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pliage et le dépliage délibérés des armatures,</w:t>
      </w:r>
    </w:p>
    <w:p w:rsidR="004B5E64" w:rsidRPr="004B5E64" w:rsidRDefault="004B5E64" w:rsidP="00646C13">
      <w:pPr>
        <w:widowControl w:val="0"/>
        <w:numPr>
          <w:ilvl w:val="0"/>
          <w:numId w:val="5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l'assemblage des armatures par soudure.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16 – MATERIAUX DE REMBLAI</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 – Indications générale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utilisés en remblais devront avoir les caractéristiques suivantes :</w:t>
      </w:r>
    </w:p>
    <w:p w:rsidR="004B5E64" w:rsidRPr="004B5E64" w:rsidRDefault="004B5E64" w:rsidP="00646C13">
      <w:pPr>
        <w:widowControl w:val="0"/>
        <w:numPr>
          <w:ilvl w:val="0"/>
          <w:numId w:val="6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Teneur en éléments végétaux inférieure à 1% ;</w:t>
      </w:r>
    </w:p>
    <w:p w:rsidR="004B5E64" w:rsidRPr="004B5E64" w:rsidRDefault="004B5E64" w:rsidP="00646C13">
      <w:pPr>
        <w:widowControl w:val="0"/>
        <w:numPr>
          <w:ilvl w:val="0"/>
          <w:numId w:val="6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Granulométrie : pas d'éléments supérieurs à 100 mm ;</w:t>
      </w:r>
    </w:p>
    <w:p w:rsidR="004B5E64" w:rsidRPr="004B5E64" w:rsidRDefault="004B5E64" w:rsidP="00646C13">
      <w:pPr>
        <w:widowControl w:val="0"/>
        <w:numPr>
          <w:ilvl w:val="0"/>
          <w:numId w:val="6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Indice de plasticité : inférieure ou égale à 40 ;</w:t>
      </w:r>
    </w:p>
    <w:p w:rsidR="004B5E64" w:rsidRPr="004B5E64" w:rsidRDefault="004B5E64" w:rsidP="00646C13">
      <w:pPr>
        <w:widowControl w:val="0"/>
        <w:numPr>
          <w:ilvl w:val="0"/>
          <w:numId w:val="6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Portance : l'indice portant CBR immédiat (W naturelle) devra être supérieure ou égale à 10 pour compactage à 95 % de O.P.M. L’indice portant  CBR est mesuré après 04 jours d’imbibition ;</w:t>
      </w:r>
    </w:p>
    <w:p w:rsidR="004B5E64" w:rsidRPr="004B5E64" w:rsidRDefault="004B5E64" w:rsidP="00646C13">
      <w:pPr>
        <w:widowControl w:val="0"/>
        <w:numPr>
          <w:ilvl w:val="0"/>
          <w:numId w:val="6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Gonflement  linéaire : inférieure à 3 %.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incombe au Cocontractant de faire à ses frais toutes les études géotechniques sur les sols en place et sur les lieux d'emprunt  dont il aura recherché les sites. Les études géotechniques qui pourront être mises à la disposition du Cocontractant par le maître d'œuvre ne sont données qu'à titre indicatif.</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ce qui concerne les sols dont la teneur en eau, au moment de la mise en œuvre  est trop élevée pour permettre l'obtention de la compacité minimum admissible indiquée à l'article B328 du présent CCTP, le Cocontractant prendra toutes les dispositions utiles pour aérer et réduire la teneur en eau à une valeur voisine de l'optimum.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En outre, dans les zones inondables, la base des remblais sera exécutée jusqu'à la hauteur des plus hautes eaux avec du sable ou avec tout autre matériau équivalent  afin d'accélérer la consolidation des sols en place et de constituer une couche drainante permettant la circulation des  eaux. Le matériau drainant ne devra pas contenir plus de 10 % d'éléments fins. Cette disposition n'est pas valable pour les </w:t>
      </w:r>
      <w:r w:rsidRPr="004B5E64">
        <w:rPr>
          <w:rFonts w:ascii="Times New Roman" w:eastAsia="Times New Roman" w:hAnsi="Times New Roman" w:cs="Times New Roman"/>
          <w:sz w:val="24"/>
          <w:szCs w:val="24"/>
          <w:lang w:eastAsia="fr-FR"/>
        </w:rPr>
        <w:lastRenderedPageBreak/>
        <w:t>remblais servant de digue pour lesquels les matériaux devront être soumis à l'approbation de l'Ingénieur de contrôle.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2 – Matériaux  pour corps de remblais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corps de remblais seront réalisés avec les matériaux provenant des déblais (terre végétale et micacée exclues). En cas  de mauvaise qualité ou d'insuffisance, il sera utilisé des matériaux provenant des meilleurs emprunts agréés par le Maître d’Œuvre, conformément aux articles B212.1, B325 et B326 du présent document.</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3 – Fond de forme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fond de forme est défini comme la partie de l'ouvrage sur laquelle la chaussée est placée.  Il s’agit soit de la forme résultant des déblais compactés, soit de la surface de la route existante.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L'épaisseur du fond de forme est considérée comme étant égale à 30 cm. Les matériaux constituant ce fond  doivent répondre aux caractéristiques ci-après sauf dérogation accordée par le Maître d’Œuvre: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tblInd w:w="108" w:type="dxa"/>
        <w:tblLayout w:type="fixed"/>
        <w:tblLook w:val="0000" w:firstRow="0" w:lastRow="0" w:firstColumn="0" w:lastColumn="0" w:noHBand="0" w:noVBand="0"/>
      </w:tblPr>
      <w:tblGrid>
        <w:gridCol w:w="4734"/>
        <w:gridCol w:w="4756"/>
      </w:tblGrid>
      <w:tr w:rsidR="004B5E64" w:rsidRPr="004B5E64" w:rsidTr="004B5E64">
        <w:tc>
          <w:tcPr>
            <w:tcW w:w="473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Teneur en matière organique :</w:t>
            </w:r>
          </w:p>
        </w:tc>
        <w:tc>
          <w:tcPr>
            <w:tcW w:w="4756"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&lt; 2 %</w:t>
            </w:r>
          </w:p>
        </w:tc>
      </w:tr>
      <w:tr w:rsidR="004B5E64" w:rsidRPr="004B5E64" w:rsidTr="004B5E64">
        <w:tc>
          <w:tcPr>
            <w:tcW w:w="473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Granulométrie :</w:t>
            </w:r>
          </w:p>
        </w:tc>
        <w:tc>
          <w:tcPr>
            <w:tcW w:w="4756"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150 mm maximum</w:t>
            </w:r>
          </w:p>
        </w:tc>
      </w:tr>
      <w:tr w:rsidR="004B5E64" w:rsidRPr="004B5E64" w:rsidTr="004B5E64">
        <w:tc>
          <w:tcPr>
            <w:tcW w:w="473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Pourcentages de fines :</w:t>
            </w:r>
          </w:p>
        </w:tc>
        <w:tc>
          <w:tcPr>
            <w:tcW w:w="4756"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&lt; 40 %</w:t>
            </w:r>
          </w:p>
        </w:tc>
      </w:tr>
      <w:tr w:rsidR="004B5E64" w:rsidRPr="004B5E64" w:rsidTr="004B5E64">
        <w:tc>
          <w:tcPr>
            <w:tcW w:w="473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Limites d'</w:t>
            </w:r>
            <w:proofErr w:type="spellStart"/>
            <w:r w:rsidRPr="004B5E64">
              <w:rPr>
                <w:rFonts w:ascii="Times New Roman" w:eastAsia="Times New Roman" w:hAnsi="Times New Roman" w:cs="Times New Roman"/>
                <w:sz w:val="24"/>
                <w:szCs w:val="24"/>
                <w:lang w:eastAsia="fr-FR"/>
              </w:rPr>
              <w:t>Atterberg</w:t>
            </w:r>
            <w:proofErr w:type="spellEnd"/>
            <w:r w:rsidRPr="004B5E64">
              <w:rPr>
                <w:rFonts w:ascii="Times New Roman" w:eastAsia="Times New Roman" w:hAnsi="Times New Roman" w:cs="Times New Roman"/>
                <w:sz w:val="24"/>
                <w:szCs w:val="24"/>
                <w:lang w:eastAsia="fr-FR"/>
              </w:rPr>
              <w:t> :</w:t>
            </w:r>
          </w:p>
        </w:tc>
        <w:tc>
          <w:tcPr>
            <w:tcW w:w="4756"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limite de liquidité &lt; 60</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indice de plasticité &lt; 40</w:t>
            </w:r>
          </w:p>
        </w:tc>
      </w:tr>
      <w:tr w:rsidR="004B5E64" w:rsidRPr="004B5E64" w:rsidTr="004B5E64">
        <w:tc>
          <w:tcPr>
            <w:tcW w:w="473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Indice portant CBR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(mesuré après 4 jours d’imbibition) :</w:t>
            </w:r>
          </w:p>
        </w:tc>
        <w:tc>
          <w:tcPr>
            <w:tcW w:w="4756"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CBR &gt; 15 pour une  densité sèche correspondant à 95 % de l'O.P.M.</w:t>
            </w:r>
          </w:p>
        </w:tc>
      </w:tr>
      <w:tr w:rsidR="004B5E64" w:rsidRPr="004B5E64" w:rsidTr="004B5E64">
        <w:tc>
          <w:tcPr>
            <w:tcW w:w="473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Gonflement linéaire :</w:t>
            </w:r>
          </w:p>
        </w:tc>
        <w:tc>
          <w:tcPr>
            <w:tcW w:w="4756"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tolérance 2 % maximum</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Dans le cas </w:t>
      </w:r>
      <w:proofErr w:type="spellStart"/>
      <w:r w:rsidRPr="004B5E64">
        <w:rPr>
          <w:rFonts w:ascii="Times New Roman" w:eastAsia="Times New Roman" w:hAnsi="Times New Roman" w:cs="Times New Roman"/>
          <w:sz w:val="24"/>
          <w:szCs w:val="24"/>
          <w:lang w:eastAsia="fr-FR"/>
        </w:rPr>
        <w:t>ou</w:t>
      </w:r>
      <w:proofErr w:type="spellEnd"/>
      <w:r w:rsidRPr="004B5E64">
        <w:rPr>
          <w:rFonts w:ascii="Times New Roman" w:eastAsia="Times New Roman" w:hAnsi="Times New Roman" w:cs="Times New Roman"/>
          <w:sz w:val="24"/>
          <w:szCs w:val="24"/>
          <w:lang w:eastAsia="fr-FR"/>
        </w:rPr>
        <w:t xml:space="preserve"> le terrain naturel n'aurait pas ces caractéristiques, le Cocontractant serait tenu de réaliser une couche de forme répondant à ces normes.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rémunération de la présentation du fond n'est pas spécifiée séparément dans le bordereau de prix, mais est considérée comme étant incluse  dans les autres prix unitaires.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17 – MATERIAUX POUR COUCHE DE FONDATION ET DE BASE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définition des structures de corps de chaussée sera arrêtée définitivement en accord avec le Maître d’Œuvre avant le démarrage des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couche de fondation sera exécutée :</w:t>
      </w:r>
    </w:p>
    <w:p w:rsidR="004B5E64" w:rsidRPr="004B5E64" w:rsidRDefault="004B5E64" w:rsidP="00646C13">
      <w:pPr>
        <w:widowControl w:val="0"/>
        <w:numPr>
          <w:ilvl w:val="0"/>
          <w:numId w:val="6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graveleux latéritique ayant un I.P. inférieur à 35 et un CBR supérieur à 40</w:t>
      </w:r>
    </w:p>
    <w:p w:rsidR="004B5E64" w:rsidRPr="004B5E64" w:rsidRDefault="004B5E64" w:rsidP="00646C13">
      <w:pPr>
        <w:widowControl w:val="0"/>
        <w:numPr>
          <w:ilvl w:val="0"/>
          <w:numId w:val="6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grave naturelle reconstituée selon des propositions permettant d'obtenir un I.P. inférieur à 30 et un CBR supérieur à 35.</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couche de base sera exécutée :</w:t>
      </w:r>
    </w:p>
    <w:p w:rsidR="004B5E64" w:rsidRPr="004B5E64" w:rsidRDefault="004B5E64" w:rsidP="00646C13">
      <w:pPr>
        <w:widowControl w:val="0"/>
        <w:numPr>
          <w:ilvl w:val="0"/>
          <w:numId w:val="6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graveleux latéritique ou en T.V. latéritiques reconstitué selon les caractéristiques définies ci-dessus, amélioré à 4 % de ciment.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pour couche de fondation et de base devront répondre aux spécifications indiquées dans le tableau ci-après.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2894"/>
        <w:gridCol w:w="1580"/>
        <w:gridCol w:w="615"/>
        <w:gridCol w:w="615"/>
        <w:gridCol w:w="615"/>
        <w:gridCol w:w="769"/>
        <w:gridCol w:w="1705"/>
      </w:tblGrid>
      <w:tr w:rsidR="004B5E64" w:rsidRPr="004B5E64" w:rsidTr="004B5E64">
        <w:trPr>
          <w:trHeight w:val="20"/>
          <w:tblHeader/>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FONDATIONS</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BASE</w:t>
            </w:r>
          </w:p>
        </w:tc>
        <w:tc>
          <w:tcPr>
            <w:tcW w:w="1705"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ESSAIS</w:t>
            </w: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CBR après 4 jours d'imbibition et une densité sèche correspondant à 95 % OPM</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30</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60</w:t>
            </w:r>
          </w:p>
        </w:tc>
        <w:tc>
          <w:tcPr>
            <w:tcW w:w="1705"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1/1000 m²</w:t>
            </w: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Pourcentage de fines (éléments à 0,08 mm)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35</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30</w:t>
            </w:r>
          </w:p>
        </w:tc>
        <w:tc>
          <w:tcPr>
            <w:tcW w:w="1705"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1/1000 m²</w:t>
            </w: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Indice de plasticité</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30</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25</w:t>
            </w:r>
          </w:p>
        </w:tc>
        <w:tc>
          <w:tcPr>
            <w:tcW w:w="1705"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1/500 m²</w:t>
            </w: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Gonflement </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2 %</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2 %</w:t>
            </w:r>
          </w:p>
        </w:tc>
        <w:tc>
          <w:tcPr>
            <w:tcW w:w="1705"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1/1000 m²</w:t>
            </w: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Densité Proctor</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1,9</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1,9</w:t>
            </w:r>
          </w:p>
        </w:tc>
        <w:tc>
          <w:tcPr>
            <w:tcW w:w="1705"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1/500 m²</w:t>
            </w: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xml:space="preserve">Teneur en matières organiques </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2 %</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1 %</w:t>
            </w:r>
          </w:p>
        </w:tc>
        <w:tc>
          <w:tcPr>
            <w:tcW w:w="170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1/2000 m²</w:t>
            </w:r>
          </w:p>
        </w:tc>
      </w:tr>
      <w:tr w:rsidR="004B5E64" w:rsidRPr="004B5E64" w:rsidTr="004B5E64">
        <w:trPr>
          <w:trHeight w:val="20"/>
          <w:jc w:val="center"/>
        </w:trPr>
        <w:tc>
          <w:tcPr>
            <w:tcW w:w="2894" w:type="dxa"/>
            <w:vMerge w:val="restart"/>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Résistance à compression simple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roofErr w:type="spellStart"/>
            <w:r w:rsidRPr="004B5E64">
              <w:rPr>
                <w:rFonts w:ascii="Times New Roman" w:eastAsia="Times New Roman" w:hAnsi="Times New Roman" w:cs="Times New Roman"/>
                <w:sz w:val="24"/>
                <w:szCs w:val="24"/>
                <w:lang w:eastAsia="fr-FR"/>
              </w:rPr>
              <w:t>Rc</w:t>
            </w:r>
            <w:proofErr w:type="spellEnd"/>
            <w:r w:rsidRPr="004B5E64">
              <w:rPr>
                <w:rFonts w:ascii="Times New Roman" w:eastAsia="Times New Roman" w:hAnsi="Times New Roman" w:cs="Times New Roman"/>
                <w:sz w:val="24"/>
                <w:szCs w:val="24"/>
                <w:lang w:eastAsia="fr-FR"/>
              </w:rPr>
              <w:t xml:space="preserve"> (3j de cure à l'air, 4j d'imbibition)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roofErr w:type="spellStart"/>
            <w:r w:rsidRPr="004B5E64">
              <w:rPr>
                <w:rFonts w:ascii="Times New Roman" w:eastAsia="Times New Roman" w:hAnsi="Times New Roman" w:cs="Times New Roman"/>
                <w:sz w:val="24"/>
                <w:szCs w:val="24"/>
                <w:lang w:eastAsia="fr-FR"/>
              </w:rPr>
              <w:t>Rc</w:t>
            </w:r>
            <w:proofErr w:type="spellEnd"/>
            <w:r w:rsidRPr="004B5E64">
              <w:rPr>
                <w:rFonts w:ascii="Times New Roman" w:eastAsia="Times New Roman" w:hAnsi="Times New Roman" w:cs="Times New Roman"/>
                <w:sz w:val="24"/>
                <w:szCs w:val="24"/>
                <w:lang w:eastAsia="fr-FR"/>
              </w:rPr>
              <w:t xml:space="preserve"> (7j de cure à l'air)</w:t>
            </w:r>
          </w:p>
        </w:tc>
        <w:tc>
          <w:tcPr>
            <w:tcW w:w="1580" w:type="dxa"/>
            <w:vMerge w:val="restart"/>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T1</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T2</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T3</w:t>
            </w:r>
          </w:p>
        </w:tc>
        <w:tc>
          <w:tcPr>
            <w:tcW w:w="76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T4</w:t>
            </w:r>
          </w:p>
        </w:tc>
        <w:tc>
          <w:tcPr>
            <w:tcW w:w="1705" w:type="dxa"/>
            <w:vMerge w:val="restart"/>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1/2000 m²</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1/2000 m²</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0"/>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5</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5</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7</w:t>
            </w:r>
          </w:p>
        </w:tc>
        <w:tc>
          <w:tcPr>
            <w:tcW w:w="76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7</w:t>
            </w: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0"/>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5</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15</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20</w:t>
            </w:r>
          </w:p>
        </w:tc>
        <w:tc>
          <w:tcPr>
            <w:tcW w:w="76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20</w:t>
            </w: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Résistance à la traction (7 j de cure à l'air)</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w:t>
            </w:r>
          </w:p>
        </w:tc>
        <w:tc>
          <w:tcPr>
            <w:tcW w:w="61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15</w:t>
            </w:r>
          </w:p>
        </w:tc>
        <w:tc>
          <w:tcPr>
            <w:tcW w:w="76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15</w:t>
            </w:r>
          </w:p>
        </w:tc>
        <w:tc>
          <w:tcPr>
            <w:tcW w:w="170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1/1000 m²</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val="restart"/>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Granulométrie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Tamis – % passant</w:t>
            </w:r>
          </w:p>
        </w:tc>
        <w:tc>
          <w:tcPr>
            <w:tcW w:w="1580"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0,08 mm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35 % maxi</w:t>
            </w: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(voir LADN 1987)</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0,08 mm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35 % maxi</w:t>
            </w:r>
          </w:p>
        </w:tc>
        <w:tc>
          <w:tcPr>
            <w:tcW w:w="1705" w:type="dxa"/>
            <w:vMerge w:val="restart"/>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1/1000 m²</w:t>
            </w: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76"/>
          <w:jc w:val="center"/>
        </w:trPr>
        <w:tc>
          <w:tcPr>
            <w:tcW w:w="2894"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80"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Forme – Angularité % éléments tels que G/E &lt; 1,58 </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w:t>
            </w: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w:t>
            </w:r>
          </w:p>
        </w:tc>
        <w:tc>
          <w:tcPr>
            <w:tcW w:w="1705"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1/2000 m²</w:t>
            </w:r>
          </w:p>
        </w:tc>
      </w:tr>
      <w:tr w:rsidR="004B5E64" w:rsidRPr="004B5E64" w:rsidTr="004B5E64">
        <w:trPr>
          <w:trHeight w:val="20"/>
          <w:jc w:val="center"/>
        </w:trPr>
        <w:tc>
          <w:tcPr>
            <w:tcW w:w="289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Equivalent  de sable</w:t>
            </w:r>
          </w:p>
        </w:tc>
        <w:tc>
          <w:tcPr>
            <w:tcW w:w="158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614" w:type="dxa"/>
            <w:gridSpan w:val="4"/>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705"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1/1000 m²</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1/1000 m²</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18 – MATERIAUX POUR REMBLAIS SOUS FONDATION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pour remblais sous fondation d'ouvrages ou de canaux doivent provenir d'un emprunt agréé par l'Ingénieur de Contrôle.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matériaux devront être propres et sains et répondront aux caractéristiques suivantes : </w:t>
      </w:r>
    </w:p>
    <w:p w:rsidR="004B5E64" w:rsidRPr="004B5E64" w:rsidRDefault="004B5E64" w:rsidP="00646C13">
      <w:pPr>
        <w:widowControl w:val="0"/>
        <w:numPr>
          <w:ilvl w:val="0"/>
          <w:numId w:val="63"/>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Teneur en éléments végétaux inférieure à 1 %.</w:t>
      </w:r>
    </w:p>
    <w:p w:rsidR="004B5E64" w:rsidRPr="004B5E64" w:rsidRDefault="004B5E64" w:rsidP="00646C13">
      <w:pPr>
        <w:widowControl w:val="0"/>
        <w:numPr>
          <w:ilvl w:val="0"/>
          <w:numId w:val="63"/>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Granulométrie : pas d'éléments supérieurs à 100 </w:t>
      </w:r>
      <w:proofErr w:type="spellStart"/>
      <w:r w:rsidRPr="004B5E64">
        <w:rPr>
          <w:rFonts w:ascii="Times New Roman" w:eastAsia="Times New Roman" w:hAnsi="Times New Roman" w:cs="Times New Roman"/>
          <w:sz w:val="24"/>
          <w:szCs w:val="24"/>
          <w:lang w:eastAsia="fr-FR"/>
        </w:rPr>
        <w:t>mm.</w:t>
      </w:r>
      <w:proofErr w:type="spellEnd"/>
    </w:p>
    <w:p w:rsidR="004B5E64" w:rsidRPr="004B5E64" w:rsidRDefault="004B5E64" w:rsidP="00646C13">
      <w:pPr>
        <w:widowControl w:val="0"/>
        <w:numPr>
          <w:ilvl w:val="0"/>
          <w:numId w:val="63"/>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Indice de plasticité : inférieure ou égal 40.</w:t>
      </w:r>
    </w:p>
    <w:p w:rsidR="004B5E64" w:rsidRPr="004B5E64" w:rsidRDefault="004B5E64" w:rsidP="00646C13">
      <w:pPr>
        <w:widowControl w:val="0"/>
        <w:numPr>
          <w:ilvl w:val="0"/>
          <w:numId w:val="63"/>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Portance: l'indice portant CBR immédiat (W naturel) devra être supérieur ou égale à 10 pour compactage à 95 % de l’O.P.M. </w:t>
      </w:r>
    </w:p>
    <w:p w:rsidR="004B5E64" w:rsidRPr="004B5E64" w:rsidRDefault="004B5E64" w:rsidP="00646C13">
      <w:pPr>
        <w:widowControl w:val="0"/>
        <w:numPr>
          <w:ilvl w:val="0"/>
          <w:numId w:val="63"/>
        </w:numPr>
        <w:tabs>
          <w:tab w:val="left" w:pos="72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Gonflement linéaire inférieure à 3 %.</w:t>
      </w:r>
      <w:r w:rsidRPr="004B5E64">
        <w:rPr>
          <w:rFonts w:ascii="Times New Roman" w:eastAsia="Times New Roman" w:hAnsi="Times New Roman" w:cs="Times New Roman"/>
          <w:sz w:val="24"/>
          <w:szCs w:val="24"/>
          <w:lang w:eastAsia="fr-FR"/>
        </w:rPr>
        <w:tab/>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19 – TUYAUX EN PVC</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les canalisations et les fourreaux seront utilisés des tuyaux en PVC série assainissement. Ces tuyaux devront répondre aux normes françaises spécifiées dans le fascicule 71 du C.C.T.G. notamment aux normes AFNOR T54-002, T54-003, T54-016, T54-028, T54-029 et T54-038.</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CHAPITRE III – MODE D'EXECUTION DES TRAVAUX PRELIMINAIRES – TERRASSEMENTS – CHAUSSEES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20 – DISPOSITIONS D'ORDRE GENERAL</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 Généralités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prendra toutes les dispositions nécessaires pour éviter les accidents de toute nature qui pourraient survenir du fait des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L'accès au chantier devra être formellement interdit au public ou à toute personne étrangère au chantier. Des panneaux indicateurs avec inscription en gros caractères seront placés aux entrées principales du chantier.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Cocontractant devra se soumettre en outre, à toutes les mesures réglementaires de sécurité. Il sera </w:t>
      </w:r>
      <w:r w:rsidRPr="004B5E64">
        <w:rPr>
          <w:rFonts w:ascii="Times New Roman" w:eastAsia="Times New Roman" w:hAnsi="Times New Roman" w:cs="Times New Roman"/>
          <w:sz w:val="24"/>
          <w:szCs w:val="24"/>
          <w:lang w:eastAsia="fr-FR"/>
        </w:rPr>
        <w:lastRenderedPageBreak/>
        <w:t>responsable de tous les accidents survenus sur le chantier et occasionnés par les travaux à des tiers, à son personnel et aux agents fonctionnaires de l'administration.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les précautions seront prises par le Cocontractant et à ses frais pour maintenir sans danger la circulation sur les itinéraires objets des travaux. Il soumettra à l'agrément du Maître d’Œuvre les dispositions qu'il envisage de prendre pour l'établissement des déviations et de l'entretien de tous les itinéraires utilisés pour assurer la circulation pendant la durée des travaux.</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2 - Evacuation des eaux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sous sa responsabilité, organiser son chantier de manière à se débarrasser des eaux de toutes natures, à maintenir les écoulements et à prendre toutes les mesures utiles pour que ceux-ci ne soient pas préjudiciables  aux ouvrages  provisoires nécessaires à l'évacuation des eaux de ruissellement ou d'infiltration.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tenu d'avoir sur le chantier des pompes d'épuisement en nombre et puissance suffisantes.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maître d'œuvre pourra limiter ou interdire les épuisements s'ils sont de nature  à entraîner des désordres à des installations voisines.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3 – Présence de réseau d'intérêt public</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Lorsque des travaux devront avoir lieu, en tout ou en partie, au voisinage des réseaux existants, le Cocontractant en avertira les sociétés concessionnaires et services intéressés afin d'examiner avec eux en temps utile les conditions de déplacement ou de protection  des ouvrages.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maître d'ouvrage fournira tous les renseignements en sa possession mais ne sera tenu pour responsable des erreurs, omissions, modifications, concernant la présence et l'implantation des réseaux existants. Les études d'exécution et les frais de déplacement des réseaux sont à la charge du Cocontractant.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tracé des réseaux et ouvrages existants sera reconnu par le Cocontractant avant le démarrage des travaux. Pendant la durée de ceux-ci, le Cocontractant prendra toutes les dispositions pour assurer la protection de ces ouvrages, et assurer le raccordement des riverains.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21 – IMPLANTATION GENERALE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Avant tout commencement des travaux, le Cocontractant procédera au balisage des axes de voies et délimitera les emprises afin de procéder aux démolitions des ouvrages existants après accord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2 – Piquetage de base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préparation de la plate-forme et avant tout commencement des travaux de terrassements, le Cocontractant implantera les points de base du piquetage principal (implantation des axes) à partir des données du plan d'implantation du dossier d'appel d'offres et de la polygonale, qu'il aura préalablement vérifiées.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sera ensuite procédé contradictoirement à la vérification de cette implantation solidement fondée en forme de pyramide tronquée à la base carrée de 0,50 m de hauteur, portant en leur axe une tige de fer à béton scellé. Chaque borne portera le numéro caractéristique du point qu'elle matérialise.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Cocontractant reste responsable de cette implantation et supportera tous les travaux inutiles qui résulteraient d'une mauvaise implantation, avant comme </w:t>
      </w:r>
      <w:r w:rsidR="00FA119E">
        <w:rPr>
          <w:rFonts w:ascii="Times New Roman" w:eastAsia="Times New Roman" w:hAnsi="Times New Roman" w:cs="Times New Roman"/>
          <w:sz w:val="24"/>
          <w:szCs w:val="24"/>
          <w:lang w:eastAsia="fr-FR"/>
        </w:rPr>
        <w:t>après vérification de celle-ci.</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3 – Levée du terrain naturel – Piquetage complémentaire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Lorsque le piquetage principal sera accepté, le Cocontractant procédera à ses frais  à un levé contradictoire du terrain naturel (TN) le long des axes des voies sur tous les profils en travers et partout où des ouvrages faisant partie de ses prestations devront être exécutés. Le levé devra comprendre des points côtés tous les 5 m au maximum sur les profils en travers, espacés au plus de trente (30) mètres.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outre, le piquetage de l'axe des voies devra être déplacé et repéré par des bornes solides sur une ligne parallèle à l'axe d'un seul côté à une distance fixe et hors de l'emprise des terrassements.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l'exécution du piquetage général, le Cocontractant effectuera le nivellement de ces points, rattachés au nivellement général du Cameroun. Il devra fixer le long du tracé des repères côtés solides et aussi nombreux qu'il sera nécessaire pour la bonne exécution des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se prêter à toute vérification que déciderait de faire effectuer le Maître d’Œuvre. Il tiendra à la disposition du Maître d’Œuvre le matériel, les appareils et le personnel habilité pour effectuer ces opérations de contrôle.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3 – Conservation du piquetage</w:t>
      </w:r>
    </w:p>
    <w:p w:rsidR="00A115BF"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tenu de veiller à la conservation des points de piquetage et de nivellement, de les rétablir ou de les remplacer en cas de besoin soit à leur emplacement initial, soit en les déplaçant si l'avancement des travaux l'exige, mais en donnant toutes références sur les modifications ainsi apportées.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ARTICLE22 – TRAVAUX PRELIMINAIRES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22.1 – DEBROUSSAILLEMENT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Le Cocontractant procédera au débroussaillement général du terrain, à l'abattage des arbres et à leur dessouchage, ainsi qu'à l'évacuation de tous les éléments correspondants hors du chantier, en un lieu agréé par l’ingénieur Sur indications de l'ingénieur de contrôle, certains arbres pourront être conservés pour autant qu'ils ne constituent pas un obstacle à l'exécution des travaux.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22.2 – DEMOLITION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procédera à la démolition des endommagés en béton armé ainsi qu’à l’évacuation de tous les éléments correspondants hors du chantier, en un lieu agréé par l’ingénieur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22.3 – DECHARGES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Tous les produits et matériaux à évacuer hors du chantier pourront être mis en dépôt aux frais du Cocontractant :</w:t>
      </w:r>
    </w:p>
    <w:p w:rsidR="004B5E64" w:rsidRPr="004B5E64" w:rsidRDefault="004B5E64" w:rsidP="00646C13">
      <w:pPr>
        <w:widowControl w:val="0"/>
        <w:numPr>
          <w:ilvl w:val="0"/>
          <w:numId w:val="6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la décharge publique en accord avec l’ingénieur et la Mairie,</w:t>
      </w:r>
    </w:p>
    <w:p w:rsidR="004B5E64" w:rsidRPr="004B5E64" w:rsidRDefault="004B5E64" w:rsidP="00646C13">
      <w:pPr>
        <w:widowControl w:val="0"/>
        <w:numPr>
          <w:ilvl w:val="0"/>
          <w:numId w:val="6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En un lieu spécifié par l’ingénieur </w:t>
      </w:r>
      <w:r w:rsidR="00A115BF">
        <w:rPr>
          <w:rFonts w:ascii="Times New Roman" w:eastAsia="Times New Roman" w:hAnsi="Times New Roman" w:cs="Times New Roman"/>
          <w:sz w:val="24"/>
          <w:szCs w:val="24"/>
          <w:lang w:eastAsia="fr-FR"/>
        </w:rPr>
        <w:t xml:space="preserve">sur </w:t>
      </w:r>
      <w:r w:rsidRPr="004B5E64">
        <w:rPr>
          <w:rFonts w:ascii="Times New Roman" w:eastAsia="Times New Roman" w:hAnsi="Times New Roman" w:cs="Times New Roman"/>
          <w:sz w:val="24"/>
          <w:szCs w:val="24"/>
          <w:lang w:eastAsia="fr-FR"/>
        </w:rPr>
        <w:t>le territoire communal,</w:t>
      </w:r>
    </w:p>
    <w:p w:rsidR="004B5E64" w:rsidRPr="004B5E64" w:rsidRDefault="004B5E64" w:rsidP="00646C13">
      <w:pPr>
        <w:widowControl w:val="0"/>
        <w:numPr>
          <w:ilvl w:val="0"/>
          <w:numId w:val="6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un lieu proposé par le Cocontractant avec l'accord l’ingénieur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déblais mis en dépôt permanent seront égalés et nivelés suivant les indications de l’ingénieur.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23 – TERRASSEMENTS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23.1 – MOUVEMENTS DES TERRES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Cocontractant soumettra à l'agrément de l’ingénieur dans un délai de quinze (15) jours à compter de la date de démarrage des travaux, un projet de mouvement des terres. </w:t>
      </w:r>
      <w:r w:rsidRPr="004B5E64">
        <w:rPr>
          <w:rFonts w:ascii="Times New Roman" w:eastAsia="Times New Roman" w:hAnsi="Times New Roman" w:cs="Times New Roman"/>
          <w:sz w:val="24"/>
          <w:szCs w:val="24"/>
          <w:lang w:eastAsia="fr-FR"/>
        </w:rPr>
        <w:tab/>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 projet devra indiquer particulièrement les zones de dépôts, les distances de transport, les volumes de terre transportés et la qualité des matériaux, définie par des essais géotechniques à charge du Cocontractant.</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23.2 – PURGE DES TERRES DE MAUVAISE TENUE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Dans les zones où la nécessité sera reconnue par l’ingénieur l’entrepreneur procédera à l'enlèvement des terres de mauvaise tenue.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zones et la profondeur seront établies sur place contradictoirement entre l'entrepreneur et l’ingénieur. Les terres seront évacuées du chantier dans les mêmes conditions que les produits de démolition.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24 – PRESCRIPTIONS APPLICABLES AUX TERRASSEMENTS EN DEBLAIS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 – Indications générales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déblais se feront conformément aux plans d'exécution, établis par le Cocontractant et approuvés par l’ingénieur, pour la réalisation des plates-formes et encaissements.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profil définitif sera réalisé en une seule opération continue jusqu'au niveau de l'arase des terrassements. Les talus seront réglés à leur profil définitif.</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maintenir une pente suffisante à la surface des parties excavées et exécuter en temps utiles les saignées, rigoles et ouvrages provisoires.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eaux de pluie ou de ruissellement seront dirigées hors du chantier par des dispositions ne provoquant aucun trouble chez les riverains ou installations existantes.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faire approuver par l’ingénieur la procédure garantissant la préparation des fonds de fouille sous remblais suivant l'article B326. La prise en attachement des déblais ne sera effectuée  qu'après  parfait achèvement des remblais.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déblais non réutilisés en remblais du fait de leur mauvaise qualité seront évacués à la décharge publique ou en des lieux agréés par l’ingénieur.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2 – Différentes catégories de déblais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déblais sont classés en cinq catégories :</w:t>
      </w:r>
    </w:p>
    <w:tbl>
      <w:tblPr>
        <w:tblW w:w="0" w:type="auto"/>
        <w:tblInd w:w="108" w:type="dxa"/>
        <w:tblLayout w:type="fixed"/>
        <w:tblLook w:val="0000" w:firstRow="0" w:lastRow="0" w:firstColumn="0" w:lastColumn="0" w:noHBand="0" w:noVBand="0"/>
      </w:tblPr>
      <w:tblGrid>
        <w:gridCol w:w="3966"/>
        <w:gridCol w:w="5524"/>
      </w:tblGrid>
      <w:tr w:rsidR="004B5E64" w:rsidRPr="00D64FE4" w:rsidTr="004B5E64">
        <w:tc>
          <w:tcPr>
            <w:tcW w:w="3966"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1</w:t>
            </w:r>
            <w:r w:rsidRPr="00D64FE4">
              <w:rPr>
                <w:rFonts w:ascii="Times New Roman" w:eastAsia="Times New Roman" w:hAnsi="Times New Roman" w:cs="Times New Roman"/>
                <w:szCs w:val="24"/>
                <w:vertAlign w:val="superscript"/>
                <w:lang w:eastAsia="fr-FR"/>
              </w:rPr>
              <w:t>ère</w:t>
            </w:r>
            <w:r w:rsidRPr="00D64FE4">
              <w:rPr>
                <w:rFonts w:ascii="Times New Roman" w:eastAsia="Times New Roman" w:hAnsi="Times New Roman" w:cs="Times New Roman"/>
                <w:szCs w:val="24"/>
                <w:lang w:eastAsia="fr-FR"/>
              </w:rPr>
              <w:t xml:space="preserve"> catégorie :</w:t>
            </w:r>
          </w:p>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Déblais pour purges</w:t>
            </w:r>
          </w:p>
        </w:tc>
        <w:tc>
          <w:tcPr>
            <w:tcW w:w="5524"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 xml:space="preserve">Entrent dans cette catégorie les matériaux pour couche de forme ayant un </w:t>
            </w:r>
            <w:proofErr w:type="spellStart"/>
            <w:r w:rsidRPr="00D64FE4">
              <w:rPr>
                <w:rFonts w:ascii="Times New Roman" w:eastAsia="Times New Roman" w:hAnsi="Times New Roman" w:cs="Times New Roman"/>
                <w:szCs w:val="24"/>
                <w:lang w:eastAsia="fr-FR"/>
              </w:rPr>
              <w:t>Ip</w:t>
            </w:r>
            <w:proofErr w:type="spellEnd"/>
            <w:r w:rsidRPr="00D64FE4">
              <w:rPr>
                <w:rFonts w:ascii="Times New Roman" w:eastAsia="Times New Roman" w:hAnsi="Times New Roman" w:cs="Times New Roman"/>
                <w:szCs w:val="24"/>
                <w:lang w:eastAsia="fr-FR"/>
              </w:rPr>
              <w:t>&gt; 10 et un CBR &gt; 10</w:t>
            </w:r>
          </w:p>
        </w:tc>
      </w:tr>
      <w:tr w:rsidR="004B5E64" w:rsidRPr="00D64FE4" w:rsidTr="004B5E64">
        <w:tc>
          <w:tcPr>
            <w:tcW w:w="3966"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lastRenderedPageBreak/>
              <w:t>2</w:t>
            </w:r>
            <w:r w:rsidRPr="00D64FE4">
              <w:rPr>
                <w:rFonts w:ascii="Times New Roman" w:eastAsia="Times New Roman" w:hAnsi="Times New Roman" w:cs="Times New Roman"/>
                <w:szCs w:val="24"/>
                <w:vertAlign w:val="superscript"/>
                <w:lang w:eastAsia="fr-FR"/>
              </w:rPr>
              <w:t>ème</w:t>
            </w:r>
            <w:r w:rsidRPr="00D64FE4">
              <w:rPr>
                <w:rFonts w:ascii="Times New Roman" w:eastAsia="Times New Roman" w:hAnsi="Times New Roman" w:cs="Times New Roman"/>
                <w:szCs w:val="24"/>
                <w:lang w:eastAsia="fr-FR"/>
              </w:rPr>
              <w:t xml:space="preserve"> Catégorie :</w:t>
            </w:r>
          </w:p>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 xml:space="preserve"> Déblais réutilisables en remblais</w:t>
            </w:r>
          </w:p>
        </w:tc>
        <w:tc>
          <w:tcPr>
            <w:tcW w:w="5524"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 xml:space="preserve">Entrent dans cette catégorie les matériaux pour couche de forme ayant un </w:t>
            </w:r>
            <w:proofErr w:type="spellStart"/>
            <w:r w:rsidRPr="00D64FE4">
              <w:rPr>
                <w:rFonts w:ascii="Times New Roman" w:eastAsia="Times New Roman" w:hAnsi="Times New Roman" w:cs="Times New Roman"/>
                <w:szCs w:val="24"/>
                <w:lang w:eastAsia="fr-FR"/>
              </w:rPr>
              <w:t>Ip</w:t>
            </w:r>
            <w:proofErr w:type="spellEnd"/>
            <w:r w:rsidRPr="00D64FE4">
              <w:rPr>
                <w:rFonts w:ascii="Times New Roman" w:eastAsia="Times New Roman" w:hAnsi="Times New Roman" w:cs="Times New Roman"/>
                <w:szCs w:val="24"/>
                <w:lang w:eastAsia="fr-FR"/>
              </w:rPr>
              <w:t>&lt; 40 et un CBR &lt; 10</w:t>
            </w:r>
          </w:p>
        </w:tc>
      </w:tr>
      <w:tr w:rsidR="004B5E64" w:rsidRPr="00D64FE4" w:rsidTr="004B5E64">
        <w:tc>
          <w:tcPr>
            <w:tcW w:w="3966"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3</w:t>
            </w:r>
            <w:r w:rsidRPr="00D64FE4">
              <w:rPr>
                <w:rFonts w:ascii="Times New Roman" w:eastAsia="Times New Roman" w:hAnsi="Times New Roman" w:cs="Times New Roman"/>
                <w:szCs w:val="24"/>
                <w:vertAlign w:val="superscript"/>
                <w:lang w:eastAsia="fr-FR"/>
              </w:rPr>
              <w:t>ème</w:t>
            </w:r>
            <w:r w:rsidRPr="00D64FE4">
              <w:rPr>
                <w:rFonts w:ascii="Times New Roman" w:eastAsia="Times New Roman" w:hAnsi="Times New Roman" w:cs="Times New Roman"/>
                <w:szCs w:val="24"/>
                <w:lang w:eastAsia="fr-FR"/>
              </w:rPr>
              <w:t xml:space="preserve">  catégorie :</w:t>
            </w:r>
          </w:p>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Déblais non réutilisables en remblais</w:t>
            </w:r>
          </w:p>
        </w:tc>
        <w:tc>
          <w:tcPr>
            <w:tcW w:w="5524"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 xml:space="preserve">Entrent dans cette catégorie les matériaux pour couche de forme ayant un </w:t>
            </w:r>
            <w:proofErr w:type="spellStart"/>
            <w:r w:rsidRPr="00D64FE4">
              <w:rPr>
                <w:rFonts w:ascii="Times New Roman" w:eastAsia="Times New Roman" w:hAnsi="Times New Roman" w:cs="Times New Roman"/>
                <w:szCs w:val="24"/>
                <w:lang w:eastAsia="fr-FR"/>
              </w:rPr>
              <w:t>Ip</w:t>
            </w:r>
            <w:proofErr w:type="spellEnd"/>
            <w:r w:rsidRPr="00D64FE4">
              <w:rPr>
                <w:rFonts w:ascii="Times New Roman" w:eastAsia="Times New Roman" w:hAnsi="Times New Roman" w:cs="Times New Roman"/>
                <w:szCs w:val="24"/>
                <w:lang w:eastAsia="fr-FR"/>
              </w:rPr>
              <w:t>&gt; 40 et un CBR &lt; 10</w:t>
            </w:r>
          </w:p>
        </w:tc>
      </w:tr>
      <w:tr w:rsidR="004B5E64" w:rsidRPr="00D64FE4" w:rsidTr="004B5E64">
        <w:tc>
          <w:tcPr>
            <w:tcW w:w="3966"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4</w:t>
            </w:r>
            <w:r w:rsidRPr="00D64FE4">
              <w:rPr>
                <w:rFonts w:ascii="Times New Roman" w:eastAsia="Times New Roman" w:hAnsi="Times New Roman" w:cs="Times New Roman"/>
                <w:szCs w:val="24"/>
                <w:vertAlign w:val="superscript"/>
                <w:lang w:eastAsia="fr-FR"/>
              </w:rPr>
              <w:t>ème</w:t>
            </w:r>
            <w:r w:rsidRPr="00D64FE4">
              <w:rPr>
                <w:rFonts w:ascii="Times New Roman" w:eastAsia="Times New Roman" w:hAnsi="Times New Roman" w:cs="Times New Roman"/>
                <w:szCs w:val="24"/>
                <w:lang w:eastAsia="fr-FR"/>
              </w:rPr>
              <w:t xml:space="preserve">  catégorie :</w:t>
            </w:r>
          </w:p>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Déblais réutilisables en corps de chaussée</w:t>
            </w:r>
          </w:p>
        </w:tc>
        <w:tc>
          <w:tcPr>
            <w:tcW w:w="5524"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 xml:space="preserve">Entrent dans cette catégorie les matériaux pour couche de forme ayant un </w:t>
            </w:r>
            <w:proofErr w:type="spellStart"/>
            <w:r w:rsidRPr="00D64FE4">
              <w:rPr>
                <w:rFonts w:ascii="Times New Roman" w:eastAsia="Times New Roman" w:hAnsi="Times New Roman" w:cs="Times New Roman"/>
                <w:szCs w:val="24"/>
                <w:lang w:eastAsia="fr-FR"/>
              </w:rPr>
              <w:t>Ip</w:t>
            </w:r>
            <w:proofErr w:type="spellEnd"/>
            <w:r w:rsidRPr="00D64FE4">
              <w:rPr>
                <w:rFonts w:ascii="Times New Roman" w:eastAsia="Times New Roman" w:hAnsi="Times New Roman" w:cs="Times New Roman"/>
                <w:szCs w:val="24"/>
                <w:lang w:eastAsia="fr-FR"/>
              </w:rPr>
              <w:t>&lt; 35 et un  CBR &lt; 40 (fondation)</w:t>
            </w:r>
          </w:p>
        </w:tc>
      </w:tr>
      <w:tr w:rsidR="004B5E64" w:rsidRPr="00D64FE4" w:rsidTr="004B5E64">
        <w:tc>
          <w:tcPr>
            <w:tcW w:w="3966"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5</w:t>
            </w:r>
            <w:r w:rsidRPr="00D64FE4">
              <w:rPr>
                <w:rFonts w:ascii="Times New Roman" w:eastAsia="Times New Roman" w:hAnsi="Times New Roman" w:cs="Times New Roman"/>
                <w:szCs w:val="24"/>
                <w:vertAlign w:val="superscript"/>
                <w:lang w:eastAsia="fr-FR"/>
              </w:rPr>
              <w:t>ème</w:t>
            </w:r>
            <w:r w:rsidRPr="00D64FE4">
              <w:rPr>
                <w:rFonts w:ascii="Times New Roman" w:eastAsia="Times New Roman" w:hAnsi="Times New Roman" w:cs="Times New Roman"/>
                <w:szCs w:val="24"/>
                <w:lang w:eastAsia="fr-FR"/>
              </w:rPr>
              <w:t xml:space="preserve">  catégorie :</w:t>
            </w:r>
          </w:p>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 xml:space="preserve"> Déblais  rocheux</w:t>
            </w:r>
          </w:p>
        </w:tc>
        <w:tc>
          <w:tcPr>
            <w:tcW w:w="5524" w:type="dxa"/>
            <w:tcBorders>
              <w:top w:val="single" w:sz="4" w:space="0" w:color="auto"/>
              <w:left w:val="single" w:sz="4" w:space="0" w:color="auto"/>
              <w:bottom w:val="single" w:sz="4" w:space="0" w:color="auto"/>
              <w:right w:val="single" w:sz="4" w:space="0" w:color="auto"/>
            </w:tcBorders>
          </w:tcPr>
          <w:p w:rsidR="004B5E64" w:rsidRPr="00D64FE4" w:rsidRDefault="004B5E64" w:rsidP="004B5E64">
            <w:pPr>
              <w:widowControl w:val="0"/>
              <w:spacing w:after="0" w:line="240" w:lineRule="auto"/>
              <w:jc w:val="both"/>
              <w:rPr>
                <w:rFonts w:ascii="Times New Roman" w:eastAsia="Times New Roman" w:hAnsi="Times New Roman" w:cs="Times New Roman"/>
                <w:szCs w:val="24"/>
                <w:lang w:eastAsia="fr-FR"/>
              </w:rPr>
            </w:pPr>
            <w:r w:rsidRPr="00D64FE4">
              <w:rPr>
                <w:rFonts w:ascii="Times New Roman" w:eastAsia="Times New Roman" w:hAnsi="Times New Roman" w:cs="Times New Roman"/>
                <w:szCs w:val="24"/>
                <w:lang w:eastAsia="fr-FR"/>
              </w:rPr>
              <w:t xml:space="preserve">entrent dans cette catégorie les matériaux non </w:t>
            </w:r>
            <w:proofErr w:type="spellStart"/>
            <w:r w:rsidRPr="00D64FE4">
              <w:rPr>
                <w:rFonts w:ascii="Times New Roman" w:eastAsia="Times New Roman" w:hAnsi="Times New Roman" w:cs="Times New Roman"/>
                <w:szCs w:val="24"/>
                <w:lang w:eastAsia="fr-FR"/>
              </w:rPr>
              <w:t>rippables</w:t>
            </w:r>
            <w:proofErr w:type="spellEnd"/>
            <w:r w:rsidRPr="00D64FE4">
              <w:rPr>
                <w:rFonts w:ascii="Times New Roman" w:eastAsia="Times New Roman" w:hAnsi="Times New Roman" w:cs="Times New Roman"/>
                <w:szCs w:val="24"/>
                <w:lang w:eastAsia="fr-FR"/>
              </w:rPr>
              <w:t xml:space="preserve"> par un tracteur de 270CV.</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Remarque: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ne pourra effectuer de déblais en terrain rocheux qu'avec l'accord préalable de l’ingénieur. Les terrains meubles avoisinants seront alors suffisamment dégagés pour permettre une évaluation précise des volumes des déblais rocheux à prendre en compte. Un attachement contradictoire devra être dressé avant tout commencement  d'exécution.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3 – Mode d'exécution des déblais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Déblais en terrains meubles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déblais en terrains meubles correspondants aux quatre premières catégories désignées ci-dessus seront exécutés à l'aide d'engins mécaniques. Ils seront triés et mis en dépôt à proximité de leur lieu de réutilisation ou évacués à la décharge s'ils ne sont pas réutilisables. Le compactage de la forme sera obligatoirement conduit de manière à obtenir sur une épaisseur de 30 cm une densité égale à 95 % de L'O.P.M.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Si les purges sont nécessaires, les excavations seront exécutées jusqu'à la profondeur fixée par  l’ingénieur. La côte théorique des déblais sera rattrapée par apport de bon sol qui sera mis en place comme il est dit à l'article B326 ci-après pour les remblais.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Déblais en terrain rocheux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proximité des constructions, les déblais en terrain  rocheux seront exécutés au marteau pneumatique.  La côte de profil théorique sera rattrapée par apport de déblais rocheux fins.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w:t>
      </w:r>
      <w:r w:rsidR="00D545DC">
        <w:rPr>
          <w:rFonts w:ascii="Times New Roman" w:eastAsia="Times New Roman" w:hAnsi="Times New Roman" w:cs="Times New Roman"/>
          <w:b/>
          <w:sz w:val="24"/>
          <w:szCs w:val="24"/>
          <w:lang w:eastAsia="fr-FR"/>
        </w:rPr>
        <w:t xml:space="preserve"> </w:t>
      </w:r>
      <w:r w:rsidRPr="004B5E64">
        <w:rPr>
          <w:rFonts w:ascii="Times New Roman" w:eastAsia="Times New Roman" w:hAnsi="Times New Roman" w:cs="Times New Roman"/>
          <w:b/>
          <w:sz w:val="24"/>
          <w:szCs w:val="24"/>
          <w:lang w:eastAsia="fr-FR"/>
        </w:rPr>
        <w:t>25- CARRIERES ET EMPRUNTS</w:t>
      </w:r>
      <w:r w:rsidRPr="004B5E64">
        <w:rPr>
          <w:rFonts w:ascii="Times New Roman" w:eastAsia="Times New Roman" w:hAnsi="Times New Roman" w:cs="Times New Roman"/>
          <w:b/>
          <w:sz w:val="24"/>
          <w:szCs w:val="24"/>
          <w:lang w:eastAsia="fr-FR"/>
        </w:rPr>
        <w:tab/>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Dans le seul cas où le Cocontractant serait dans l'obligation de recourir à des emprunts de matériaux, du fait d'un manque de déblais réutilisables en remblais, l'exploitation des carrières et lieux d'emprunts ne pourra commencer qu'après autorisation écrite de l’ingénieur. Cette autorisation pourra être retirée à tout moment si l’ingénieur estime que le gisement exploité ne donne plus de matériaux de qualité satisfaisante.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Cocontractant ne pourra de ce chef réclamer aucune indemnité. Il est précisé que, si les carrières et emprunts s'avéraient insuffisant ou si, la qualité des matériaux était telle que l’ingénieur soit amené à les refuser, le Cocontractant fera son affaire de recherche de nouvelles carrières.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de ces nouvelles carrières seront soumis à l'agrément de l’ingénieur en cas de non acceptation, le Cocontractant sera tenu de reprendre à ses frais la recherche  de carrières ou gîtes de matériaux répondant aux prescriptions fixées et aux quantités nécessaires.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supportera toutes les charges d'exploitation des lieux d'emprunts et de carrières et notamment:</w:t>
      </w:r>
    </w:p>
    <w:p w:rsidR="004B5E64" w:rsidRPr="004B5E64" w:rsidRDefault="004B5E64" w:rsidP="00646C13">
      <w:pPr>
        <w:widowControl w:val="0"/>
        <w:numPr>
          <w:ilvl w:val="0"/>
          <w:numId w:val="6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l'ouverture et l'aménagement des pistes d'accès ;</w:t>
      </w:r>
    </w:p>
    <w:p w:rsidR="004B5E64" w:rsidRPr="004B5E64" w:rsidRDefault="004B5E64" w:rsidP="00646C13">
      <w:pPr>
        <w:widowControl w:val="0"/>
        <w:numPr>
          <w:ilvl w:val="0"/>
          <w:numId w:val="6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débroussaillement et le déboisement, l'enlèvement des terres végétales ou des matériaux de couverture indésirables et leur mise en dépôt hors des limites de l'emprunt ;</w:t>
      </w:r>
    </w:p>
    <w:p w:rsidR="004B5E64" w:rsidRPr="004B5E64" w:rsidRDefault="004B5E64" w:rsidP="00646C13">
      <w:pPr>
        <w:widowControl w:val="0"/>
        <w:numPr>
          <w:ilvl w:val="0"/>
          <w:numId w:val="6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remise en état des lieux après exploitation de la carrière.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drainage des chambres d'emprunt devra être fait de façon efficace.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Toutes les dispositions devront être prises pour que l'eau de ruissellement puisse s'écouler normalement en dehors des limites des zones d'emprunts. </w:t>
      </w:r>
    </w:p>
    <w:p w:rsidR="004B5E64" w:rsidRPr="00345E99"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26 - PRESCRIPTIONS APPLICABLES AUX </w:t>
      </w:r>
      <w:r w:rsidR="00345E99">
        <w:rPr>
          <w:rFonts w:ascii="Times New Roman" w:eastAsia="Times New Roman" w:hAnsi="Times New Roman" w:cs="Times New Roman"/>
          <w:b/>
          <w:sz w:val="24"/>
          <w:szCs w:val="24"/>
          <w:lang w:eastAsia="fr-FR"/>
        </w:rPr>
        <w:t xml:space="preserve">TERRASSEMENTS EN REMBLAIS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1 – Différentes catégories de remblais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remblais sont</w:t>
      </w:r>
      <w:r w:rsidR="00FB48C3">
        <w:rPr>
          <w:rFonts w:ascii="Times New Roman" w:eastAsia="Times New Roman" w:hAnsi="Times New Roman" w:cs="Times New Roman"/>
          <w:sz w:val="24"/>
          <w:szCs w:val="24"/>
          <w:lang w:eastAsia="fr-FR"/>
        </w:rPr>
        <w:t xml:space="preserve"> classés en quatre catégories :</w:t>
      </w:r>
    </w:p>
    <w:tbl>
      <w:tblPr>
        <w:tblW w:w="0" w:type="auto"/>
        <w:tblLayout w:type="fixed"/>
        <w:tblLook w:val="0000" w:firstRow="0" w:lastRow="0" w:firstColumn="0" w:lastColumn="0" w:noHBand="0" w:noVBand="0"/>
      </w:tblPr>
      <w:tblGrid>
        <w:gridCol w:w="1509"/>
        <w:gridCol w:w="8339"/>
      </w:tblGrid>
      <w:tr w:rsidR="004B5E64" w:rsidRPr="004B5E64" w:rsidTr="004B5E64">
        <w:tc>
          <w:tcPr>
            <w:tcW w:w="150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Catégorie 1 :</w:t>
            </w:r>
          </w:p>
        </w:tc>
        <w:tc>
          <w:tcPr>
            <w:tcW w:w="833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Remblais compactés (IP &lt; 40 et CBR &gt; 10)</w:t>
            </w:r>
          </w:p>
        </w:tc>
      </w:tr>
      <w:tr w:rsidR="004B5E64" w:rsidRPr="004B5E64" w:rsidTr="004B5E64">
        <w:tc>
          <w:tcPr>
            <w:tcW w:w="150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Catégorie 2 </w:t>
            </w:r>
            <w:r w:rsidRPr="004B5E64">
              <w:rPr>
                <w:rFonts w:ascii="Times New Roman" w:eastAsia="Times New Roman" w:hAnsi="Times New Roman" w:cs="Times New Roman"/>
                <w:sz w:val="24"/>
                <w:szCs w:val="24"/>
                <w:lang w:eastAsia="fr-FR"/>
              </w:rPr>
              <w:lastRenderedPageBreak/>
              <w:t>:</w:t>
            </w:r>
          </w:p>
        </w:tc>
        <w:tc>
          <w:tcPr>
            <w:tcW w:w="833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xml:space="preserve">Remblais en zones inondables ou marécages (IP &lt; 40 et CBR &gt; 10)  avec </w:t>
            </w:r>
            <w:r w:rsidRPr="004B5E64">
              <w:rPr>
                <w:rFonts w:ascii="Times New Roman" w:eastAsia="Times New Roman" w:hAnsi="Times New Roman" w:cs="Times New Roman"/>
                <w:sz w:val="24"/>
                <w:szCs w:val="24"/>
                <w:lang w:eastAsia="fr-FR"/>
              </w:rPr>
              <w:lastRenderedPageBreak/>
              <w:t>interposition d'une couche drainante</w:t>
            </w:r>
          </w:p>
        </w:tc>
      </w:tr>
      <w:tr w:rsidR="004B5E64" w:rsidRPr="004B5E64" w:rsidTr="004B5E64">
        <w:tc>
          <w:tcPr>
            <w:tcW w:w="150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Catégorie 3 :</w:t>
            </w:r>
          </w:p>
        </w:tc>
        <w:tc>
          <w:tcPr>
            <w:tcW w:w="833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Remblais pour couche de forme (IP &lt; 40 et CBR &gt; 15)</w:t>
            </w:r>
          </w:p>
        </w:tc>
      </w:tr>
      <w:tr w:rsidR="004B5E64" w:rsidRPr="004B5E64" w:rsidTr="004B5E64">
        <w:tc>
          <w:tcPr>
            <w:tcW w:w="150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Catégorie 4 :</w:t>
            </w:r>
          </w:p>
        </w:tc>
        <w:tc>
          <w:tcPr>
            <w:tcW w:w="8339"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Remblais mis en dépôt (IP &gt; 40 et CBR &lt; 5).</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2 – Origines des matériaux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entrant dans la constitution des remblais proviendront soit des déblais soit des carrières ou des zones d'emprunt proposées par le Cocontractant et agréées par l’ingénieur.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3 – Préparation des terrains sous les remblais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préparation complémentaire de compactage est effectuée, si nécessaire, sur toute la largeur de l'emprise des remblais.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compactage  sera conduit de façon à obtenir une densité sèche du sol compacté au moins égale à 90 % de la densité sèche de l'Optimum Proctor modifié sur une épaisseur de 25 cm au moins.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Sous les remblais, le piochage et le labourage sur 0,10 m d'épaisseur maximum seront obligatoires dès que la pente transversale du terrain sera supérieure à 10 %. Si cette pente dépassait 20 %, il serait pratiqué des redans d'accrochage disposés conformément à l'avis de l'Ingénieur de contrôle.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préparation des terrains sous remblais sera réceptionnée avant remblaiement. En cas de venue d'eau sous l'emprise des remblais, le Cocontractant exécutera les drains éventuellement nécessaires ; le mode d'exécution et le type de drains à utiliser seront soumis à l'agrément de l’Ingénieur de contrôle.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4 – Mode d'exécution des remblais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remblais en terrain ordinaire devront être conformes aux spécifications de l'article B212.1.  Ils seront régalés sur toute leur largeur pour exécution des talus (ou par moitié éventuellement), en couches ayant une pente de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2 %, sur lesquelles les engins de terrassement et de transport ayant été affectés à leur exécution circuleront de manière à exercer sur elles une compression répartie aussi uniformément que possible.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seront mis en œuvre par couche d'épaisseur maximale, mesurée après compactage, de 20 cm sur toute la largeur du remblai jusqu'aux côtes fournies par les plans et profils.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profil des talus sera obtenu par la méthode du remblai excédentaire, le dressage devra être soigné afin que n'apparaissent ni jarrets, ni irrégularités. Les talus devront être compactés à 90 % de l'O.P.N. (Optimum Proctor Normal).</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travaux doivent être conduits de telle manière qu'après tassement ou compression, les profils indiqués soient réalisés aux tolérances fixées par l'article B 327 ci-après.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est expressément spécifié que les travaux de terrassement seront recommencés chaque fois que le degré de compactage exigé à l'article B328 du présent C.P.T. n'a pu être obtenu. Les matériaux seront mis en œuvre avec une teneur en eaux supérieure de 1 % à la teneur optimale et avec une tolérance de plus ou moins 3 %.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talus seront protégés contre l'érosion jusqu'à leur réception.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5 – Essais sur remblais mis en œuvre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tblLayout w:type="fixed"/>
        <w:tblLook w:val="0000" w:firstRow="0" w:lastRow="0" w:firstColumn="0" w:lastColumn="0" w:noHBand="0" w:noVBand="0"/>
      </w:tblPr>
      <w:tblGrid>
        <w:gridCol w:w="4248"/>
        <w:gridCol w:w="3060"/>
        <w:gridCol w:w="2700"/>
      </w:tblGrid>
      <w:tr w:rsidR="004B5E64" w:rsidRPr="004B5E64" w:rsidTr="004B5E64">
        <w:tc>
          <w:tcPr>
            <w:tcW w:w="4248"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306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Catégories 1 et 2</w:t>
            </w:r>
          </w:p>
        </w:tc>
        <w:tc>
          <w:tcPr>
            <w:tcW w:w="270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Catégorie 3</w:t>
            </w:r>
          </w:p>
        </w:tc>
      </w:tr>
      <w:tr w:rsidR="004B5E64" w:rsidRPr="004B5E64" w:rsidTr="004B5E64">
        <w:tc>
          <w:tcPr>
            <w:tcW w:w="4248"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Granulométrie, Proctor modifié, indice de plasticité, densité en place et teneur en eau.</w:t>
            </w:r>
          </w:p>
        </w:tc>
        <w:tc>
          <w:tcPr>
            <w:tcW w:w="306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essai pour 500 m</w:t>
            </w:r>
            <w:r w:rsidRPr="004B5E64">
              <w:rPr>
                <w:rFonts w:ascii="Times New Roman" w:eastAsia="Times New Roman" w:hAnsi="Times New Roman" w:cs="Times New Roman"/>
                <w:sz w:val="24"/>
                <w:szCs w:val="24"/>
                <w:vertAlign w:val="superscript"/>
                <w:lang w:eastAsia="fr-FR"/>
              </w:rPr>
              <w:t>3</w:t>
            </w:r>
          </w:p>
        </w:tc>
        <w:tc>
          <w:tcPr>
            <w:tcW w:w="270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essai pour 250 m</w:t>
            </w:r>
            <w:r w:rsidRPr="004B5E64">
              <w:rPr>
                <w:rFonts w:ascii="Times New Roman" w:eastAsia="Times New Roman" w:hAnsi="Times New Roman" w:cs="Times New Roman"/>
                <w:sz w:val="24"/>
                <w:szCs w:val="24"/>
                <w:vertAlign w:val="superscript"/>
                <w:lang w:eastAsia="fr-FR"/>
              </w:rPr>
              <w:t>3</w:t>
            </w:r>
          </w:p>
        </w:tc>
      </w:tr>
      <w:tr w:rsidR="004B5E64" w:rsidRPr="004B5E64" w:rsidTr="004B5E64">
        <w:tc>
          <w:tcPr>
            <w:tcW w:w="4248"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Identification et CBR</w:t>
            </w:r>
          </w:p>
        </w:tc>
        <w:tc>
          <w:tcPr>
            <w:tcW w:w="306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essai pour 1 000 m</w:t>
            </w:r>
            <w:r w:rsidRPr="004B5E64">
              <w:rPr>
                <w:rFonts w:ascii="Times New Roman" w:eastAsia="Times New Roman" w:hAnsi="Times New Roman" w:cs="Times New Roman"/>
                <w:sz w:val="24"/>
                <w:szCs w:val="24"/>
                <w:vertAlign w:val="superscript"/>
                <w:lang w:eastAsia="fr-FR"/>
              </w:rPr>
              <w:t>3</w:t>
            </w:r>
          </w:p>
        </w:tc>
        <w:tc>
          <w:tcPr>
            <w:tcW w:w="270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essai pour 500 m</w:t>
            </w:r>
            <w:r w:rsidRPr="004B5E64">
              <w:rPr>
                <w:rFonts w:ascii="Times New Roman" w:eastAsia="Times New Roman" w:hAnsi="Times New Roman" w:cs="Times New Roman"/>
                <w:sz w:val="24"/>
                <w:szCs w:val="24"/>
                <w:vertAlign w:val="superscript"/>
                <w:lang w:eastAsia="fr-FR"/>
              </w:rPr>
              <w:t>3</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27 – TOLERANCES SUR LES TERRASSEMENTS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tolérances d'exécution des terrassements sont ainsi fixées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2510"/>
        <w:gridCol w:w="2409"/>
        <w:gridCol w:w="1393"/>
        <w:gridCol w:w="3658"/>
      </w:tblGrid>
      <w:tr w:rsidR="004B5E64" w:rsidRPr="004B5E64" w:rsidTr="004B5E64">
        <w:trPr>
          <w:jc w:val="center"/>
        </w:trPr>
        <w:tc>
          <w:tcPr>
            <w:tcW w:w="2510" w:type="dxa"/>
            <w:tcBorders>
              <w:top w:val="single" w:sz="6" w:space="0" w:color="auto"/>
              <w:left w:val="single" w:sz="6" w:space="0" w:color="auto"/>
              <w:bottom w:val="single" w:sz="6" w:space="0" w:color="auto"/>
              <w:right w:val="single" w:sz="6"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Terrassements</w:t>
            </w:r>
          </w:p>
        </w:tc>
        <w:tc>
          <w:tcPr>
            <w:tcW w:w="2409" w:type="dxa"/>
            <w:tcBorders>
              <w:top w:val="single" w:sz="6" w:space="0" w:color="auto"/>
              <w:left w:val="single" w:sz="6" w:space="0" w:color="auto"/>
              <w:bottom w:val="single" w:sz="6" w:space="0" w:color="auto"/>
              <w:right w:val="single" w:sz="6"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Profils de la forme</w:t>
            </w:r>
          </w:p>
        </w:tc>
        <w:tc>
          <w:tcPr>
            <w:tcW w:w="1393" w:type="dxa"/>
            <w:tcBorders>
              <w:top w:val="single" w:sz="6" w:space="0" w:color="auto"/>
              <w:left w:val="single" w:sz="6" w:space="0" w:color="auto"/>
              <w:bottom w:val="single" w:sz="6" w:space="0" w:color="auto"/>
              <w:right w:val="single" w:sz="6"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Talus</w:t>
            </w:r>
          </w:p>
        </w:tc>
        <w:tc>
          <w:tcPr>
            <w:tcW w:w="3658" w:type="dxa"/>
            <w:tcBorders>
              <w:top w:val="single" w:sz="6" w:space="0" w:color="auto"/>
              <w:left w:val="single" w:sz="6" w:space="0" w:color="auto"/>
              <w:bottom w:val="single" w:sz="6" w:space="0" w:color="auto"/>
              <w:right w:val="single" w:sz="6"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Profil sous couche de forme</w:t>
            </w:r>
          </w:p>
        </w:tc>
      </w:tr>
      <w:tr w:rsidR="004B5E64" w:rsidRPr="004B5E64" w:rsidTr="004B5E64">
        <w:trPr>
          <w:jc w:val="center"/>
        </w:trPr>
        <w:tc>
          <w:tcPr>
            <w:tcW w:w="2510"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Déblais en terrain ordinaire</w:t>
            </w:r>
          </w:p>
        </w:tc>
        <w:tc>
          <w:tcPr>
            <w:tcW w:w="2409"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ou – 2 cm</w:t>
            </w:r>
          </w:p>
        </w:tc>
        <w:tc>
          <w:tcPr>
            <w:tcW w:w="1393"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ou – 10 cm</w:t>
            </w:r>
          </w:p>
        </w:tc>
        <w:tc>
          <w:tcPr>
            <w:tcW w:w="3658"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ou – 5 cm</w:t>
            </w:r>
          </w:p>
        </w:tc>
      </w:tr>
      <w:tr w:rsidR="004B5E64" w:rsidRPr="004B5E64" w:rsidTr="004B5E64">
        <w:trPr>
          <w:jc w:val="center"/>
        </w:trPr>
        <w:tc>
          <w:tcPr>
            <w:tcW w:w="2510"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Déblais en terrain </w:t>
            </w:r>
            <w:r w:rsidRPr="004B5E64">
              <w:rPr>
                <w:rFonts w:ascii="Times New Roman" w:eastAsia="Times New Roman" w:hAnsi="Times New Roman" w:cs="Times New Roman"/>
                <w:sz w:val="24"/>
                <w:szCs w:val="24"/>
                <w:lang w:eastAsia="fr-FR"/>
              </w:rPr>
              <w:lastRenderedPageBreak/>
              <w:t>rocheux</w:t>
            </w:r>
          </w:p>
        </w:tc>
        <w:tc>
          <w:tcPr>
            <w:tcW w:w="2409"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ou – 4 cm</w:t>
            </w:r>
          </w:p>
        </w:tc>
        <w:tc>
          <w:tcPr>
            <w:tcW w:w="1393"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ou – 20 </w:t>
            </w:r>
            <w:r w:rsidRPr="004B5E64">
              <w:rPr>
                <w:rFonts w:ascii="Times New Roman" w:eastAsia="Times New Roman" w:hAnsi="Times New Roman" w:cs="Times New Roman"/>
                <w:sz w:val="24"/>
                <w:szCs w:val="24"/>
                <w:lang w:eastAsia="fr-FR"/>
              </w:rPr>
              <w:lastRenderedPageBreak/>
              <w:t>cm</w:t>
            </w:r>
          </w:p>
        </w:tc>
        <w:tc>
          <w:tcPr>
            <w:tcW w:w="3658"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ou – 10 cm</w:t>
            </w:r>
          </w:p>
        </w:tc>
      </w:tr>
      <w:tr w:rsidR="004B5E64" w:rsidRPr="004B5E64" w:rsidTr="004B5E64">
        <w:trPr>
          <w:jc w:val="center"/>
        </w:trPr>
        <w:tc>
          <w:tcPr>
            <w:tcW w:w="2510"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xml:space="preserve">Remblais </w:t>
            </w:r>
          </w:p>
        </w:tc>
        <w:tc>
          <w:tcPr>
            <w:tcW w:w="2409"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ou – 2 cm</w:t>
            </w:r>
          </w:p>
        </w:tc>
        <w:tc>
          <w:tcPr>
            <w:tcW w:w="1393"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ou – 5 cm</w:t>
            </w:r>
          </w:p>
        </w:tc>
        <w:tc>
          <w:tcPr>
            <w:tcW w:w="3658" w:type="dxa"/>
            <w:tcBorders>
              <w:top w:val="single" w:sz="6" w:space="0" w:color="auto"/>
              <w:left w:val="single" w:sz="6" w:space="0" w:color="auto"/>
              <w:bottom w:val="single" w:sz="6" w:space="0" w:color="auto"/>
              <w:right w:val="single" w:sz="6"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ou – 5 cm</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pentes théoriques des talus sont les suivantes :</w:t>
      </w:r>
    </w:p>
    <w:p w:rsidR="004B5E64" w:rsidRPr="004B5E64" w:rsidRDefault="004B5E64" w:rsidP="00646C13">
      <w:pPr>
        <w:widowControl w:val="0"/>
        <w:numPr>
          <w:ilvl w:val="0"/>
          <w:numId w:val="6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déblais 1/3 (1 de la base pour 3 de hauteur) ;</w:t>
      </w:r>
    </w:p>
    <w:p w:rsidR="004B5E64" w:rsidRPr="004B5E64" w:rsidRDefault="004B5E64" w:rsidP="00646C13">
      <w:pPr>
        <w:widowControl w:val="0"/>
        <w:numPr>
          <w:ilvl w:val="0"/>
          <w:numId w:val="6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remblais 2/3 (2 de la base pour 3 en hauteur).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Toutefois ces pentes pourront être modifiées à la demande de l’ingénieur en fonction des caractéristiques des matériaux rencontrés ou mis en œuvre, et en vue des résultats des essais de sol.</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28 – COMPACTAGE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Sauf dérogation précise accordée ou prescrite par l’ingénieur, les remblais seront méthodiquement compactés par des couches d'épaisseur maximale, mesurée après compactage, de 20 cm d'épaisseur. Chaque couche sera réceptionnée avant l'exécution de la suivante. Le mode d'exécution du compactage sera soumis à l'agrément de l’ingénieur.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Tous les engins que le Cocontractant se propose d'utiliser figureront sur la liste du matériel qui sera jointe à l'offre. Cette liste fera mention des caractéristiques techniques des engins. Avant tout commencement d'exécution, le Cocontractant procédera à l'étalonnage de son matériel de compactage, l’ingénieur contrôlera les résultats de cette opération.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teneur en eau des sols avant la mise en œuvre sur le chantier devra pouvoir être reconnue de façon régulière, continue et sûre. Le compactage sera contrôlé journellement et à toutes demandes de l’ingénieur.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matériaux agréés qui constituent les couches régalées au déchargement devront être homogénéisés et scarifiés. S'il y a lieu, au motorgrader et à la herse. Les matériaux seront ramenés dans la fourchette de teneur en eau nécessaire à l'obtention de la densité sèche prescrite compte tenu de l'énergie de compactage nécessaire (diagramme d'essai chantier), s'ils sont trop secs, les matériaux seront arrosés de façon régulière avant et pendant les opérations de compactage. Au contraire, si les matériaux se révélaient trop humides, le Cocontractant pourra les ramener à une teneur acceptable par dessiccation préalable activée par une aération mécanique, hersage ou passage de charrue. A défaut de quoi le chantier sera arrêté faute à l'entreprise d'accepter la sujétion d'ouvrir un nouvel emprunt réputé satisfaisant. En tout état de cause, ces sols, ne seront mis en œuvre qu'avec l'accord de l’ingénieur qui pourra prescrire leur évaluation hors du chantier et qui demeure seul juge de la durée d'arrêt du chantier. Celle-ci sera prolongée jusqu'à ce que les sols à mettre en œuvre soient dans les conditions nécessaires à l'obtention d'un compactage satisfaisant sans que le Cocontractant puisse s'estimer </w:t>
      </w:r>
      <w:proofErr w:type="gramStart"/>
      <w:r w:rsidRPr="004B5E64">
        <w:rPr>
          <w:rFonts w:ascii="Times New Roman" w:eastAsia="Times New Roman" w:hAnsi="Times New Roman" w:cs="Times New Roman"/>
          <w:sz w:val="24"/>
          <w:szCs w:val="24"/>
          <w:lang w:eastAsia="fr-FR"/>
        </w:rPr>
        <w:t>fondé</w:t>
      </w:r>
      <w:proofErr w:type="gramEnd"/>
      <w:r w:rsidRPr="004B5E64">
        <w:rPr>
          <w:rFonts w:ascii="Times New Roman" w:eastAsia="Times New Roman" w:hAnsi="Times New Roman" w:cs="Times New Roman"/>
          <w:sz w:val="24"/>
          <w:szCs w:val="24"/>
          <w:lang w:eastAsia="fr-FR"/>
        </w:rPr>
        <w:t xml:space="preserve"> à réclamer quelque indemnité que ce soit pour immobilisations.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est expressément spécifié que les travaux de terrassements seront interrompus chaque fois que le degré de compactage exigé au présent article ne pourra être assuré. Les matériaux seront mis en œuvre à une teneur en eau voisine de la teneur en eau optimale à plus ou moins 2 % près. Il devra être tenu compte de l'évaporation qui en saison sèche, est importante.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différents degrés minima de compactage à réaliser seront pour 90 % de mesures dans tous les cas supérieurs aux valeurs suivantes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tblLayout w:type="fixed"/>
        <w:tblLook w:val="0000" w:firstRow="0" w:lastRow="0" w:firstColumn="0" w:lastColumn="0" w:noHBand="0" w:noVBand="0"/>
      </w:tblPr>
      <w:tblGrid>
        <w:gridCol w:w="4614"/>
        <w:gridCol w:w="2570"/>
        <w:gridCol w:w="2520"/>
      </w:tblGrid>
      <w:tr w:rsidR="004B5E64" w:rsidRPr="004B5E64" w:rsidTr="004B5E64">
        <w:tc>
          <w:tcPr>
            <w:tcW w:w="461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257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Mini</w:t>
            </w: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Tolérance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(10 % de mesure)</w:t>
            </w:r>
          </w:p>
        </w:tc>
      </w:tr>
      <w:tr w:rsidR="004B5E64" w:rsidRPr="004B5E64" w:rsidTr="004B5E64">
        <w:tc>
          <w:tcPr>
            <w:tcW w:w="461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Sol recevant les remblais</w:t>
            </w:r>
          </w:p>
        </w:tc>
        <w:tc>
          <w:tcPr>
            <w:tcW w:w="257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90 % OPM</w:t>
            </w: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88 % OPM</w:t>
            </w:r>
          </w:p>
        </w:tc>
      </w:tr>
      <w:tr w:rsidR="004B5E64" w:rsidRPr="004B5E64" w:rsidTr="004B5E64">
        <w:tc>
          <w:tcPr>
            <w:tcW w:w="461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Corps de remblais</w:t>
            </w:r>
          </w:p>
        </w:tc>
        <w:tc>
          <w:tcPr>
            <w:tcW w:w="257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90 % OPM</w:t>
            </w: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88 % OPM</w:t>
            </w:r>
          </w:p>
        </w:tc>
      </w:tr>
      <w:tr w:rsidR="004B5E64" w:rsidRPr="004B5E64" w:rsidTr="004B5E64">
        <w:tc>
          <w:tcPr>
            <w:tcW w:w="461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Dernière couche de remblais (couche de forme épais. 20cm)</w:t>
            </w:r>
          </w:p>
        </w:tc>
        <w:tc>
          <w:tcPr>
            <w:tcW w:w="257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95 % OPM</w:t>
            </w:r>
          </w:p>
        </w:tc>
        <w:tc>
          <w:tcPr>
            <w:tcW w:w="252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92 % OPM</w:t>
            </w:r>
          </w:p>
        </w:tc>
      </w:tr>
      <w:tr w:rsidR="004B5E64" w:rsidRPr="004B5E64" w:rsidTr="004B5E64">
        <w:tc>
          <w:tcPr>
            <w:tcW w:w="461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 Couche de fondation</w:t>
            </w:r>
          </w:p>
        </w:tc>
        <w:tc>
          <w:tcPr>
            <w:tcW w:w="257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90 % OPM</w:t>
            </w: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95 % OPM</w:t>
            </w:r>
          </w:p>
        </w:tc>
      </w:tr>
      <w:tr w:rsidR="004B5E64" w:rsidRPr="004B5E64" w:rsidTr="004B5E64">
        <w:tc>
          <w:tcPr>
            <w:tcW w:w="4614"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Couche de base</w:t>
            </w:r>
          </w:p>
        </w:tc>
        <w:tc>
          <w:tcPr>
            <w:tcW w:w="257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95 % OPM</w:t>
            </w:r>
          </w:p>
        </w:tc>
        <w:tc>
          <w:tcPr>
            <w:tcW w:w="2520" w:type="dxa"/>
            <w:tcBorders>
              <w:top w:val="single" w:sz="4" w:space="0" w:color="auto"/>
              <w:left w:val="single" w:sz="4" w:space="0" w:color="auto"/>
              <w:bottom w:val="single" w:sz="4" w:space="0" w:color="auto"/>
              <w:right w:val="single" w:sz="4" w:space="0" w:color="auto"/>
            </w:tcBorders>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96 % OPM</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cas de détérioration due au tassement des remblais ou à l'insuffisance de leurs caractéristiques, le Cocontractant ne pourra en aucune façon se retourner contre le Maître de l'ouvrage et devra reprendre à ses frais les zones détériorées.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ARTICLE  29 – REGLAGE DES PLATES–FORMES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Après terrassement, les plates-formes et les talus devront être réglés et nettoyés dans l'emprise des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Toutes les dispositions seront prises pour assurer l'évacuation des eaux de ruissellement sans ravinement et sans nuire aux propriétés riveraines. </w:t>
      </w:r>
      <w:r w:rsidRPr="004B5E64">
        <w:rPr>
          <w:rFonts w:ascii="Times New Roman" w:eastAsia="Times New Roman" w:hAnsi="Times New Roman" w:cs="Times New Roman"/>
          <w:sz w:val="24"/>
          <w:szCs w:val="24"/>
          <w:lang w:eastAsia="fr-FR"/>
        </w:rPr>
        <w:tab/>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30 – EXECUTION DE LA COUCHE DE FONDATION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couches de fondation seront conformes aux prescriptions </w:t>
      </w:r>
      <w:r w:rsidR="00D545DC">
        <w:rPr>
          <w:rFonts w:ascii="Times New Roman" w:eastAsia="Times New Roman" w:hAnsi="Times New Roman" w:cs="Times New Roman"/>
          <w:sz w:val="24"/>
          <w:szCs w:val="24"/>
          <w:lang w:eastAsia="fr-FR"/>
        </w:rPr>
        <w:t>du présent DAO</w:t>
      </w:r>
      <w:r w:rsidRPr="004B5E64">
        <w:rPr>
          <w:rFonts w:ascii="Times New Roman" w:eastAsia="Times New Roman" w:hAnsi="Times New Roman" w:cs="Times New Roman"/>
          <w:sz w:val="24"/>
          <w:szCs w:val="24"/>
          <w:lang w:eastAsia="fr-FR"/>
        </w:rPr>
        <w:t>. Il est précisé que les épaisseurs seront données à titre indicatif. Il appartient au Cocontractant de faire exécuter à ses frais sur les matériaux qu'il propose d'utiliser, tous les essais nécessaires. Au vu des résultats de ces essais, l’ingénieur pourra éventuellement prescrire d'autres épaisseurs.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l'agrément par l'Ingénieur de contrôle de la plate-forme des terrassements, le Cocontractant mettra en œuvre la couche des matériaux sur toute la largeur de la plate-forme et sur l'épaisseur minimale requise, par couche de 15 cm d'épaisseur minimum et de 25 cm d'épaisseur maximum en fonction de la granulométrie.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teneur en eau in situ de compactage ne devra pas excéder de deux points la teneur en eau optimale donnée par l'essai PROCTOR modifié.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compactage sera mené de façon à obtenir une densité sèche in situ au moins égale à 97 % de la densité maximale donnée par l'essai PROCTOR modifié. Il sera exécuté avec rouleau à pneus, à pieds dameurs ou vibrants.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L’ingénieur procédera également à des contrôles des épaisseurs minimales prescrites. Ces contrôles pourront être réalisés aux emplacements des mesures de densité en place ou à des emplacements différents désignés par l’ingénieur.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épaisseurs minimales de la couche devront en tous points de cette dernière être respectées ; la tolérance altimétrique est de plus ou moins 2cm par rapport à la côte du projet. Si ces épaisseurs minimales et la tolérance altimétrique prescrite n'étaient pas respectées, le Cocontractant serait tenu de reprendre à ses frais la section concernée, soit par apport de matériaux, soit par élimination en déblai des matériaux. Dans les deux cas, il devra procéder à une scarification de la couche et à son </w:t>
      </w:r>
      <w:proofErr w:type="spellStart"/>
      <w:r w:rsidRPr="004B5E64">
        <w:rPr>
          <w:rFonts w:ascii="Times New Roman" w:eastAsia="Times New Roman" w:hAnsi="Times New Roman" w:cs="Times New Roman"/>
          <w:sz w:val="24"/>
          <w:szCs w:val="24"/>
          <w:lang w:eastAsia="fr-FR"/>
        </w:rPr>
        <w:t>recompactage</w:t>
      </w:r>
      <w:proofErr w:type="spellEnd"/>
      <w:r w:rsidRPr="004B5E64">
        <w:rPr>
          <w:rFonts w:ascii="Times New Roman" w:eastAsia="Times New Roman" w:hAnsi="Times New Roman" w:cs="Times New Roman"/>
          <w:sz w:val="24"/>
          <w:szCs w:val="24"/>
          <w:lang w:eastAsia="fr-FR"/>
        </w:rPr>
        <w: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prendra toutes les dispositions pour éviter le feuilletage.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Couche de base en grave latéritique naturelle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réception de la couche de fondation par le Maître d’Œuvre, le Cocontractant procédera à la mise en œuvre de la couche de base par couches d'une épaisseur après compactage de 10cm minimum et de 20 cm maximum, conformément aux prescriptions de l'article B213.</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Maître d’Œuvre procédera à des contrôles de l'épaisseur minimale prescrite de la couche de base. Ces contrôles pourront être réalisés aux emplacements des mesures de densités en place ou d'autres emplacements désignés par celui-ci. L'épaisseur minimale de la couche de base devra en tous points de cette dernière être respectée.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tolérance altimétrique est de plus ou moins 2 cm par rapport à la côte du projet. Si cette épaisseur minimale et les tolérances altimétriques prescrites n'étaient pas respectées, le Cocontractant serait tenu de reprendre à ses frais la section concernée. Il en est de même en cas de non-respect des prescriptions en matière de dosage, de CBR, de compacité, feuilletage ou de fissuration autres que de retrait. Dans ces cas, il devra procéder à une scarification de la couche de base, au rajout de ciment, au malaxage et à son compactage.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prendre toutes dispositions pour s'assurer de la bonne liaison entre la couche de base et la couche de fondation. En cas de malaxage in situ, il veillera à pénétrer la couche sous-jacente de 1 à 2 cm.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dispositions conservatoires devront être prises par le Cocontractant et à ses frais, pour tenir compte des sujétions de cure des matériaux naturels sélectionnés, améliorés au ciment et du maintien de la circulation.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Transport et épandage du matériau</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transport et le épandage du matériau pourront être faits au moyen de camion ou scrapers suivis de la niveleuse qui devra donner à la couche à stabiliser les caractéristiques géométriques du projet en tenant compte de la diminution de l'épaisseur dérivant du compactage.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Compactage préliminaire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couche de matériaux ainsi répandus recevra un compactage préliminaire ou pré compactage destiné à </w:t>
      </w:r>
      <w:r w:rsidRPr="004B5E64">
        <w:rPr>
          <w:rFonts w:ascii="Times New Roman" w:eastAsia="Times New Roman" w:hAnsi="Times New Roman" w:cs="Times New Roman"/>
          <w:sz w:val="24"/>
          <w:szCs w:val="24"/>
          <w:lang w:eastAsia="fr-FR"/>
        </w:rPr>
        <w:lastRenderedPageBreak/>
        <w:t>permettre la circulation des engins.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Compactage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Il est spécifiquement rappelé que toutes les opérations de compactages devront être commencées immédiatement après le mélange et terminée avant la prise du ciment, en tout cas, à moins de trois heures du mélange.  A cet effet, le Cocontractant devra disposer des engins de compactage en nombre et type suffisants pour obtenir, dans les temps susdits, la densité sèche prescrite du mélange. Si pour des raisons quelconques, les opérations de compactage ne sont terminées en temps utile ou la densité prescrite n'a pas été rejointe, le Cocontractant devra, à ses frais, évacuer la couche stabilisée sur tout le tronçon en question et déposer le matériau hors de l'emprise en des lieux agréés par l'Ingénieur de Contrôle.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 Calendrier de pose et ouverture de trafic</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La circulation sera interdite sur la couche compactée pendant sept (07) jours environ. Les délais précis de compactage et d'ouverture à la circulation seront déterminés au laboratoire.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Répartition de dosage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Grave latéritique : 100 %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31 - ESSAIS DE CONTROLE DE MISE EN ŒUVRE DE LA COUCHE DE FONDATION ET DE LA COUCHE DE BASE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essais de contrôle de mise en œuvre des corps de chaussées sont consignés dans le tableau ci-après: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bl>
      <w:tblPr>
        <w:tblW w:w="0" w:type="auto"/>
        <w:jc w:val="center"/>
        <w:tblLayout w:type="fixed"/>
        <w:tblCellMar>
          <w:left w:w="70" w:type="dxa"/>
          <w:right w:w="70" w:type="dxa"/>
        </w:tblCellMar>
        <w:tblLook w:val="0000" w:firstRow="0" w:lastRow="0" w:firstColumn="0" w:lastColumn="0" w:noHBand="0" w:noVBand="0"/>
      </w:tblPr>
      <w:tblGrid>
        <w:gridCol w:w="2619"/>
        <w:gridCol w:w="1621"/>
        <w:gridCol w:w="3437"/>
        <w:gridCol w:w="2529"/>
      </w:tblGrid>
      <w:tr w:rsidR="004B5E64" w:rsidRPr="004B5E64" w:rsidTr="004B5E64">
        <w:trPr>
          <w:trHeight w:val="579"/>
          <w:jc w:val="center"/>
        </w:trPr>
        <w:tc>
          <w:tcPr>
            <w:tcW w:w="261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Nature des travaux</w:t>
            </w:r>
          </w:p>
        </w:tc>
        <w:tc>
          <w:tcPr>
            <w:tcW w:w="162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Nature de l'essai</w:t>
            </w:r>
          </w:p>
        </w:tc>
        <w:tc>
          <w:tcPr>
            <w:tcW w:w="343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Résultats exigés</w:t>
            </w:r>
          </w:p>
        </w:tc>
        <w:tc>
          <w:tcPr>
            <w:tcW w:w="252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Nombre d'essai à réaliser</w:t>
            </w:r>
          </w:p>
        </w:tc>
      </w:tr>
      <w:tr w:rsidR="004B5E64" w:rsidRPr="004B5E64" w:rsidTr="004B5E64">
        <w:trPr>
          <w:jc w:val="center"/>
        </w:trPr>
        <w:tc>
          <w:tcPr>
            <w:tcW w:w="261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Compactage de la couche de fondation</w:t>
            </w:r>
          </w:p>
        </w:tc>
        <w:tc>
          <w:tcPr>
            <w:tcW w:w="162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Compacité en place</w:t>
            </w:r>
          </w:p>
        </w:tc>
        <w:tc>
          <w:tcPr>
            <w:tcW w:w="343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Supérieure ou égale à 97 % de la densité sèche de l'O.P.M*.</w:t>
            </w:r>
          </w:p>
        </w:tc>
        <w:tc>
          <w:tcPr>
            <w:tcW w:w="252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tous les 250 m²</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rPr>
          <w:jc w:val="center"/>
        </w:trPr>
        <w:tc>
          <w:tcPr>
            <w:tcW w:w="261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Compactage sur emprise de trottoirs</w:t>
            </w:r>
          </w:p>
        </w:tc>
        <w:tc>
          <w:tcPr>
            <w:tcW w:w="162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Compacité en place</w:t>
            </w:r>
          </w:p>
        </w:tc>
        <w:tc>
          <w:tcPr>
            <w:tcW w:w="343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à 97 % de la densité sèche de l'OPM*</w:t>
            </w:r>
          </w:p>
        </w:tc>
        <w:tc>
          <w:tcPr>
            <w:tcW w:w="252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tous les 500 m²</w:t>
            </w:r>
          </w:p>
        </w:tc>
      </w:tr>
      <w:tr w:rsidR="004B5E64" w:rsidRPr="004B5E64" w:rsidTr="004B5E64">
        <w:trPr>
          <w:trHeight w:val="765"/>
          <w:jc w:val="center"/>
        </w:trPr>
        <w:tc>
          <w:tcPr>
            <w:tcW w:w="261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Compactage de la couche de base</w:t>
            </w:r>
          </w:p>
        </w:tc>
        <w:tc>
          <w:tcPr>
            <w:tcW w:w="162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Compacité en place</w:t>
            </w:r>
          </w:p>
        </w:tc>
        <w:tc>
          <w:tcPr>
            <w:tcW w:w="343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Supérieure ou égale à 98 % de la densité sèche de l'OPM*</w:t>
            </w:r>
          </w:p>
        </w:tc>
        <w:tc>
          <w:tcPr>
            <w:tcW w:w="252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tous les 250 m²</w:t>
            </w:r>
          </w:p>
        </w:tc>
      </w:tr>
      <w:tr w:rsidR="004B5E64" w:rsidRPr="004B5E64" w:rsidTr="004B5E64">
        <w:trPr>
          <w:trHeight w:val="1020"/>
          <w:jc w:val="center"/>
        </w:trPr>
        <w:tc>
          <w:tcPr>
            <w:tcW w:w="261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Contrôle de la quantité des matériaux pour couche de base</w:t>
            </w:r>
          </w:p>
        </w:tc>
        <w:tc>
          <w:tcPr>
            <w:tcW w:w="1621"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Epaisseur</w:t>
            </w:r>
          </w:p>
        </w:tc>
        <w:tc>
          <w:tcPr>
            <w:tcW w:w="3437"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Epaisseur mise en place ne doit pas être inférieure de plus de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cm par rapport à épaisseur théorique indiquée sur plans ou définie par l'Ingénieur</w:t>
            </w:r>
          </w:p>
        </w:tc>
        <w:tc>
          <w:tcPr>
            <w:tcW w:w="2529"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 tous les 250 m²</w:t>
            </w:r>
          </w:p>
        </w:tc>
      </w:tr>
    </w:tbl>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 pour au moins 90 % des mesures effectuées.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les cas des couches de base en grave-bitume, les essais et contrôles des seront identiques à ceux effectués sur les enrobés denses (voir article B342 ci-après).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32 – CONTROLE DU PROFILAGE ET DES EPAISSEURS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Ces contrôles se feront en présence du Cocontractant et du représentant du Maître d’Œuvre. Ces points seront matérialisés par des pointes métalliques arasés au niveau de la chaussée et signalisées par une marque circulaire de peinture blanche de 0,10 m de diamètre avec numéro de profil correspondant au projet.</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a) Profil en long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Aucun point de l'axe de la chaussée finie ne devra s'écarter de plus de 1cm en plus ou en moins par rapport au profil en long au projet approuvé.</w:t>
      </w:r>
      <w:r w:rsidRPr="004B5E64">
        <w:rPr>
          <w:rFonts w:ascii="Times New Roman" w:eastAsia="Times New Roman" w:hAnsi="Times New Roman" w:cs="Times New Roman"/>
          <w:sz w:val="24"/>
          <w:szCs w:val="24"/>
          <w:lang w:eastAsia="fr-FR"/>
        </w:rPr>
        <w:tab/>
        <w:t>Ces vérifications seront faites tous les 200 m. La fréquence peut être augmentée à la demande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b) Profil en travers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les rues où la largeur n'excède pas 7 m, une cerce au profil théorique de la chaussée, appliquée dans un plan perpendiculaire à l'axe, ne devra pas mettre en évidence des points situés à plus de 2 cm sous le bord de la cerce.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est précisé que ce contrôle sera effectué une seule fois sur toute la largeur de la chaussée au moyen d'une cerce complète et non au moyen d'un demi-cercle appliqué successivement sur la partie droite et la partie gauche.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Lorsque la largeur de la chaussée ne permettra plus l'utilisation du gabarit, le contrôle se fera à l'aide d'un niveau.</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règle générale, aucun point de la chaussée ne devra se trouver à plus ou moins 2 cm de la côte théorique.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c) Epaisseur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  contrôle sera effectué  par  trois  sondages dans les différentes couches sur le même profil en travers, un sondage dans l'axe de la chaussée à 1 m du bord du trottoir.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profils seront espacés de 100 m les uns des autres sauf prescriptions contraires du Maître d’</w:t>
      </w:r>
      <w:proofErr w:type="spellStart"/>
      <w:r w:rsidRPr="004B5E64">
        <w:rPr>
          <w:rFonts w:ascii="Times New Roman" w:eastAsia="Times New Roman" w:hAnsi="Times New Roman" w:cs="Times New Roman"/>
          <w:sz w:val="24"/>
          <w:szCs w:val="24"/>
          <w:lang w:eastAsia="fr-FR"/>
        </w:rPr>
        <w:t>Oeuvre</w:t>
      </w:r>
      <w:proofErr w:type="spellEnd"/>
      <w:r w:rsidRPr="004B5E64">
        <w:rPr>
          <w:rFonts w:ascii="Times New Roman" w:eastAsia="Times New Roman" w:hAnsi="Times New Roman" w:cs="Times New Roman"/>
          <w:sz w:val="24"/>
          <w:szCs w:val="24"/>
          <w:lang w:eastAsia="fr-FR"/>
        </w:rPr>
        <w:t>. En aucun cas, l'épaisseur réalisée ne pourra être inférieure à l'épaisseur prescrite ou définie par  le Maître d’Œuvre.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l'épaisseur moyenne de la section est inférieure de plus de 0,25 cm et de moins de 1 cm, il sera appliqué une réfraction de prix.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Au-delà, le Cocontractant devra mettre en œuvre une couche supplémentaire au moins compensatrice dont l'épaisseur ne pourra pas être inférieure à 3 cm.</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33 – MODALITES DU CONTROLE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contrôles visés au tableau de l'article B341.1 pourront être prescrits par le Maître d’Œuvre. Le contrôle visé à l'article B342.2 sera effectué en principe avant la mise en place de la couche de surface.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Maître d’Œuvre pourra cependant le prescrire, même après l'exécution de cette dernière s'il y a lieu de craindre une insuffisance des couches inférieures et en particulier si la chaussée présente des signes de défaillance.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34– OBLIGATION DU COCONTRACTANT VIS-A-VIS DU CONTROLE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Pendant la durée des travaux, le Cocontractant devra disposer en permanence sur le chantier du matériel nécessaire aux contrôles (en particulier : régie, cerce, niveau de maçon, indicateur de pente). Il devra également disposer du personnel nécessaire pour la manutention de ces instruments.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35– MOINS-VALUES EVENTUELLES POUR NON RESPECT DES CLAUSES TECHNIQUES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Lorsque les tolérances sur les moyennes seront dépassées, le Maître d’Œuvre pourra prescrire au Cocontractant d'effectuer un nouveau réglage de la centrale de fabrication.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après avoir donné l'ordre de procéder à un nouveau réglage, le Maître d’Œuvre constate, à l'expiration du délai fixé, que les tolérances sur les moyennes sont encore dépassées, les moins-values suivantes seront appliquées à toute la fabrication faite entre le moment ou de nouveaux réglages auront été prescrits et le moment du prélèvement précèdent ayant donné des résultats satisfaisants :</w:t>
      </w:r>
    </w:p>
    <w:p w:rsidR="004B5E64" w:rsidRPr="00FB48C3" w:rsidRDefault="004B5E64" w:rsidP="004B5E64">
      <w:pPr>
        <w:widowControl w:val="0"/>
        <w:numPr>
          <w:ilvl w:val="0"/>
          <w:numId w:val="6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par 0,1 % d'écart du dosage du liant, 1 % de réfaction sur le prix du m</w:t>
      </w:r>
      <w:r w:rsidRPr="004B5E64">
        <w:rPr>
          <w:rFonts w:ascii="Times New Roman" w:eastAsia="Times New Roman" w:hAnsi="Times New Roman" w:cs="Times New Roman"/>
          <w:sz w:val="24"/>
          <w:szCs w:val="24"/>
          <w:vertAlign w:val="superscript"/>
          <w:lang w:eastAsia="fr-FR"/>
        </w:rPr>
        <w:t xml:space="preserve">2  </w:t>
      </w:r>
      <w:r w:rsidRPr="004B5E64">
        <w:rPr>
          <w:rFonts w:ascii="Times New Roman" w:eastAsia="Times New Roman" w:hAnsi="Times New Roman" w:cs="Times New Roman"/>
          <w:sz w:val="24"/>
          <w:szCs w:val="24"/>
          <w:lang w:eastAsia="fr-FR"/>
        </w:rPr>
        <w:t xml:space="preserve">mis en place avec maximum de </w:t>
      </w:r>
      <w:r w:rsidRPr="00FB48C3">
        <w:rPr>
          <w:rFonts w:ascii="Times New Roman" w:eastAsia="Times New Roman" w:hAnsi="Times New Roman" w:cs="Times New Roman"/>
          <w:sz w:val="24"/>
          <w:szCs w:val="24"/>
          <w:lang w:eastAsia="fr-FR"/>
        </w:rPr>
        <w:t>5 %,</w:t>
      </w:r>
    </w:p>
    <w:p w:rsidR="004B5E64" w:rsidRPr="004B5E64" w:rsidRDefault="004B5E64" w:rsidP="00646C13">
      <w:pPr>
        <w:widowControl w:val="0"/>
        <w:numPr>
          <w:ilvl w:val="0"/>
          <w:numId w:val="6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par 0,1 % d'écart du dosage de filler au sable, 1 % de réfaction avec maximum de 5 % pour le total des deux réfactions pour filler et sable,</w:t>
      </w:r>
    </w:p>
    <w:p w:rsidR="004B5E64" w:rsidRPr="004B5E64" w:rsidRDefault="004B5E64" w:rsidP="00646C13">
      <w:pPr>
        <w:widowControl w:val="0"/>
        <w:numPr>
          <w:ilvl w:val="0"/>
          <w:numId w:val="6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par 0,1 % d'écart du dosage de granulats, 1% de réfaction avec maximum de 5 %  pour le total des réfactions sur les granulats.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 – MODE D'EXECUTION DES TRAVAUX D'ASSAINISSEMENT DES EAUX FLUVIALES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36.1 – INDICATIONS GENERALES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réseau d'assainissement des eaux sera réalisé avant l'exécution des corps de chaussées, revêtement et trottoirs.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vérifier toutes les côtes et indications des plans qui lui seront fournis et s’assurer de leurs concordances sur les différents plans et dessins.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Avant l'ouverture des tranchées, le Cocontractant matérialisera par tous piquets et chaises, les axes d'implantation. Cette implantation fera l'objet d'un procès-verbal de réception.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36.2 – TERRASSEMENTS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36.2.1 – EXECUTION DES TRANCHEES ET FOUILLES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tranchées sont établies en chaque point à la profondeur indiquée sur le profil en long, augmentée  de la  hauteur  du lit de pose pour les canalisations circulaires et de l'épaisseur du radier pour les caniveaux et dalots ; le fond de fouille, constitué d'un matériau conforme à l'article B212.3 sur 0,30 m d'épaisseur, </w:t>
      </w:r>
      <w:r w:rsidRPr="004B5E64">
        <w:rPr>
          <w:rFonts w:ascii="Times New Roman" w:eastAsia="Times New Roman" w:hAnsi="Times New Roman" w:cs="Times New Roman"/>
          <w:sz w:val="24"/>
          <w:szCs w:val="24"/>
          <w:lang w:eastAsia="fr-FR"/>
        </w:rPr>
        <w:lastRenderedPageBreak/>
        <w:t>sera réglé au côté du projet après compactage à 90 % de l'OPM.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Lorsqu'une tranchée est ouverte sous route ou sous trottoirs existants, le Cocontractant commence par découper soigneusement sur l'emprise de la tranchée les matériaux qui constituent le revêtement ainsi que ceux de la fondation, sans ébranler ni dégrader les parties avoisinantes.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seront triés net et déposés parallèlement à la tranchée de façon qu'ils ne puissent se mélanger, ou être transportés aux lieux de dépôts. Au fur et mesure de leur extraction, les déblais seront mis en attente avant leur réutilisation en remblais.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Lorsque des bancs rocheux sont rencontrés dans les tranchées, ils doivent être arasés à 20 cm au moins en dessous du fond de fouille et remplacés sur cette épaisseur par la terre fine ou sable.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largeur de la tranchée devra être en tous points suffisante pour qu'il soit aisé d'y placer les buses, soit d'y confectionner les ouvrages et les joints et d'y effectuer convenablement les remblais. La largeur de la tranchée sera au moins égale à celle de l'ouvrage ou du diamètre extérieur de la canalisation majorée de 30 cm de part et autre.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Sauf si le terrain est sableux, le fond des tranchées sera arasé à 15 cm au moins en dessous de la côte prévue pour la génératrice extérieure inférieure de la buse. Cette épaisseur sera remplacée par un lit de pose constitué de sable contenant moins de 12 % de particules inférieures à 1/10</w:t>
      </w:r>
      <w:r w:rsidRPr="004B5E64">
        <w:rPr>
          <w:rFonts w:ascii="Times New Roman" w:eastAsia="Times New Roman" w:hAnsi="Times New Roman" w:cs="Times New Roman"/>
          <w:sz w:val="24"/>
          <w:szCs w:val="24"/>
          <w:vertAlign w:val="superscript"/>
          <w:lang w:eastAsia="fr-FR"/>
        </w:rPr>
        <w:t>è</w:t>
      </w:r>
      <w:r w:rsidRPr="004B5E64">
        <w:rPr>
          <w:rFonts w:ascii="Times New Roman" w:eastAsia="Times New Roman" w:hAnsi="Times New Roman" w:cs="Times New Roman"/>
          <w:sz w:val="24"/>
          <w:szCs w:val="24"/>
          <w:lang w:eastAsia="fr-FR"/>
        </w:rPr>
        <w:t xml:space="preserve"> de mm Le lit de pose sera nivelé suivant la pente du projet. La surface sera bien dressée pour que le  tuyau ne repose sur aucun point dur ou faible si la nature des joints les rend nécessaires, des niches pour faciliter la confection des joints seront aménagées dans les parois et le fond des tranchées.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terrain inondable, la longueur maximale des fouilles qui peuvent rester ouvertes avant remblaiement est fixée à 100 m ; en terrain ordinaire cette longueur est de 200 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 sur profondeur du fond de fouille due à l'entreprise sera soigneusement remblayée et damée par couches successives avec des matériaux conformes aux articles B212 et B326, à la charge du Cocontractant.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Lors de l'exécution des terrassements, le Cocontractant devra prendre toutes dispositions nécessaires et conformes aux règles de l'art pour assurer le bon achèvement des travaux notamment, il fera son affaire : </w:t>
      </w:r>
    </w:p>
    <w:p w:rsidR="004B5E64" w:rsidRPr="004B5E64" w:rsidRDefault="004B5E64" w:rsidP="00646C13">
      <w:pPr>
        <w:widowControl w:val="0"/>
        <w:numPr>
          <w:ilvl w:val="0"/>
          <w:numId w:val="6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du déroctage ou de toute autre disposition permettant de fragmenter ou d'ameublir les terrains rocheux ou très durs,   </w:t>
      </w:r>
    </w:p>
    <w:p w:rsidR="004B5E64" w:rsidRPr="004B5E64" w:rsidRDefault="004B5E64" w:rsidP="00646C13">
      <w:pPr>
        <w:widowControl w:val="0"/>
        <w:numPr>
          <w:ilvl w:val="0"/>
          <w:numId w:val="6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épuisements, étaiements, blindages, travaux confortatifs  de toute nature pour assurer tant la sécurité du personnel que la possibilité d'exécuter correctement les ouvrages prévus.</w:t>
      </w:r>
    </w:p>
    <w:p w:rsidR="004B5E64" w:rsidRPr="004B5E64" w:rsidRDefault="004B5E64" w:rsidP="00646C13">
      <w:pPr>
        <w:widowControl w:val="0"/>
        <w:numPr>
          <w:ilvl w:val="0"/>
          <w:numId w:val="6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des dispositifs permettant la bonne conservation des ouvrages et des canalisations. </w:t>
      </w:r>
    </w:p>
    <w:p w:rsidR="004B5E64" w:rsidRPr="004B5E64" w:rsidRDefault="004B5E64" w:rsidP="00646C13">
      <w:pPr>
        <w:widowControl w:val="0"/>
        <w:numPr>
          <w:ilvl w:val="0"/>
          <w:numId w:val="6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sujétions sont à la charge du Cocontractant, même si elles ne sont pas explicitement mentionnées dans les pièces du marché.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moyens à mettre en œuvre et les modes d'exécution sont laissés à l'initiative du Cocontractant mais le Maître d’Œuvre se réserve le droit de refuser son agrément à toute disposition qu'il jugera inapte ou dangereuse.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36.3-EXECUTION DES TRANCHEES A L'AIDE D'ENGINS MECANIQUES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L'emploi des engins mécaniques est autorisé sauf sur certains tronçons qui seraient précisés par le Maître d’Œuvre au cours du piquetage en fonction du voisinage de certains bâtiments,  ouvrages, canalisations, ou câbles existants.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36.4-REMBLAIEMENT DES TRANCHEES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Lorsque le Maître d’Œuvre aura reconnu que les épreuves des canalisations (voir article B423) sont satisfaisantes et que les pentes prévues au projet ont été respectées, il autorisera le Cocontractant à procéder au remblaiement des tranchées, avec des remblais de catégorie 1 (voir article 326). Le remblaiement de la tranchée, jusqu'à une hauteur uniforme de 15 cm au-dessus de la génératrice supérieure extérieure de la canalisation, sera effectué manuellement avec précaution, avec la terre des déblais expurgée de tous éléments susceptibles de porter atteinte à la conduite ou avec tout autre matériau convenable agréé par le Maître d’Œuvre (sable, terre franche ou végétale expurgée de pierres, gravier, débris végétaux, etc.) que le Cocontractant est tenu d'approvisionner dans les cas où les déblais des tranchées ne conviendraient pas.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Cette première couche de remblais, appelée remblai de calage, sera soigneusement damée, afin d'assurer </w:t>
      </w:r>
      <w:r w:rsidRPr="004B5E64">
        <w:rPr>
          <w:rFonts w:ascii="Times New Roman" w:eastAsia="Times New Roman" w:hAnsi="Times New Roman" w:cs="Times New Roman"/>
          <w:sz w:val="24"/>
          <w:szCs w:val="24"/>
          <w:lang w:eastAsia="fr-FR"/>
        </w:rPr>
        <w:lastRenderedPageBreak/>
        <w:t xml:space="preserve">un calage efficace de la canalisation. Au-delà de cette première couche, le remblaiement pourra se poursuivre à l'aide d'engins mécaniques.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L'épaisseur maximale des couches successives de remblais ne sera pas supérieure à 30 cm et le compactage obtenu ne devra pas être inférieur à 90 % de l'OPM. Le degré de compactage de la dernière couche  devra  être  égal à  95 % de l'OPM pour 90 % des mesures et dans tous les cas, supérieur à 92 % de l'OPM.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tenu de trier et d'enlever les blocs de rocher, débris végétaux ou animaux etc. qui ne doivent pas être enfouis dans les tranchées, l'excédent de déblais sera évacué aux lieux de dépôt suivant les directives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demeure responsable, jusqu'à la réception définitive, des déformations ou tassements qui pourraient se produire aux abords des tranchées remblayées et qui seraient la conséquence des travaux. Il doit procéder aux opérations d'entretien et déférer sans délai aux injonctions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36.5-RESEAUX DE DRAINAGE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w:t>
      </w:r>
      <w:r w:rsidR="00D545DC" w:rsidRPr="004B5E64">
        <w:rPr>
          <w:rFonts w:ascii="Times New Roman" w:eastAsia="Times New Roman" w:hAnsi="Times New Roman" w:cs="Times New Roman"/>
          <w:b/>
          <w:sz w:val="24"/>
          <w:szCs w:val="24"/>
          <w:lang w:eastAsia="fr-FR"/>
        </w:rPr>
        <w:t xml:space="preserve"> </w:t>
      </w:r>
      <w:r w:rsidR="00D545DC">
        <w:rPr>
          <w:rFonts w:ascii="Times New Roman" w:eastAsia="Times New Roman" w:hAnsi="Times New Roman" w:cs="Times New Roman"/>
          <w:b/>
          <w:sz w:val="24"/>
          <w:szCs w:val="24"/>
          <w:lang w:eastAsia="fr-FR"/>
        </w:rPr>
        <w:t>6</w:t>
      </w:r>
      <w:r w:rsidRPr="004B5E64">
        <w:rPr>
          <w:rFonts w:ascii="Times New Roman" w:eastAsia="Times New Roman" w:hAnsi="Times New Roman" w:cs="Times New Roman"/>
          <w:b/>
          <w:sz w:val="24"/>
          <w:szCs w:val="24"/>
          <w:lang w:eastAsia="fr-FR"/>
        </w:rPr>
        <w:t xml:space="preserve"> – POSE DES CANALISATIONS ET DE LEURS ACCESSOIRES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Généralités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Manutention et stockage des tuyaux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manutention des tuyaux de toutes espèces doit se faire avec les plus grandes précautions. Les tuyaux sont déposés sans brutalité sur le sol ou dans le fond de la tranchée et il convient d'éviter de les rouler sur des pierres ou sur le sol rocheux sans avoir au préalable constitué des chemins de roulement  à l'aide de madriers.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 tuyau qu'une fausse manœuvre aurait laissé tomber de quelque hauteur que ce fût, doit être considéré comme suspect et ne peut être posé qu'après une nouvelle vérification.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tuyaux devront être provisoirement stockés sur le chantier sur une aire plane. Des cales en bois seront déposées sous le lit inférieur au moins tous les mètres de manière à ce que les emboîtures ne soient pas en contact direct avec le sol. La hauteur de stockage ne devra être supérieure à 1,5 m, des piquets ou ridelles latérales de maintien seront prévus.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ce qui concerne les tuyaux PVC, toutes précautions devront être prises pour les tenir à l'abri de l'action directe du soleil.</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Examen des tuyaux avant la pose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Au moment de leur mise en place, les tuyaux seront examinés à l'intérieur et soigneusement débarrassés de tous corps étrangers qui </w:t>
      </w:r>
      <w:proofErr w:type="gramStart"/>
      <w:r w:rsidRPr="004B5E64">
        <w:rPr>
          <w:rFonts w:ascii="Times New Roman" w:eastAsia="Times New Roman" w:hAnsi="Times New Roman" w:cs="Times New Roman"/>
          <w:sz w:val="24"/>
          <w:szCs w:val="24"/>
          <w:lang w:eastAsia="fr-FR"/>
        </w:rPr>
        <w:t>pourraient</w:t>
      </w:r>
      <w:proofErr w:type="gramEnd"/>
      <w:r w:rsidRPr="004B5E64">
        <w:rPr>
          <w:rFonts w:ascii="Times New Roman" w:eastAsia="Times New Roman" w:hAnsi="Times New Roman" w:cs="Times New Roman"/>
          <w:sz w:val="24"/>
          <w:szCs w:val="24"/>
          <w:lang w:eastAsia="fr-FR"/>
        </w:rPr>
        <w:t xml:space="preserve">  y avoir été introduits. Le Cocontractant à l’entière responsabilité de cette vérification.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Coupe des tuyaux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Selon les exigences de la pose, le Cocontractant a la faculté de procéder à la coupe des tuyaux. Toutes les précautions doivent être prises pour que l'opération ne soit faite qu'en cas de nécessité absolue et aussi peu fréquemment que possible.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coupe doit être faite avec des outils bien affûtés ou avec des tronçonneuses ou scies, de façon à obtenir des coupes nettes.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chute portera toujours du côté mâle et le Cocontractant veillera avec le plus grand soin à ce que le nouveau bout mâle produit par la coupe soit lisse et qu'il fournisse avec l'emboîtement au tuyau voisin un joint aussi solide qu'avec un bot ordinaire.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Pose des canalisations en tranchées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réception des fonds de fouille par le Maître d’Œuvre, les tuyaux seront soigneusement descendus dans la tranchée et bien présentés dans le prolongement les uns des autres, en facilitant leur alignement au moyen des cales provisoires constituées de mottes de terre tassées ou de coins en bois. Le calage provisoire au moyen de pierres est interdit.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tuyaux seront posés en file bien alignée et avec une pente régulière entre deux regards consécutifs.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tuyaux seront posés à partir de l'aval, et sauf prescriptions contraires du Maître d’Œuvre, l'emboîture, lorsqu'elle existe, sera toujours dirigée vers l'amont.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 chaque arrêt de travail, les extrémités des tuyaux en cours de pose seront obturées pour éviter l'introduction de corps étrangers. Il est interdit de profiter du jeu des assemblages pour déporter les éléments de tuyaux  successifs d'une valeur angulaire supérieure à celle qui est  admise par le fabricant. </w:t>
      </w:r>
      <w:r w:rsidRPr="004B5E64">
        <w:rPr>
          <w:rFonts w:ascii="Times New Roman" w:eastAsia="Times New Roman" w:hAnsi="Times New Roman" w:cs="Times New Roman"/>
          <w:sz w:val="24"/>
          <w:szCs w:val="24"/>
          <w:lang w:eastAsia="fr-FR"/>
        </w:rPr>
        <w:lastRenderedPageBreak/>
        <w:t>Sauf dispositions particulières agréées par le Maître d’Œuvre, la pose des conduites en tranchées sera effectuée de manière à assurer, après remblaiement, une couverture de terre d'une hauteur minimale de 70 cm au-dessus de la génératrice supérieure extérieure de la canalisation lorsqu'elle est posée sous trottoir et de 1 m sous chaussée.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Façon – Assemblage – Pose des joints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Avant la mise en place, les bouts mâles et femelles seront nettoyés. Avant l'emboîtement, les joints et les embouts mâles et femelles seront lubrifiés, si nécessaire, avec une pâte spéciale.</w:t>
      </w:r>
    </w:p>
    <w:p w:rsid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confection du joint, il devra subsister, entre les extrémités mâles et femelles, à l'intérieur de l'emboîture, un jeu longitudinal permettant  les dilations ou les retraits des tuyaux.</w:t>
      </w:r>
    </w:p>
    <w:p w:rsidR="00FB48C3" w:rsidRPr="004B5E64" w:rsidRDefault="00FB48C3"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Tolérance de pose des tuyaux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collecteurs devront être réalisés conformément aux côtés "fil d'eau" du projet d'exécution avec comme tolérance sur les côtes mesurées à chaque regard de visite consécutif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les pentes supérieures à 0,003 m/m, la tolérance d'exécution par rapport à la côte du projet est de plus ou moins 1 cm.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les pentes inférieures ou égales à 0,003 m/m, la tolérance d'exécution par rapport aux côtes du projet est de ± 0,5 cm.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régularité de la pente du collecteur entre deux regards consécutifs sera contrôlée avec les mêmes tolérances que ci-dessus.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côtes tampons seront calées par rapport à la chaussée ou le terrain naturel avec une tolérance de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0,5 cm.</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36.7 – REGARDS DE VISITES ET AVALOIRS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Ces ouvrages seront exécutés conformément au plan de détail approuvé. Ils devront résister aux poussées des terres, aux charges et surcharges auxquelles ils seront soumis en service. En outre, ils devront assurer une excellente étanchéité. A cet effet, un enduit étanche ou mortier M500 additionné de produit SICA ou similaire sera appliqué à l'intérieur des regards sur les parois et radier.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ouvrages seront réalisés en béton armé ou en béton banché très soigneusement vibré. Les épaisseurs ne seront en aucun point inférieur à 10cm. Le Cocontractant pourra cependant proposer toute autre technique de construction dont il justifiera les garanties de stabilité et d'étanchéité.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faces intérieures seront lisses et étanches. Le raccordement des tuyaux aux ouvrages en béton sera réalisé de façon à permettre l'adhérence aux parois.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bétons de fondation qui sont  coulés sur enrochements devront être soigneusement vibrés afin que la pénétration soit bonne et assure une parfaite liaison. Les regards de visite situés sous chaussées seront exécutés entièrement en béton armé.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regards de visite situés sous trottoirs ou hors chaussée, et d'une profondeur inférieure ou égale à 2,00 m seront réalisés en béton BQ2 à 300 kg. Pour des profondeurs supérieures à 2 m, les regards seront réalisés en totalité en béton armé.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regards de visite comportant une cunette de hauteur égale au rayon de la canalisation sur laquelle ils seront construits, et deux plages inclinées à 10 se raccordant aux parois du regard. Le collecteur PVC traversera entièrement le regard. La cunette sera obtenue par découpe de la </w:t>
      </w:r>
      <w:proofErr w:type="spellStart"/>
      <w:r w:rsidRPr="004B5E64">
        <w:rPr>
          <w:rFonts w:ascii="Times New Roman" w:eastAsia="Times New Roman" w:hAnsi="Times New Roman" w:cs="Times New Roman"/>
          <w:sz w:val="24"/>
          <w:szCs w:val="24"/>
          <w:lang w:eastAsia="fr-FR"/>
        </w:rPr>
        <w:t>demi-partie</w:t>
      </w:r>
      <w:proofErr w:type="spellEnd"/>
      <w:r w:rsidRPr="004B5E64">
        <w:rPr>
          <w:rFonts w:ascii="Times New Roman" w:eastAsia="Times New Roman" w:hAnsi="Times New Roman" w:cs="Times New Roman"/>
          <w:sz w:val="24"/>
          <w:szCs w:val="24"/>
          <w:lang w:eastAsia="fr-FR"/>
        </w:rPr>
        <w:t xml:space="preserve"> supérieure du tuyau, sur toute la largeur du regard. Cette disposition assurant  la continuité parfaite du "fil d'eau".</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Dans le cas où des regards de visite seraient prévus au réseau pluvial, cette cunette sera obtenue  par une forme en béton soigneusement lissée à laquelle viennent se raccorder les canalisations d'entrée et de sortie.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cadres de tampons de fermeture des regards seront scellés au mortier de ciment M600, dans la feuillure de couronnement du regard, de manière à permettre le raccordement soigné au niveau de la chaussée  ou du trottoir.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alvéoles des tampons en fonte recevront un remplissage en béton du liant aspartique ou hydraulique, arrosé au niveau des nervures. Les surfaces des alvéoles parfaitement nettoyées avec le remplissage.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composition et la mise en œuvre des bétons et mortiers se feront conformément aux prescriptions de l'article B205.</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avaloirs seront équipés de grilles avec cadre en fonte type PAM RE 30H6FD ou similaire d'une </w:t>
      </w:r>
      <w:r w:rsidRPr="004B5E64">
        <w:rPr>
          <w:rFonts w:ascii="Times New Roman" w:eastAsia="Times New Roman" w:hAnsi="Times New Roman" w:cs="Times New Roman"/>
          <w:sz w:val="24"/>
          <w:szCs w:val="24"/>
          <w:lang w:eastAsia="fr-FR"/>
        </w:rPr>
        <w:lastRenderedPageBreak/>
        <w:t xml:space="preserve">résistance à la rupture supérieure à 30 000 </w:t>
      </w:r>
      <w:proofErr w:type="spellStart"/>
      <w:r w:rsidRPr="004B5E64">
        <w:rPr>
          <w:rFonts w:ascii="Times New Roman" w:eastAsia="Times New Roman" w:hAnsi="Times New Roman" w:cs="Times New Roman"/>
          <w:sz w:val="24"/>
          <w:szCs w:val="24"/>
          <w:lang w:eastAsia="fr-FR"/>
        </w:rPr>
        <w:t>daN</w:t>
      </w:r>
      <w:proofErr w:type="spellEnd"/>
      <w:r w:rsidRPr="004B5E64">
        <w:rPr>
          <w:rFonts w:ascii="Times New Roman" w:eastAsia="Times New Roman" w:hAnsi="Times New Roman" w:cs="Times New Roman"/>
          <w:sz w:val="24"/>
          <w:szCs w:val="24"/>
          <w:lang w:eastAsia="fr-FR"/>
        </w:rPr>
        <w:t>/cm².</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est prévu deux types d'avaloirs :</w:t>
      </w:r>
    </w:p>
    <w:p w:rsidR="004B5E64" w:rsidRPr="004B5E64" w:rsidRDefault="004B5E64" w:rsidP="00646C13">
      <w:pPr>
        <w:widowControl w:val="0"/>
        <w:numPr>
          <w:ilvl w:val="0"/>
          <w:numId w:val="6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Type bas pour raccordement sur réseau superficiel ou sur réseau enterré, sous traversée de chaussée, de hauteur h = 0,50 m</w:t>
      </w:r>
    </w:p>
    <w:p w:rsidR="004B5E64" w:rsidRPr="004B5E64" w:rsidRDefault="004B5E64" w:rsidP="00646C13">
      <w:pPr>
        <w:widowControl w:val="0"/>
        <w:numPr>
          <w:ilvl w:val="0"/>
          <w:numId w:val="6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Type haut pour raccordement sur réseau enterré avec traversée de chaussée de hauteur h = 1,20 m.</w:t>
      </w:r>
    </w:p>
    <w:p w:rsidR="00FB48C3" w:rsidRDefault="00FB48C3" w:rsidP="004B5E64">
      <w:pPr>
        <w:widowControl w:val="0"/>
        <w:spacing w:after="0" w:line="240" w:lineRule="auto"/>
        <w:jc w:val="both"/>
        <w:rPr>
          <w:rFonts w:ascii="Times New Roman" w:eastAsia="Times New Roman" w:hAnsi="Times New Roman" w:cs="Times New Roman"/>
          <w:b/>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37 – CONSTRUCTION DES CANIVEAUX ET DALOTS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caniveaux en béton ainsi que les dalots pour traversées de chaussées, ouvrages de décharge et ouvrages de rejet seront exécutés  conformément au plan de détail et aux prescriptions du présent CCTP relatives à la construction d'ouvrages en béton.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parements intérieurs des ouvrages, radiers et parois recevront un enduit étanche (addition d'hydrofuge) parfaitement dressé et lissé. Il ne sera toléré aucun défaut nuisible au bon écoulement de l'eau.</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 38– ENTRETIEN PENDANT LE DELAI DE GARANTIE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tenu d'effectuer, pendant le délai de garantie, toutes les réparations et tous les remplacements qui se révéleraient nécessaires sur les canalisations et ouvrages. Les dépenses résultant de ces travaux ne sont supportées par le Cocontractant que si les défectuosités constatées proviennent des matériaux ou de produits fournis ou la mise en œuvre.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tenu de procéder à ses frais, aux remplacements et réparations prescrits par le Maître d'ouvrage, après mise en demeure restée sans effet.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obligations ainsi imposées se prolongeront s'il est nécessaire, jusqu'à ce que les ouvrages aient été mis en état de réception définitive.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ARTICLE39-FABRICATION ET TRANSPORT DES BETONS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           Fabrication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béton sera fabriqué mécaniquement par mélange simultané de tous ses constituants qui devront être introduits dans l'appareil mécanique dans l'ordre suivant :</w:t>
      </w:r>
    </w:p>
    <w:p w:rsidR="004B5E64" w:rsidRPr="004B5E64" w:rsidRDefault="004B5E64" w:rsidP="00646C13">
      <w:pPr>
        <w:widowControl w:val="0"/>
        <w:numPr>
          <w:ilvl w:val="0"/>
          <w:numId w:val="7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Granulats moyens et gros,</w:t>
      </w:r>
    </w:p>
    <w:p w:rsidR="004B5E64" w:rsidRPr="004B5E64" w:rsidRDefault="004B5E64" w:rsidP="00646C13">
      <w:pPr>
        <w:widowControl w:val="0"/>
        <w:numPr>
          <w:ilvl w:val="0"/>
          <w:numId w:val="7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Ciment,</w:t>
      </w:r>
    </w:p>
    <w:p w:rsidR="004B5E64" w:rsidRPr="004B5E64" w:rsidRDefault="004B5E64" w:rsidP="00646C13">
      <w:pPr>
        <w:widowControl w:val="0"/>
        <w:numPr>
          <w:ilvl w:val="0"/>
          <w:numId w:val="7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Sable,</w:t>
      </w:r>
    </w:p>
    <w:p w:rsidR="004B5E64" w:rsidRPr="004B5E64" w:rsidRDefault="004B5E64" w:rsidP="00646C13">
      <w:pPr>
        <w:widowControl w:val="0"/>
        <w:numPr>
          <w:ilvl w:val="0"/>
          <w:numId w:val="7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Eau.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ne pourra procéder différemment que s'il est démontré qu'il en résulte une meilleure homogénéité des composants du béton. Dans tous les cas, la fabrication de gâchées sèches en vue d'une addition ultérieure d'eau est interdite.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proportion d'eau introduite dans le mélange sera mesurée  soit à l'aide des dispositifs spéciaux que comportent les bétonnières ou les malaxeurs, soit à l'aide des récipients de capacité définie. Sauf prescriptions contraires du Maître d’Œuvre, les appareils de fabrication devront permettre de doser respectivement les granulats, le liant et l'eau à 5 %.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doseurs volumétriques seront interdits pour les éléments solides dont la proportion est fixée en poids. Les proportions devront être modifiables en cours d'exécution par réglage des appareils. Les méthodes et matériels employés pour la fabrication des bétons seront soumis à l'agrément du Maître d’Œuvre. La fabrication manuelle des bétons ne pourra être autorisée que pour de petites quantités et après approbation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Transport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béton devra être transporté dans les conditions qui ne donnent lieu ni à la ségrégation des éléments, ni à un commencement de prise avant mise en œuvre.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précautions devront être observées pour éviter, en cours de transport, une évaporation excessive  ainsi  que  l'intrusion de corps étrangers. Lorsque la descente du béton sera supérieure à 1,50 m, il sera utilisé des goulottes métalliques.</w:t>
      </w:r>
    </w:p>
    <w:p w:rsidR="004B5E64" w:rsidRPr="004B5E64" w:rsidRDefault="00D545DC" w:rsidP="004B5E64">
      <w:pPr>
        <w:widowControl w:val="0"/>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ARTICLE 40</w:t>
      </w:r>
      <w:r w:rsidR="004B5E64" w:rsidRPr="004B5E64">
        <w:rPr>
          <w:rFonts w:ascii="Times New Roman" w:eastAsia="Times New Roman" w:hAnsi="Times New Roman" w:cs="Times New Roman"/>
          <w:b/>
          <w:sz w:val="24"/>
          <w:szCs w:val="24"/>
          <w:lang w:eastAsia="fr-FR"/>
        </w:rPr>
        <w:t>-MISE EN ŒUVRE ET DURCISSEMENT DES BETONS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Mise en œuvre des bétons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la mise en œuvre des bétons, le Cocontractant aura besoin de l'accord du Maître d’Œuvre qui donnera son approbation ou ses instructions dans les plus brefs délais compte tenu de la nature de ces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Les bétons seront mis en œuvre aussitôt que possible après la fabrication après accord du Maître d’Œuvre. Les bétons qui ne seraient pas en place dans les délais de 60 min après l'introduction de l'eau dans la bétonnière, qui seraient desséchés ou auraient commencé à faire prise, seront rejetés.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bétons seront mis en place dans des enceintes épuisées ; d'où tout danger de lavage aura été écarté. La mise en place du béton de propreté sera parachevée par damage. Les bétons de qualité seront vibrés dans la masse.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Vibration des bétons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ne sera agréé que des vibrations à fréquence élevée, de 9000 à 20 000 cycles par minute. La finition des dalles et hourdis sera effectuée par vibration superficielle.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Reprise de bétonnage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reprises de bétonnage ne seront tolérées qu'à la condition qu'elles se conforment rigoureusement avec les joints de coffrage. Avant reprise, les parements devront être repiqués, nettoyés et lavés sous pression.  Une coulée de béton ne pourra être déversée sur la précédente que si cette dernière n'a pas commencé à faire prise ; dans ce cas, la reprise devra être reportée de 48 h.</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Cure de béton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béton sera tenu à l'abri du soleil à partir du moment où il aura commencé à faire prise. Sa cure par humidification doit commencer dès qu'ayant complètement fait prise, il n'est plus susceptible d'être altéré par les eaux ruisselant à sa surface.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cure des bétons courant sera conduite de manière à maintenir les parements des bétons en état d'humidité permanente.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surfaces libres et leur coffrage seront arrosés à saturation aussi fréquemment que le demandent l'état hygrométrique de l'atmosphère et l'ensoleillement.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nécessaire, le Cocontractant disposera de paillassons, nattes et toiles pour la protection des surfaces libres. Les surfaces libres des bétons de qualité seront protégées par des paillasses, des nattes ou des toiles. Les protections et les coffrages seront maintenus ruisselants, jour et nuit par arrosage mécanique permanent. La cure des bétons consistera à les maintenir sous un fil d'eau et sans lacune ou bien sous une atmosphère permanente de brouillard.</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cure sera maintenue pendant sept (07) jours ou jusqu'à obtenir une résistance à la compression de 16 MPA.</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L'utilisation des produits chimiques sera soumise à l'approbation du Maître d’Œuvre.</w:t>
      </w:r>
    </w:p>
    <w:p w:rsidR="004B5E64" w:rsidRPr="004B5E64" w:rsidRDefault="00D545DC" w:rsidP="004B5E64">
      <w:pPr>
        <w:widowControl w:val="0"/>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ARTICLE 41</w:t>
      </w:r>
      <w:r w:rsidR="004B5E64" w:rsidRPr="004B5E64">
        <w:rPr>
          <w:rFonts w:ascii="Times New Roman" w:eastAsia="Times New Roman" w:hAnsi="Times New Roman" w:cs="Times New Roman"/>
          <w:b/>
          <w:sz w:val="24"/>
          <w:szCs w:val="24"/>
          <w:lang w:eastAsia="fr-FR"/>
        </w:rPr>
        <w:t>-PAREMENTS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parements extérieurs non vus seront conservés bruts de décoffrage. Ils devront être de teint uniforme, aucun nid de cailloux ne devra être apparent.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parements extérieurs visibles devront être parfaitement lisses ce qui sera réalisé par l'utilisation de coffrages de bonne qualité.</w:t>
      </w:r>
    </w:p>
    <w:p w:rsidR="004B5E64" w:rsidRPr="004B5E64" w:rsidRDefault="00D545DC" w:rsidP="004B5E64">
      <w:pPr>
        <w:widowControl w:val="0"/>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ARTICLE 42</w:t>
      </w:r>
      <w:r w:rsidR="004B5E64" w:rsidRPr="004B5E64">
        <w:rPr>
          <w:rFonts w:ascii="Times New Roman" w:eastAsia="Times New Roman" w:hAnsi="Times New Roman" w:cs="Times New Roman"/>
          <w:b/>
          <w:sz w:val="24"/>
          <w:szCs w:val="24"/>
          <w:lang w:eastAsia="fr-FR"/>
        </w:rPr>
        <w:t xml:space="preserve"> – OUVRAGES EN BETON ARME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1 – Description Générale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est tenu d'exécuter les travaux complètement à sec. Là où le béton est directement posé sur le fond de fouille en terre, celui-ci sera préalablement nivelé, compacté, nettoyé et protégé contre l'eau ou la détérioration et sera réceptionné par l'Ingénieur de contrôle.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Jusqu'à la prise suffisante du béton, les surfaces seront protégées contre l'eau stagnante ou courante. Par temps de pluie, le coulage du béton est strictement interdit sauf sous abri.</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2 – Couche de  béton de propreté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Avant la mise du béton sur la terre, ou sur la couche drainante, une couche de propreté sera mise en œuvre d'une épaisseur minimale de 50 mm nivelée à la pelle et régalée afin d'obtenir une surface de travail propre et plate.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couche de propreté devra avoir suffisamment fait prise avant le coulage du béton armé. Le Cocontractant devra prendre soin que le mélange de béton pour couche de propreté ne contienne pas trop d'eau pour éviter de boucher la couche de graviers drainants éventuels.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3 – Coffrages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coffrages devront être suffisamment solides pour résister à toute déformation après la mise en place du béton, étanche, et devront être conformes aux spécifications du fascicule N° 65 du CCTG.</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L'utilisation des fils de fer à travers du béton sera interdite. Seule seront admis des boulons spécialement conçus avec des cônes facilement détachables.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les pièces à introduire dans le béton devront être fixées de façon solide. Des espaces pourront être réservés pour le scellement ultérieur de boulons à l'agrément du Maître d’Œuvre. Juste avant la mise en œuvre du béton, les coffrages seront soigneusement nettoyés et complètement mouillés à l'intérieur.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coffrages seront construits de telle façon qu'ils puissent être enlevés en partie sans toucher les supports, ceux-ci devant rester sur place pus longtemps. L'enlèvement des coffrages ne sera admis que quand la résistance caractéristique atteint la valeur de 10 MPA et quand le béton sera en mesure de supporter son propre poids.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décoffrage a besoin de l'approbation préalable du Maître d’Œuvre et sera sous la responsabilité entière du Cocontractant.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abords de surfaces exposés du béton seront pourvus de chanfreins. Les chanfreins seront de 20 mm ou selon les indications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4 – Protection du béton contre des températures élevées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prendre toutes les mesures nécessaires pour garder le béton aussi frais que possible. La température du mélange au moment du coulage ne dépassera pas 32 °C.</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surfaces libres des bétons de qualité seront protégées par des paillassons, des nattes ou des toiles. Les protections et les coffrages seront maintenus ruisselants, jour et nuit par arrosage mécanique permanent. La cure des bétons consistera à les maintenir sous un fil d'eau et sans lacune ou bien sous atmosphère permanente de brouillard.</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cure du béton sera maintenue pendant sept (07) jours consécutifs ou jusqu'à une résistance de compression de 13 MPA. Des produits chimiques ne seront appliqués pour la cure qu'après approbation de l'Ingénieur de contrôle.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passage des moyens de transport sur le béton frais ne sera autorisé qu’après la prise suffisante du béton.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5 – Finition des surfaces du béton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surfaces du béton qui ne resteront pas en vue seront régulières. Les nids de cailloux éventuels seront repiqués et préparés au mortier ou aux résines Epoxy sur une profondeur de 3 cm avant le remblaiement des ouvrages.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surfaces de béton qui resteront exposés devront être parfaitement lisses ce qui sera réalisé par l'utilisation des coffrages de bonne qualité en métal ou en bois ne laissant pas de traces sur le béton.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6 – Les tolérances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tolérances pour la construction en béton seront les suivantes :</w:t>
      </w:r>
    </w:p>
    <w:p w:rsidR="004B5E64" w:rsidRPr="004B5E64" w:rsidRDefault="004B5E64" w:rsidP="00646C13">
      <w:pPr>
        <w:widowControl w:val="0"/>
        <w:numPr>
          <w:ilvl w:val="0"/>
          <w:numId w:val="7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Déviation de l'implantation</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10 mm</w:t>
      </w:r>
    </w:p>
    <w:p w:rsidR="004B5E64" w:rsidRPr="004B5E64" w:rsidRDefault="004B5E64" w:rsidP="00646C13">
      <w:pPr>
        <w:widowControl w:val="0"/>
        <w:numPr>
          <w:ilvl w:val="0"/>
          <w:numId w:val="7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Déviation de la côte prescrite</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10 mm</w:t>
      </w:r>
    </w:p>
    <w:p w:rsidR="004B5E64" w:rsidRPr="004B5E64" w:rsidRDefault="004B5E64" w:rsidP="00646C13">
      <w:pPr>
        <w:widowControl w:val="0"/>
        <w:numPr>
          <w:ilvl w:val="0"/>
          <w:numId w:val="7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Déviation dans les surfaces non vues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20 mm / 3 m</w:t>
      </w:r>
    </w:p>
    <w:p w:rsidR="004B5E64" w:rsidRPr="004B5E64" w:rsidRDefault="004B5E64" w:rsidP="00646C13">
      <w:pPr>
        <w:widowControl w:val="0"/>
        <w:numPr>
          <w:ilvl w:val="0"/>
          <w:numId w:val="7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Déviation dans les surfaces vues</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10mm / 3 m</w:t>
      </w:r>
    </w:p>
    <w:p w:rsidR="004B5E64" w:rsidRPr="004B5E64" w:rsidRDefault="004B5E64" w:rsidP="00646C13">
      <w:pPr>
        <w:widowControl w:val="0"/>
        <w:numPr>
          <w:ilvl w:val="0"/>
          <w:numId w:val="7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Déviation des dimensions des profils en travers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 xml:space="preserve">+ de 10 mm et – de 5 </w:t>
      </w:r>
      <w:proofErr w:type="spellStart"/>
      <w:r w:rsidRPr="004B5E64">
        <w:rPr>
          <w:rFonts w:ascii="Times New Roman" w:eastAsia="Times New Roman" w:hAnsi="Times New Roman" w:cs="Times New Roman"/>
          <w:sz w:val="24"/>
          <w:szCs w:val="24"/>
          <w:lang w:eastAsia="fr-FR"/>
        </w:rPr>
        <w:t>mm.</w:t>
      </w:r>
      <w:proofErr w:type="spellEnd"/>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ouvrages ne répondant pas aux tolérances admises seront refusés, démolis et les débris évacués en décharges.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7 – Ouverture à réserver dans les parois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raccordements des canaux d'assainissements tertiaires et quaternaires seront réalisés par le Cocontractant suivant les indications du Maître d’œuvre et les plans-types d'exécution. Les ouvertures correspondantes à réserver dans les parois en béton des ouvrages et des canaux d'assainissement ne donnent lieu à aucune rémunération spéciale.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8 – Dispositifs d'étanchéité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dispositifs d'étanchéité conformes aux prescriptions de l'article B217 du CCTP seront appliqués pour joints de dilatation tous les 10m.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remettra les données nécessaires pour approbation au Maître d’Œuvre. Les dispositifs seront fixés et maintenus dans la bonne position pendant le coulage du béton.</w:t>
      </w:r>
    </w:p>
    <w:p w:rsidR="004B5E64" w:rsidRPr="004B5E64" w:rsidRDefault="00D545DC" w:rsidP="004B5E64">
      <w:pPr>
        <w:widowControl w:val="0"/>
        <w:spacing w:after="0" w:line="240" w:lineRule="auto"/>
        <w:jc w:val="both"/>
        <w:rPr>
          <w:rFonts w:ascii="Times New Roman" w:eastAsia="Times New Roman" w:hAnsi="Times New Roman" w:cs="Times New Roman"/>
          <w:b/>
          <w:sz w:val="24"/>
          <w:szCs w:val="24"/>
          <w:lang w:eastAsia="fr-FR"/>
        </w:rPr>
      </w:pPr>
      <w:r>
        <w:rPr>
          <w:rFonts w:ascii="Times New Roman" w:eastAsia="Times New Roman" w:hAnsi="Times New Roman" w:cs="Times New Roman"/>
          <w:b/>
          <w:sz w:val="24"/>
          <w:szCs w:val="24"/>
          <w:lang w:eastAsia="fr-FR"/>
        </w:rPr>
        <w:t>ARTICLE 43</w:t>
      </w:r>
      <w:r w:rsidR="004B5E64" w:rsidRPr="004B5E64">
        <w:rPr>
          <w:rFonts w:ascii="Times New Roman" w:eastAsia="Times New Roman" w:hAnsi="Times New Roman" w:cs="Times New Roman"/>
          <w:b/>
          <w:sz w:val="24"/>
          <w:szCs w:val="24"/>
          <w:lang w:eastAsia="fr-FR"/>
        </w:rPr>
        <w:t xml:space="preserve"> - TRANCHEES POUR CABLES ET FOURREAUX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Les tranchées seront réalisées sur l'ensemble du réseau créé ou déplacé (y compris les tronçons de raccordement nécessaires) ou à la demande de l'Ingénieur pour des problèmes particuliers.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profondeurs minima de pose des canalisations seront à 0,80 m du sol fini. La largeur de la tranchée devra être la plus réduite possible. Il est rappelé que la longueur de la tranchée ouverte ne saurait dépasser 200 m et que les tranchées ne devront demeurer ouvertes plus de dix (10) jours.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Obtenir les accords en temps utile des services ou administrations intéressés pour les problèmes touchant la circulation, l'ouverture de tranchée, etc.</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Assurer la sécurité et la signalisation du chantier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sera prévu pour la construction de la tranchée :</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L'ouverture en tout terrain, y compris rocher, de la tranchée,</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redressement du fond de fouille exempt de toute aspérité pouvant détériorer les gaines de protection des câbles,</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L'étalement éventuel y compris toutes sujétions de main d'œuvre et de fourniture,</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L'établissement des ponts pour les piétons et les voitures,</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pose des conduites d'écoulement ou de dégagement des caniveaux pour l'évacuation des eaux, l'épuisement des eaux,</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réparation des dégâts éventuels causés aux canalisations, ouvrages et propriétés des tiers,</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protection des ouvrages, conduites et canalisations existantes,</w:t>
      </w:r>
    </w:p>
    <w:p w:rsidR="004B5E64" w:rsidRPr="004B5E64" w:rsidRDefault="004B5E64" w:rsidP="00646C13">
      <w:pPr>
        <w:widowControl w:val="0"/>
        <w:numPr>
          <w:ilvl w:val="0"/>
          <w:numId w:val="7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Une couche de sable ou de terre tamisée de 10 cm d'épaisseur répandue sur le fond de la tranchée avant la pose du câble,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Après la pose, le câble ou fourreau sera recouvert de sable ou de terre fine d'une épaisseur de 10 cm surmonté d'un remblai compacté par couches successives. Sous chaussée, il sera utilisé du grave compacté.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est prévu :</w:t>
      </w:r>
    </w:p>
    <w:p w:rsidR="004B5E64" w:rsidRPr="004B5E64" w:rsidRDefault="004B5E64" w:rsidP="00646C13">
      <w:pPr>
        <w:widowControl w:val="0"/>
        <w:numPr>
          <w:ilvl w:val="0"/>
          <w:numId w:val="7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 dispositif avertisseur à mettre en place au-dessus du câble et à 0,40 m du sol fini,</w:t>
      </w:r>
    </w:p>
    <w:p w:rsidR="004B5E64" w:rsidRPr="004B5E64" w:rsidRDefault="004B5E64" w:rsidP="00646C13">
      <w:pPr>
        <w:widowControl w:val="0"/>
        <w:numPr>
          <w:ilvl w:val="0"/>
          <w:numId w:val="7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pilonnage mécanique,</w:t>
      </w:r>
    </w:p>
    <w:p w:rsidR="004B5E64" w:rsidRPr="004B5E64" w:rsidRDefault="004B5E64" w:rsidP="00646C13">
      <w:pPr>
        <w:widowControl w:val="0"/>
        <w:numPr>
          <w:ilvl w:val="0"/>
          <w:numId w:val="7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L'enlèvement des déblais en excédent,</w:t>
      </w:r>
    </w:p>
    <w:p w:rsidR="004B5E64" w:rsidRPr="004B5E64" w:rsidRDefault="004B5E64" w:rsidP="00646C13">
      <w:pPr>
        <w:widowControl w:val="0"/>
        <w:numPr>
          <w:ilvl w:val="0"/>
          <w:numId w:val="7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réfection provisoire du sol et entretient jusqu'à la réfection définitive,</w:t>
      </w:r>
    </w:p>
    <w:p w:rsidR="004B5E64" w:rsidRPr="004B5E64" w:rsidRDefault="004B5E64" w:rsidP="00646C13">
      <w:pPr>
        <w:widowControl w:val="0"/>
        <w:numPr>
          <w:ilvl w:val="0"/>
          <w:numId w:val="7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nettoyage du chantier.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ARTICLE</w:t>
      </w:r>
      <w:r w:rsidR="00D545DC">
        <w:rPr>
          <w:rFonts w:ascii="Times New Roman" w:eastAsia="Times New Roman" w:hAnsi="Times New Roman" w:cs="Times New Roman"/>
          <w:b/>
          <w:sz w:val="24"/>
          <w:szCs w:val="24"/>
          <w:lang w:eastAsia="fr-FR"/>
        </w:rPr>
        <w:t xml:space="preserve"> 44</w:t>
      </w:r>
      <w:r w:rsidRPr="004B5E64">
        <w:rPr>
          <w:rFonts w:ascii="Times New Roman" w:eastAsia="Times New Roman" w:hAnsi="Times New Roman" w:cs="Times New Roman"/>
          <w:b/>
          <w:sz w:val="24"/>
          <w:szCs w:val="24"/>
          <w:lang w:eastAsia="fr-FR"/>
        </w:rPr>
        <w:t xml:space="preserve"> – MODE D'EXECUTION DE DEPLACEMENT DES RESEAUX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 –  GENERALITES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D’une manière générale, les opérations de déplacement des réseaux se feront suivant les spécifications des concessionnaires.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2 – TRANCHEES DE RECONNAISSANCE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tranchées de reconnaissance seront réalisées avec précaution pour éviter l’endommagement du réseau à déplacer.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3 – EXECUTION DES TRAVAUX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L’exécution des travaux se fera suivant les spécifications des concessionnaires.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b/>
        <w:t xml:space="preserve"> Contexte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travaux d’entretien routier et ceux de construction de nouvelles routes ont été réalisés dans le passé sans tenir compte des considérations relatives à protection de l’environnement ni de celles inhérentes aux atténuations des impacts sur l’environnement, ceci  par ce que les marchés ne prévoyaient pas de clauses relatives à la protection de l’environnement.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En réponse aux engagements pris avec la communauté internationale en vue de la protection de l’environnement, le Gouvernement Camerounais a élaboré en 1996 la loi n°96/12 du 05 Août 1996 portant loi cadre relative à la gestion de l’environnement. Cette loi fixe le cadre juridique général de la gestion de l’environnement au Cameroun et spécifie en son chapitre 2</w:t>
      </w:r>
      <w:r w:rsidRPr="004B5E64">
        <w:rPr>
          <w:rFonts w:ascii="Times New Roman" w:eastAsia="Times New Roman" w:hAnsi="Times New Roman" w:cs="Times New Roman"/>
          <w:sz w:val="24"/>
          <w:szCs w:val="24"/>
          <w:vertAlign w:val="superscript"/>
          <w:lang w:eastAsia="fr-FR"/>
        </w:rPr>
        <w:t>è</w:t>
      </w:r>
      <w:r w:rsidRPr="004B5E64">
        <w:rPr>
          <w:rFonts w:ascii="Times New Roman" w:eastAsia="Times New Roman" w:hAnsi="Times New Roman" w:cs="Times New Roman"/>
          <w:sz w:val="24"/>
          <w:szCs w:val="24"/>
          <w:lang w:eastAsia="fr-FR"/>
        </w:rPr>
        <w:t>, les dispositions à prendre pour éviter, atténuer et/ou supprimer les impacts négatifs sur l’environnement, lors de l’exécution de certains projets et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Dans le souci de conserver l’environnement naturel par rapport aux modifications importantes que les travaux de construction et ceux d’entretien des voiries urbaines sont susceptibles de produire, le Ministère de l’Habitat et du Développement Urbain     a élaboré les clauses environnementales </w:t>
      </w:r>
      <w:r w:rsidRPr="004B5E64">
        <w:rPr>
          <w:rFonts w:ascii="Times New Roman" w:eastAsia="Times New Roman" w:hAnsi="Times New Roman" w:cs="Times New Roman"/>
          <w:sz w:val="24"/>
          <w:szCs w:val="24"/>
          <w:lang w:eastAsia="fr-FR"/>
        </w:rPr>
        <w:lastRenderedPageBreak/>
        <w:t>spécifiques à mettre en œuvre pendant l’exécution des projets répondent aux appels d’offres relevant de sa compétence.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Dans cette perspective, les entreprises qui par les travaux  d’entretien des voiries urbaines lancés par le MINHDU, doivent désormais respecter les clauses ci-après éditées si elles sont retenues.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 INSTALLATION DU CHANTIER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dispositions ci-après mentionnées doivent être, selon le cas, observées.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doit, au titre de la protection de l’environnement, élaborer un plan de protection des sites et soumettre au maître d’œuvre pour approbation.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Choisir le site d’installation en dehors des zones sensibles (bas-fonds, zones côtières, bassins versants) à une distance d’au moins :</w:t>
      </w:r>
    </w:p>
    <w:p w:rsidR="004B5E64" w:rsidRPr="004B5E64" w:rsidRDefault="004B5E64" w:rsidP="00646C13">
      <w:pPr>
        <w:widowControl w:val="0"/>
        <w:numPr>
          <w:ilvl w:val="0"/>
          <w:numId w:val="7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30 m de la route ;</w:t>
      </w:r>
    </w:p>
    <w:p w:rsidR="004B5E64" w:rsidRPr="004B5E64" w:rsidRDefault="004B5E64" w:rsidP="00646C13">
      <w:pPr>
        <w:widowControl w:val="0"/>
        <w:numPr>
          <w:ilvl w:val="0"/>
          <w:numId w:val="7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100 m d’un cours d’eau ;</w:t>
      </w:r>
    </w:p>
    <w:p w:rsidR="004B5E64" w:rsidRPr="004B5E64" w:rsidRDefault="004B5E64" w:rsidP="00646C13">
      <w:pPr>
        <w:widowControl w:val="0"/>
        <w:numPr>
          <w:ilvl w:val="0"/>
          <w:numId w:val="7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100 m des habitations.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règlement interne du chantier doit mentionner spécifiquement:</w:t>
      </w:r>
    </w:p>
    <w:p w:rsidR="004B5E64" w:rsidRPr="004B5E64" w:rsidRDefault="004B5E64" w:rsidP="00646C13">
      <w:pPr>
        <w:widowControl w:val="0"/>
        <w:numPr>
          <w:ilvl w:val="0"/>
          <w:numId w:val="7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règles de sécurité ;</w:t>
      </w:r>
    </w:p>
    <w:p w:rsidR="004B5E64" w:rsidRPr="004B5E64" w:rsidRDefault="004B5E64" w:rsidP="00646C13">
      <w:pPr>
        <w:widowControl w:val="0"/>
        <w:numPr>
          <w:ilvl w:val="0"/>
          <w:numId w:val="7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L’interdiction de  la consommation d’alcool pendant les heures de travail;</w:t>
      </w:r>
    </w:p>
    <w:p w:rsidR="004B5E64" w:rsidRPr="004B5E64" w:rsidRDefault="004B5E64" w:rsidP="00646C13">
      <w:pPr>
        <w:widowControl w:val="0"/>
        <w:numPr>
          <w:ilvl w:val="0"/>
          <w:numId w:val="7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sensibilisation du personnel  au danger des MST/SIDA;</w:t>
      </w:r>
    </w:p>
    <w:p w:rsidR="004B5E64" w:rsidRPr="004B5E64" w:rsidRDefault="004B5E64" w:rsidP="00646C13">
      <w:pPr>
        <w:widowControl w:val="0"/>
        <w:numPr>
          <w:ilvl w:val="0"/>
          <w:numId w:val="75"/>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respect des us et coutumes des populations riveraines;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Des séances  d’information et de sensibilisation doivent être régulièrement  tenues et le règlement  doit être affiché visiblement dans les diverses installations.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Choisir l'implantation de ses gisements (carrières, emprunts) et dépôts de matériaux de façon à ne pas entraîner  des perturbations dommageables à l’environnement,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Prendre toutes les dispositions nécessaires afin d’éviter la pollution accidentelle des eaux ou du  sol pendant les travaux.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Des réceptacles pour recevoir les déchets sont à installer proximité des diverses installations. Ces réceptacles sont à vider périodiquement et les déchets  déposés dans un dépotoir. Les déchets toxiques sont à récupérer séparément et à traiter à part selon les normes établies.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aires de lavage des engins, devront être bétonnées de même, un puisard de récupération des huiles et des graisses. Cette aire  d’entretien doit avoir une pente vers le puisard et vers l’intérieur de la plate-forme afin d’éviter l’écoulement des produits polluants vers les sols non revêtus.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aires de stockage des hydrocarbures pour le ravitaillement, l’aire de stockage des liants et des hydrocarbonés pour le revêtement doivent être bétonnées et comprendre des dispositifs de protection afin d’éviter le répandage accidentel de ces produits et la contamination des sols. Des produits absorbants doivent être stockés à proximité et tout équipement et mesures de sécurité mis en place.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huiles usées sont à stocker dans les fûts à entreposer dans un lieu sécurisé en attendant leur récupération aux fins de recyclage ; les batteries, les filtres à huile sont à stocker dans de contenants étanches destinés à terme à un centre de recyclage,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site devrait prévoir un drainage adéquat des eaux sur l’ensemble de sa superficie.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la fin des travaux,  le Cocontractant réalisera tous les travaux nécessaires à la mise en état des lieux.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le repli du matériel, un Procès-Verbal constatant la remise en état du site devra être dressé et joint au Procès-Verbal de réception des travaux.</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2. DEGAGEMENT DES EMPRISES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débroussaillement consiste à couper, sans déraciner, toute végétation (herbes, arbres, arbustes) poussant sur les abords immédiats de la surface circulable : accotements, fossés et des crêtes de remblais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est interdit d’utiliser la niveleuse pour débroussailler les accotements à moins qu’il ne s’agisse  d’une réfection des accotements. L’exécution du débroussaillage doit être effectuée manuellement, cette tâche requiert des techniques dites de haute intensité de main d’œuvre (HIMO)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Tous les arbres et branches surplombant les abords et menaçant de tomber sur la chaussée seront abattus.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Toute végétation à l’entrée et à la sortie des ouvrages sera coupée, sauf si elle sert à stabiliser un talus de remblais et ne constitue pas une menace pour la fondation de l’ouvrage. Les arbres et arbustes sont déracinés de manière à faciliter l’écoulement de l’eau et permettre les inspections régulières de </w:t>
      </w:r>
      <w:r w:rsidRPr="004B5E64">
        <w:rPr>
          <w:rFonts w:ascii="Times New Roman" w:eastAsia="Times New Roman" w:hAnsi="Times New Roman" w:cs="Times New Roman"/>
          <w:sz w:val="24"/>
          <w:szCs w:val="24"/>
          <w:lang w:eastAsia="fr-FR"/>
        </w:rPr>
        <w:lastRenderedPageBreak/>
        <w:t>l’ouvrage.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Tous les déchets végétaux seront soigneusement enlevés des accotements, fossés ou ouvrages et évacués vers les zones désignées permettant de les brûler  en toute sécurité. Le brûlis sur place est strictement interdit.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doit prendre toutes les précautions utiles pour ne causer aucun dommage aux riverains, aux conduites d’eau, aux lignes téléphoniques, électriques etc.</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3. EMPRUNTS ET GISEMENTS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critères suivants sont à respecter pour l’ouverture d’une carrière :</w:t>
      </w:r>
    </w:p>
    <w:p w:rsidR="004B5E64" w:rsidRPr="004B5E64" w:rsidRDefault="004B5E64" w:rsidP="00646C13">
      <w:pPr>
        <w:widowControl w:val="0"/>
        <w:numPr>
          <w:ilvl w:val="0"/>
          <w:numId w:val="7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Distance du site à au moins 30 m de la route ;</w:t>
      </w:r>
    </w:p>
    <w:p w:rsidR="004B5E64" w:rsidRPr="004B5E64" w:rsidRDefault="004B5E64" w:rsidP="00646C13">
      <w:pPr>
        <w:widowControl w:val="0"/>
        <w:numPr>
          <w:ilvl w:val="0"/>
          <w:numId w:val="7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Distance du site à au moins 100 m d’un plan d’eau ;</w:t>
      </w:r>
    </w:p>
    <w:p w:rsidR="004B5E64" w:rsidRPr="004B5E64" w:rsidRDefault="004B5E64" w:rsidP="00646C13">
      <w:pPr>
        <w:widowControl w:val="0"/>
        <w:numPr>
          <w:ilvl w:val="0"/>
          <w:numId w:val="7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Distance du site à au moins 100 m des habitations ;</w:t>
      </w:r>
    </w:p>
    <w:p w:rsidR="004B5E64" w:rsidRPr="004B5E64" w:rsidRDefault="004B5E64" w:rsidP="00646C13">
      <w:pPr>
        <w:widowControl w:val="0"/>
        <w:numPr>
          <w:ilvl w:val="0"/>
          <w:numId w:val="7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Préférence à donner  à des zones non cultivées et, non boisées ;</w:t>
      </w:r>
    </w:p>
    <w:p w:rsidR="004B5E64" w:rsidRPr="004B5E64" w:rsidRDefault="004B5E64" w:rsidP="00646C13">
      <w:pPr>
        <w:widowControl w:val="0"/>
        <w:numPr>
          <w:ilvl w:val="0"/>
          <w:numId w:val="76"/>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Préférence à donner à des zones de faibles pentes.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soumettre au maître d’œuvre la liste des sites qu’il compte exploiter ainsi qu’un plan de réaménagement pour chaque site, indiquant les travaux à effectuer pour la réhabilitation des sites exploités.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ne pourra commencer les travaux d’exploitation des emprunts et des carrières qu’après avoir reçu l’autorisation écrite du maître d’œuvre.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Pendant l’exécution des travaux, le Cocontractant veillera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ce que les aires de dépôts des matériaux de couvert non utilisables pour les besoins des travaux soient choisies de manière à ne pas gêner l’écoulement normal des eaux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la conservation des plantations délimitant la carrière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l’entretien des voies d’accès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l’atténuation des bruits, protection vis-à-vis des habitations  riveraines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l’implantation de toutes les signalisations nécessaires au bon déroulement des travaux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 nettoyage régulier du revêtement des routes revêtues en cas d’absence de dispositif de nettoyage des roues de camions et des engins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ce que toutes les dispositions soient prises pour que l’eau de ruissellement puisse s’écouler normalement en dehors de l’emprise de la route projetée sans causer de dégâts aux propriétés riveraines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ce que les voies d’accès et de service soient régulièrement arrosées et compactées afin d’éviter le soulèvement des poussières lors des transports, chargement et de déchargement des matériaux ;</w:t>
      </w:r>
    </w:p>
    <w:p w:rsidR="004B5E64" w:rsidRPr="004B5E64" w:rsidRDefault="004B5E64" w:rsidP="00646C13">
      <w:pPr>
        <w:widowControl w:val="0"/>
        <w:numPr>
          <w:ilvl w:val="0"/>
          <w:numId w:val="77"/>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ce que lors de l’exploitation des carrières pour des travaux d’entretien des routes revêtues, un dispositif de nettoyage des roues des camions et des engins soit  installé afin d’éviter le sa lissage du revêtement de la chaussée.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travaux à exécuter au titre de la réhabilitation des sites ci-dessus mentionnés comprendront entre autres :</w:t>
      </w:r>
    </w:p>
    <w:p w:rsidR="004B5E64" w:rsidRPr="004B5E64" w:rsidRDefault="004B5E64" w:rsidP="00646C13">
      <w:pPr>
        <w:widowControl w:val="0"/>
        <w:numPr>
          <w:ilvl w:val="0"/>
          <w:numId w:val="7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régalage des matériaux de couvert et ensuite le régalage des terres végétales afin de faciliter la percolation de l’eau et d’éviter l’érosion ;</w:t>
      </w:r>
    </w:p>
    <w:p w:rsidR="004B5E64" w:rsidRPr="004B5E64" w:rsidRDefault="004B5E64" w:rsidP="00646C13">
      <w:pPr>
        <w:widowControl w:val="0"/>
        <w:numPr>
          <w:ilvl w:val="0"/>
          <w:numId w:val="7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rétablissement des écoulements naturels antérieurs ;</w:t>
      </w:r>
    </w:p>
    <w:p w:rsidR="004B5E64" w:rsidRPr="004B5E64" w:rsidRDefault="004B5E64" w:rsidP="00646C13">
      <w:pPr>
        <w:widowControl w:val="0"/>
        <w:numPr>
          <w:ilvl w:val="0"/>
          <w:numId w:val="7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suppression de l’aspect délabré du site en répartissant et en dissimulant les gros blocs ;</w:t>
      </w:r>
    </w:p>
    <w:p w:rsidR="004B5E64" w:rsidRPr="004B5E64" w:rsidRDefault="004B5E64" w:rsidP="00646C13">
      <w:pPr>
        <w:widowControl w:val="0"/>
        <w:numPr>
          <w:ilvl w:val="0"/>
          <w:numId w:val="7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L’aménagement des fossés de garde afin d’éviter l’érosion des terres régalées ;</w:t>
      </w:r>
    </w:p>
    <w:p w:rsidR="004B5E64" w:rsidRPr="004B5E64" w:rsidRDefault="004B5E64" w:rsidP="00646C13">
      <w:pPr>
        <w:widowControl w:val="0"/>
        <w:numPr>
          <w:ilvl w:val="0"/>
          <w:numId w:val="78"/>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repli de tout matériel, engins et matériaux, la démolition de toute installation et l’enlèvement de tous déchets et gravats et leur mise en dépôt à un endroit agréé.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la mise en état des sites conformément aux prescriptions, un procès-verbal sera dressé et joint à celui de la réception.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Dès qu’un emprunt ou un gisement sera abandonné, la zone sera réaménagée conformément aux plans proposés. Une fois le réaménagement terminé, le Cocontractant en informera le maître d’œuvre  afin qu’un état des lieux puisse être dressé.</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4. CHARGEMENT ET TRANSPORT DES MATERIAUX ET DE MATERIELS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tous les transports de matériaux et matériels, quels qu’ils soient, le Cocontractant devra se conformer à la réglementation en vigueur, concernant les restrictions imposées aux poids et gabarits des engins et convois empruntant le réseau public et en particulier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 xml:space="preserve">Les mesures de protection de l’environnement (perte de matériaux en cours de transport, poussières etc.)  Prendre toutes les dispositions nécessaires pour limiter la vitesse des véhicules sur le chantier ;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Installation de panneaux de signalisation et porteurs de drapeaux.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Arroser régulièrement les voies de circulation dans les zones habitées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Prévoir des déviations par des pistes et routes existantes.</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5.  DEPOTS ET ENTRETIEN DE LA COUCHE DE ROULEMENT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doit déposer les matériaux à mettre en œuvre à intervalle régulier dans des zones n’empêchant pas l’écoulement normal des eaux.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Afin de garantir une circulation sécuritaire, l’entreprise doit mettre en dépôt uniquement les quantités qui peuvent être mises en œuvre le jour même (tous les tas devront être régalés en fin de journée).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doit, après scarification de la chaussée, apport de matériaux et  remise en forme à la niveleuse des matériaux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Procéder à l’arrosage et au compactage de la chaussée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Organiser la répartition des tas d’un seul côté de la route à la fois sur des distances restreintes ;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Procéder au régalage au fur et à mesure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Mettre en place une signalisation mobile adéquate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Régler la circulation de transit par des porteurs de drapeaux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Eviter l’accumulation de bourrelets latéraux sur les bas-côtés et les fossés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Rétablir le système de drainage et l’accès aux habitations riveraines ;</w:t>
      </w:r>
    </w:p>
    <w:p w:rsidR="004B5E64" w:rsidRPr="004B5E64" w:rsidRDefault="004B5E64" w:rsidP="00646C13">
      <w:pPr>
        <w:widowControl w:val="0"/>
        <w:numPr>
          <w:ilvl w:val="0"/>
          <w:numId w:val="79"/>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Enlever le surplus de terre des fossés, déposer et régaler les terres hors de l’emprise aux endroits n’entravant pas l’écoulement normal des eaux.</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6. REPROFILAGES DIVERS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doit, après la scarification de la chaussée et la remise en forme à la niveleuse des matériaux, procéder à l’arrosage et au compactage de la chaussée. Il doit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Eviter l’accumulation de bourrelets latéraux sur les bas-côtés et dans les fossés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Rétablir le système de drainage et l’accès aux habitations riveraines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Effectuer des passes à la niveleuse jusqu’à disparition de la tôle ondulée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Exécuter des passes à la niveleuse en évitant la création de cordons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Enlever les pierres déchaussées et les déposer en dehors de l’emprise de la route à des endroits n’entravant pas l’écoulement normal des eaux ;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Installer une signalisation sur les engins, drapeau, gyrophare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Installer une signalisation mobile adéquate avant le chantier ;</w:t>
      </w:r>
    </w:p>
    <w:p w:rsidR="004B5E64" w:rsidRPr="004B5E64" w:rsidRDefault="004B5E64" w:rsidP="00646C13">
      <w:pPr>
        <w:widowControl w:val="0"/>
        <w:numPr>
          <w:ilvl w:val="0"/>
          <w:numId w:val="80"/>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Régler la circulation par les porteurs de drapeau.</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8.  EMPLOIS PARTIELS A L’AIDE DES MATERIAUX DIVERS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doit prendre les mêmes dispositions qu’au chapitre installation du chantier. Il doit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Déterminer les emplacements des dépôts des matériaux en tenant compte d’un minimum de débroussaillage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Prendre des dispositions de drainage pour éviter l’emportement des agrégats par les eaux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Enlever régulièrement les rejets de gravillons non fixés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Mettre en place une signalisation adéquate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Prendre des dispositions de sécurité des installations de bitumage. (chauffe bitume, stockage bitume);</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Disposer sur le chantier de produits absorbants en cas de déversements des produits toxiques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Eviter d’exécuter les travaux les jours de manifestation populaire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la fin des travaux, le Cocontractant fera le nécessaire pour la remise en état des lieux (repli de tout son matériel, engins et matériaux), afin de remettre le site tel qu’à son état initial ;</w:t>
      </w:r>
    </w:p>
    <w:p w:rsidR="004B5E64" w:rsidRPr="004B5E64" w:rsidRDefault="004B5E64" w:rsidP="00646C13">
      <w:pPr>
        <w:widowControl w:val="0"/>
        <w:numPr>
          <w:ilvl w:val="0"/>
          <w:numId w:val="81"/>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Après le repli du matériel, un procès-verbal constatant la remise en état du site devra être dressé et joint au P.V. de réception des travaux.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9. CONTROLE DE LA VEGETATION AU NIVEAU DES TALUS, ACCOTEMENTS, PAROIS DES FOSSES.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Le débroussaillement consiste à couper sans déraciner, toute végétation (herbes, arbres, arbustes) poussant sur les abords immédiats de la surface circulable : accotements, fossés, talus et crêtes de remblais ; la coupe se fera au ras du sol, entre 5 et 10 cm.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ab/>
        <w:t>Tous les déchets seront soigneusement enlevés des accotements, fossés ou ouvrages et évacués vers des zones désignées dans un endroit approprié loin de toute habitation. Il est strictement interdit de brûler les déchets coupés sur place.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Si le brûlis des déchets est autorisé à cet endroit, le Cocontractant doit disposer d’une citerne d’au moins 10.000 litres et d’une pompe d’arrosage pour parer à toute  propagation éventuelle du feu au voisinage du  site.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Il est interdit d’utiliser la niveleuse pour débroussailler les accotements. L’exécution du débroussaillage doit être effectuée manuellement. Cette tâche est un travail à haute intensité de main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10. ENTRETIEN  MANUEL OU MECANIQUE DES FOSSES.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Le Cocontractant doit :</w:t>
      </w:r>
    </w:p>
    <w:p w:rsidR="004B5E64" w:rsidRPr="004B5E64" w:rsidRDefault="004B5E64" w:rsidP="00646C13">
      <w:pPr>
        <w:widowControl w:val="0"/>
        <w:numPr>
          <w:ilvl w:val="0"/>
          <w:numId w:val="8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Curer le fossé manuellement ou mécaniquement  pour rétablir le gabarit initial;</w:t>
      </w:r>
    </w:p>
    <w:p w:rsidR="004B5E64" w:rsidRPr="004B5E64" w:rsidRDefault="004B5E64" w:rsidP="00646C13">
      <w:pPr>
        <w:widowControl w:val="0"/>
        <w:numPr>
          <w:ilvl w:val="0"/>
          <w:numId w:val="8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Laisser les racines de la végétation intactes sauf si elles présentent une menace pour l’ouvrage;</w:t>
      </w:r>
    </w:p>
    <w:p w:rsidR="004B5E64" w:rsidRPr="004B5E64" w:rsidRDefault="004B5E64" w:rsidP="00646C13">
      <w:pPr>
        <w:widowControl w:val="0"/>
        <w:numPr>
          <w:ilvl w:val="0"/>
          <w:numId w:val="82"/>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Exécuter suivant les indications du maître d’œuvre des fossés divergents si la section du fossé est insuffisante. Les produits de curage doivent être réglés sur une faible épaisseur et dans des zones ne nécessitant pas de débroussaillage et en dehors des zones d’habitation.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11.  LUTTE CONTRE L’EROSION DES FOSSES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Cocontractant devra :</w:t>
      </w:r>
    </w:p>
    <w:p w:rsidR="004B5E64" w:rsidRPr="004B5E64" w:rsidRDefault="004B5E64" w:rsidP="00646C13">
      <w:pPr>
        <w:widowControl w:val="0"/>
        <w:numPr>
          <w:ilvl w:val="0"/>
          <w:numId w:val="8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Exécuter les travaux de rentabilisation des fossés et des accotements ainsi que le dispositif de limitation de la vitesse de l’eau  suivant les directives du maître d’œuvre ;</w:t>
      </w:r>
    </w:p>
    <w:p w:rsidR="004B5E64" w:rsidRPr="004B5E64" w:rsidRDefault="004B5E64" w:rsidP="00646C13">
      <w:pPr>
        <w:widowControl w:val="0"/>
        <w:numPr>
          <w:ilvl w:val="0"/>
          <w:numId w:val="8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Veiller à la sécurité du chantier et signaler les travaux adéquatement ;</w:t>
      </w:r>
    </w:p>
    <w:p w:rsidR="004B5E64" w:rsidRPr="004B5E64" w:rsidRDefault="004B5E64" w:rsidP="00646C13">
      <w:pPr>
        <w:widowControl w:val="0"/>
        <w:numPr>
          <w:ilvl w:val="0"/>
          <w:numId w:val="8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Veiller à ce que les matériaux déposés n’entravent pas la circulation normale des eaux ;</w:t>
      </w:r>
    </w:p>
    <w:p w:rsidR="004B5E64" w:rsidRPr="004B5E64" w:rsidRDefault="004B5E64" w:rsidP="00646C13">
      <w:pPr>
        <w:widowControl w:val="0"/>
        <w:numPr>
          <w:ilvl w:val="0"/>
          <w:numId w:val="8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Dégager la chaussée des matériaux  de réfection des fossés pour éviter les encombrements ;</w:t>
      </w:r>
    </w:p>
    <w:p w:rsidR="004B5E64" w:rsidRPr="004B5E64" w:rsidRDefault="004B5E64" w:rsidP="00646C13">
      <w:pPr>
        <w:widowControl w:val="0"/>
        <w:numPr>
          <w:ilvl w:val="0"/>
          <w:numId w:val="8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Reconstituer les accotements ;</w:t>
      </w:r>
    </w:p>
    <w:p w:rsidR="004B5E64" w:rsidRPr="004B5E64" w:rsidRDefault="004B5E64" w:rsidP="00646C13">
      <w:pPr>
        <w:widowControl w:val="0"/>
        <w:numPr>
          <w:ilvl w:val="0"/>
          <w:numId w:val="8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Améliorer la résistance des sols par des fossés maçonnés ou revêtus suivant les indications du maître d’œuvre ;</w:t>
      </w:r>
    </w:p>
    <w:p w:rsidR="004B5E64" w:rsidRPr="004B5E64" w:rsidRDefault="004B5E64" w:rsidP="00646C13">
      <w:pPr>
        <w:widowControl w:val="0"/>
        <w:numPr>
          <w:ilvl w:val="0"/>
          <w:numId w:val="83"/>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Veiller à ce que tous les  matériaux en surplus soient évacués et régalés à un endroit agrée sans entraver l’écoulement normal des eaux.</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12. ENTRETIEN DES OUVRAGES D’ASSAINISSEMENT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(Lutte contre l’ensablement et l’érosion)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L’entreposage des matériaux et de l’équipement nécessaire aux travaux doit se faire dans les zones en dehors des habitations. Le Cocontractant devra :</w:t>
      </w:r>
    </w:p>
    <w:p w:rsidR="004B5E64" w:rsidRPr="004B5E64" w:rsidRDefault="004B5E64" w:rsidP="00646C13">
      <w:pPr>
        <w:widowControl w:val="0"/>
        <w:numPr>
          <w:ilvl w:val="0"/>
          <w:numId w:val="8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Dégager tous les produits solides obstruant les ouvrages ;</w:t>
      </w:r>
    </w:p>
    <w:p w:rsidR="004B5E64" w:rsidRPr="004B5E64" w:rsidRDefault="004B5E64" w:rsidP="00646C13">
      <w:pPr>
        <w:widowControl w:val="0"/>
        <w:numPr>
          <w:ilvl w:val="0"/>
          <w:numId w:val="8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Poser les gabions dans les zones à fort courant ;</w:t>
      </w:r>
    </w:p>
    <w:p w:rsidR="004B5E64" w:rsidRPr="004B5E64" w:rsidRDefault="004B5E64" w:rsidP="00646C13">
      <w:pPr>
        <w:widowControl w:val="0"/>
        <w:numPr>
          <w:ilvl w:val="0"/>
          <w:numId w:val="8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Renforcer les berges par enrochement, gabions, perrés maçonnés ;</w:t>
      </w:r>
    </w:p>
    <w:p w:rsidR="004B5E64" w:rsidRPr="004B5E64" w:rsidRDefault="004B5E64" w:rsidP="00646C13">
      <w:pPr>
        <w:widowControl w:val="0"/>
        <w:numPr>
          <w:ilvl w:val="0"/>
          <w:numId w:val="8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Renforcer le sol de remblai des rives ;</w:t>
      </w:r>
    </w:p>
    <w:p w:rsidR="004B5E64" w:rsidRPr="004B5E64" w:rsidRDefault="004B5E64" w:rsidP="00646C13">
      <w:pPr>
        <w:widowControl w:val="0"/>
        <w:numPr>
          <w:ilvl w:val="0"/>
          <w:numId w:val="8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Signaler adéquatement les travaux à proximité du bord de la chaussée ;</w:t>
      </w:r>
    </w:p>
    <w:p w:rsidR="004B5E64" w:rsidRPr="004B5E64" w:rsidRDefault="004B5E64" w:rsidP="00646C13">
      <w:pPr>
        <w:widowControl w:val="0"/>
        <w:numPr>
          <w:ilvl w:val="0"/>
          <w:numId w:val="8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Exécuter les travaux de préférence avant la saison des pluies.</w:t>
      </w:r>
    </w:p>
    <w:p w:rsidR="004B5E64" w:rsidRPr="004B5E64" w:rsidRDefault="004B5E64" w:rsidP="00646C13">
      <w:pPr>
        <w:widowControl w:val="0"/>
        <w:numPr>
          <w:ilvl w:val="0"/>
          <w:numId w:val="84"/>
        </w:numPr>
        <w:tabs>
          <w:tab w:val="left" w:pos="360"/>
        </w:tabs>
        <w:suppressAutoHyphens/>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Evacuer à la fin des travaux tous gravats et déchets en dehors de l’emprise et à un   endroit autorisé par le maître d’œuvre.</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13. MAINTIEN DE LA CIRCULATION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Durant les travaux, le Cocontractant est tenu d’assurer la circulation dans les conditions de sécurité suffisante, et prendre en compte les mesures de protection de l’environnement (poussière, bruit, etc.).</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tracés des déviations de la circulation publique sont à soumettre avant toute exécution de travaux au maître d’œuvre pour approbation. S’il y a destruction d’un bien quelconque, l’entreprise doit indemniser les personnes concernées.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les travaux, l’entreprise doit remettre le plus possible le tracé des déviations dans son état initial, et notamment scarifier le tracé afin de décompacter les sols et rétablir la végétation.</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14. VISITE DES LIEUX ET DEMARRAGE DES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les parties impliquées devront être  présentes. Les autorités et la population riveraine devront être informées des travaux à réaliser et s’il y a lieu de recueillir les éventuelles observations de leur part. Le maître d’œuvre pourra avec l’aide d’une ONG locale sensibiliser les populations sur les aspects environnementaux, et relations humaines entre elles et le personnel du chantier.</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15. SANCTIONS ET PENALITES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loi N° 96 / 12 du 05 août 1969 prévoit respectivement en ses  articles 79, 82,84 et 88 ce qui suit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 Est punie d’une amende  de deux millions (2 000 000) à cinq millions (5 000 000) de </w:t>
      </w:r>
      <w:proofErr w:type="spellStart"/>
      <w:r w:rsidRPr="004B5E64">
        <w:rPr>
          <w:rFonts w:ascii="Times New Roman" w:eastAsia="Times New Roman" w:hAnsi="Times New Roman" w:cs="Times New Roman"/>
          <w:sz w:val="24"/>
          <w:szCs w:val="24"/>
          <w:lang w:eastAsia="fr-FR"/>
        </w:rPr>
        <w:t>Fcfa</w:t>
      </w:r>
      <w:proofErr w:type="spellEnd"/>
      <w:r w:rsidRPr="004B5E64">
        <w:rPr>
          <w:rFonts w:ascii="Times New Roman" w:eastAsia="Times New Roman" w:hAnsi="Times New Roman" w:cs="Times New Roman"/>
          <w:sz w:val="24"/>
          <w:szCs w:val="24"/>
          <w:lang w:eastAsia="fr-FR"/>
        </w:rPr>
        <w:t xml:space="preserve"> et d’une peine d’emprisonnement de six (06) mois à (01) an ou de l’une seulement, toute personne ayant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réalisé, sans étude d’impact, un projet nécessitant une étude d’impact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réalisé un projet non conforme aux critères, normes et mesures énoncées pour l’étude d’impact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-empêché l’accomplissement des contrôles et analyses prévus par la dite loi et / ou par ses textes d’application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b. Est punie d’une amende de un million (1 000 000) à cinq millions (5 000 000) de </w:t>
      </w:r>
      <w:proofErr w:type="spellStart"/>
      <w:r w:rsidRPr="004B5E64">
        <w:rPr>
          <w:rFonts w:ascii="Times New Roman" w:eastAsia="Times New Roman" w:hAnsi="Times New Roman" w:cs="Times New Roman"/>
          <w:sz w:val="24"/>
          <w:szCs w:val="24"/>
          <w:lang w:eastAsia="fr-FR"/>
        </w:rPr>
        <w:t>Fcfa</w:t>
      </w:r>
      <w:proofErr w:type="spellEnd"/>
      <w:r w:rsidRPr="004B5E64">
        <w:rPr>
          <w:rFonts w:ascii="Times New Roman" w:eastAsia="Times New Roman" w:hAnsi="Times New Roman" w:cs="Times New Roman"/>
          <w:sz w:val="24"/>
          <w:szCs w:val="24"/>
          <w:lang w:eastAsia="fr-FR"/>
        </w:rPr>
        <w:t xml:space="preserve"> et d’une peine d’emprisonnement de (06) mois à (01) an ou de l’une de ces deux peines seulement, toute personne qui pollue, dégrade les sols et sous-sols, altère la qualité de l’air ou des eaux, en infraction aux dispositions de ladite loi. En cas de récidive, le montant maximal des peines est doublé.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 Est punie d’une amende de cinq cent mille (500 000) à deux millions (2 000 000) de </w:t>
      </w:r>
      <w:proofErr w:type="spellStart"/>
      <w:r w:rsidRPr="004B5E64">
        <w:rPr>
          <w:rFonts w:ascii="Times New Roman" w:eastAsia="Times New Roman" w:hAnsi="Times New Roman" w:cs="Times New Roman"/>
          <w:sz w:val="24"/>
          <w:szCs w:val="24"/>
          <w:lang w:eastAsia="fr-FR"/>
        </w:rPr>
        <w:t>Fcfa</w:t>
      </w:r>
      <w:proofErr w:type="spellEnd"/>
      <w:r w:rsidRPr="004B5E64">
        <w:rPr>
          <w:rFonts w:ascii="Times New Roman" w:eastAsia="Times New Roman" w:hAnsi="Times New Roman" w:cs="Times New Roman"/>
          <w:sz w:val="24"/>
          <w:szCs w:val="24"/>
          <w:lang w:eastAsia="fr-FR"/>
        </w:rPr>
        <w:t xml:space="preserve"> et d’une peine d’emprisonnement de six (06) mois à un (01) an ou de l’une des deux seulement,  toute personne qui fait fonctionner une installation ou utilise un objet mobilier en infraction aux dispositions de ladite loi. En cas de récidive, le montant maximal des peines est doublé.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 Sans préjudice des prérogatives reconnues au ministère public, aux officiers de police judiciaire à compétence générale, les agents assermentés de l’administration en charge de l’environnement ou d’autres administrations concernées sont chargés de la recherche, de la constatation et des poursuites en répression des infractions aux dispositions de la présente loi et de ses textes d’application.</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Une entreprise contrevenant ou ayant contrevenu à la loi suscitée lors des travaux routiers sera exclue pour une période d’un an du droit de soumissionner.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Toutes infractions  aux prescriptions dûment notifiées à l’entreprise par le maître d’œuvre doivent être redressées. La reprise des travaux ou les travaux supplémentaires découlant du non-respect des clauses est à la charge du Cocontractant.</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sz w:val="24"/>
          <w:szCs w:val="24"/>
          <w:lang w:eastAsia="fr-FR"/>
        </w:rPr>
        <w:t xml:space="preserve">ARTICLE </w:t>
      </w:r>
      <w:r w:rsidR="00D545DC">
        <w:rPr>
          <w:rFonts w:ascii="Times New Roman" w:eastAsia="Times New Roman" w:hAnsi="Times New Roman" w:cs="Times New Roman"/>
          <w:b/>
          <w:sz w:val="24"/>
          <w:szCs w:val="24"/>
          <w:lang w:eastAsia="fr-FR"/>
        </w:rPr>
        <w:t>45</w:t>
      </w:r>
      <w:r w:rsidRPr="004B5E64">
        <w:rPr>
          <w:rFonts w:ascii="Times New Roman" w:eastAsia="Times New Roman" w:hAnsi="Times New Roman" w:cs="Times New Roman"/>
          <w:b/>
          <w:sz w:val="24"/>
          <w:szCs w:val="24"/>
          <w:lang w:eastAsia="fr-FR"/>
        </w:rPr>
        <w:t xml:space="preserve"> –  DIRECTIVES  POUR L’UTILISATION DU </w:t>
      </w:r>
      <w:r w:rsidRPr="004B5E64">
        <w:rPr>
          <w:rFonts w:ascii="Times New Roman" w:eastAsia="Times New Roman" w:hAnsi="Times New Roman" w:cs="Times New Roman"/>
          <w:b/>
          <w:i/>
          <w:sz w:val="24"/>
          <w:szCs w:val="24"/>
          <w:lang w:eastAsia="fr-FR"/>
        </w:rPr>
        <w:t>CON AID/CBR PLUS</w:t>
      </w:r>
    </w:p>
    <w:p w:rsidR="004B5E64" w:rsidRPr="004B5E64" w:rsidRDefault="004B5E64" w:rsidP="00646C13">
      <w:pPr>
        <w:widowControl w:val="0"/>
        <w:numPr>
          <w:ilvl w:val="0"/>
          <w:numId w:val="85"/>
        </w:numPr>
        <w:tabs>
          <w:tab w:val="left" w:pos="720"/>
        </w:tabs>
        <w:suppressAutoHyphens/>
        <w:spacing w:after="0" w:line="240" w:lineRule="auto"/>
        <w:jc w:val="both"/>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lang w:eastAsia="fr-FR"/>
        </w:rPr>
        <w:t xml:space="preserve">PROVENANCE DES MATERIAUX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1.1. </w:t>
      </w:r>
      <w:r w:rsidRPr="004B5E64">
        <w:rPr>
          <w:rFonts w:ascii="Times New Roman" w:eastAsia="Times New Roman" w:hAnsi="Times New Roman" w:cs="Times New Roman"/>
          <w:b/>
          <w:sz w:val="24"/>
          <w:szCs w:val="24"/>
          <w:lang w:val="fr-CH" w:eastAsia="fr-FR"/>
        </w:rPr>
        <w:t>Le CON AID/CBR PLUS</w:t>
      </w:r>
      <w:r w:rsidRPr="004B5E64">
        <w:rPr>
          <w:rFonts w:ascii="Times New Roman" w:eastAsia="Times New Roman" w:hAnsi="Times New Roman" w:cs="Times New Roman"/>
          <w:sz w:val="24"/>
          <w:szCs w:val="24"/>
          <w:lang w:val="fr-CH" w:eastAsia="fr-FR"/>
        </w:rPr>
        <w:t xml:space="preserve"> est un produit chimique très concentré à haut pouvoir stabilisant fabriqué en Afrique du Sud par la Société CON-AID INTERNATIONAL représentée au Cameroun par </w:t>
      </w:r>
      <w:r w:rsidRPr="004B5E64">
        <w:rPr>
          <w:rFonts w:ascii="Times New Roman" w:eastAsia="Times New Roman" w:hAnsi="Times New Roman" w:cs="Times New Roman"/>
          <w:b/>
          <w:sz w:val="24"/>
          <w:szCs w:val="24"/>
          <w:lang w:val="fr-CH" w:eastAsia="fr-FR"/>
        </w:rPr>
        <w:t>TRADE AND INVESTMENT PROMOTION</w:t>
      </w:r>
      <w:r w:rsidRPr="004B5E64">
        <w:rPr>
          <w:rFonts w:ascii="Times New Roman" w:eastAsia="Times New Roman" w:hAnsi="Times New Roman" w:cs="Times New Roman"/>
          <w:sz w:val="24"/>
          <w:szCs w:val="24"/>
          <w:lang w:val="fr-CH" w:eastAsia="fr-FR"/>
        </w:rPr>
        <w:t xml:space="preserve"> B.P. : 2 469 Douala, Tél : 77 75 22 21/75 94 93 93, email : tivest@yaho.com.</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cocontractant se rapprochera de la Direction des Routes Rurales, Sous-Direction du Suivi de l’Exécution des Projets pour des informations complémentaires.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1.2. Le cocontractant devra choisir des emplacements d’emprunts et les soumettre à l’agrément du Maître d’œuvre dont le refus vaudra obligation au cocontractant de rechercher de nouveaux sites d’emprunts sans que celui-ci ne puisse prétendre à une quelconque indemnité.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Lorsque l'emplacement d'un emprunt choisi par le Cocontractant aura été agréé, il devra y faire un nombre suffisant de sondages et devra remettre au Maître d’œuvre (MOE)  un dossier technique portant sur :</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la localisation de l'emprunt, </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l'épaisseur de la découverte, </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 la puissance de l'emprunt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Pour chaque emprunt, ce dossier devra comporter les résultats des essais suivants : </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5 teneurs en eau naturelle, </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5 analyses granulométriques,</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5 limites d'</w:t>
      </w:r>
      <w:proofErr w:type="spellStart"/>
      <w:r w:rsidRPr="004B5E64">
        <w:rPr>
          <w:rFonts w:ascii="Times New Roman" w:eastAsia="Times New Roman" w:hAnsi="Times New Roman" w:cs="Times New Roman"/>
          <w:sz w:val="24"/>
          <w:szCs w:val="24"/>
          <w:lang w:val="fr-CH" w:eastAsia="fr-FR"/>
        </w:rPr>
        <w:t>Atterberg</w:t>
      </w:r>
      <w:proofErr w:type="spellEnd"/>
      <w:r w:rsidRPr="004B5E64">
        <w:rPr>
          <w:rFonts w:ascii="Times New Roman" w:eastAsia="Times New Roman" w:hAnsi="Times New Roman" w:cs="Times New Roman"/>
          <w:sz w:val="24"/>
          <w:szCs w:val="24"/>
          <w:lang w:val="fr-CH" w:eastAsia="fr-FR"/>
        </w:rPr>
        <w:t>,</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5 Proctor Modifié, </w:t>
      </w:r>
    </w:p>
    <w:p w:rsidR="004B5E64" w:rsidRPr="004B5E64" w:rsidRDefault="004B5E64" w:rsidP="00646C13">
      <w:pPr>
        <w:widowControl w:val="0"/>
        <w:numPr>
          <w:ilvl w:val="0"/>
          <w:numId w:val="86"/>
        </w:numPr>
        <w:tabs>
          <w:tab w:val="left" w:pos="1068"/>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3 CBR</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MOE se réserve le droit de demander des essais supplémentaires aux frais de l'Entrepreneur.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Les anciens sites d'emprunts ne pourront être exploités que si l'Entrepreneur a fourni les preuves qu'il y subsiste encore des matériaux ayant les caractéristiques requises.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Cocontractant ne pourra commencer à exploiter la carrière identifiée qu'après le contrôle de qualité effectuée par le  MOE et l'autorisation donnée par celui-ci.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lastRenderedPageBreak/>
        <w:t xml:space="preserve">En cas de contradiction de résultats d'essais, le MOE peut demander au Cocontractant d'effectuer des essais supplémentaires à ses frais.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Le MOE pourra retirer l'autorisation à tout moment dès que la chambre d'extraction ne donnera plus de matériaux de bonne qualité, le Cocontractant ne pouvant prétendre à aucune indemnité.</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 Le débroussaillement, décapage des terres végétales et l'abattage d'arbres requis pour l'exploitation des emprunts sont à la charge du Cocontractant et ne donneront pas droit à une rémunération explicite. </w:t>
      </w:r>
    </w:p>
    <w:p w:rsidR="004B5E64" w:rsidRPr="004B5E64" w:rsidRDefault="004B5E64" w:rsidP="00646C13">
      <w:pPr>
        <w:widowControl w:val="0"/>
        <w:numPr>
          <w:ilvl w:val="0"/>
          <w:numId w:val="85"/>
        </w:numPr>
        <w:tabs>
          <w:tab w:val="left" w:pos="720"/>
        </w:tabs>
        <w:suppressAutoHyphens/>
        <w:spacing w:after="0" w:line="240" w:lineRule="auto"/>
        <w:jc w:val="both"/>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lang w:eastAsia="fr-FR"/>
        </w:rPr>
        <w:t xml:space="preserve">LABORATOIRE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Cocontractant devra posséder un laboratoire de chantier. Ce laboratoire sera équipé de tous les instruments, outils et matériels nécessaires à la réalisation des essais et études prévus au présent CCTP. Le cocontractant affectera au fonctionnement du laboratoire un personnel suffisant en nombre et en qualité pour assurer tous les essais et études prévus. L'équipement et le personnel seront soumis à l'agrément du MOE.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laboratoire de chantier devra être opérationnel dès le début effectif des travaux nécessitant des essais de sol. Le MOE aura libre accès à ce laboratoire et à ses équipements pendant toute la durée des travaux. </w:t>
      </w:r>
    </w:p>
    <w:p w:rsidR="00FB48C3"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Toutefois le MOE pourra utiliser son propre matériel pour réaliser les essais de contrôle ou faire appel à un Laboratoire agréé pour effectuer les essais de vérification qu'il juge nécessaires. Dans le cas où 20% des résultats de ces essais seraient hors spécification, le Cocontractant apportera les corrections nécessaires et les frais de laboratoire pour ces travaux lui seront imputés. Dans le cas contraire, l'Administration  réglera ces frais.</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 </w:t>
      </w:r>
    </w:p>
    <w:p w:rsidR="004B5E64" w:rsidRPr="004B5E64" w:rsidRDefault="004B5E64" w:rsidP="00646C13">
      <w:pPr>
        <w:widowControl w:val="0"/>
        <w:numPr>
          <w:ilvl w:val="0"/>
          <w:numId w:val="85"/>
        </w:numPr>
        <w:tabs>
          <w:tab w:val="left" w:pos="720"/>
        </w:tabs>
        <w:suppressAutoHyphens/>
        <w:spacing w:after="0" w:line="240" w:lineRule="auto"/>
        <w:jc w:val="both"/>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lang w:eastAsia="fr-FR"/>
        </w:rPr>
        <w:t xml:space="preserve">QUALITE DES MATERIAUX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Il s’agit ici des matériaux résiduels ou alors ceux en apport.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 choix du produit, les quantités à utiliser et la méthode de construction varient et dépendent des caractéristiques spécifiques des sols. </w:t>
      </w:r>
    </w:p>
    <w:tbl>
      <w:tblPr>
        <w:tblW w:w="0" w:type="auto"/>
        <w:tblLayout w:type="fixed"/>
        <w:tblLook w:val="0000" w:firstRow="0" w:lastRow="0" w:firstColumn="0" w:lastColumn="0" w:noHBand="0" w:noVBand="0"/>
      </w:tblPr>
      <w:tblGrid>
        <w:gridCol w:w="1778"/>
        <w:gridCol w:w="2840"/>
        <w:gridCol w:w="1256"/>
        <w:gridCol w:w="1004"/>
        <w:gridCol w:w="1176"/>
        <w:gridCol w:w="1554"/>
      </w:tblGrid>
      <w:tr w:rsidR="004B5E64" w:rsidRPr="004B5E64" w:rsidTr="004B5E64">
        <w:trPr>
          <w:trHeight w:val="698"/>
        </w:trPr>
        <w:tc>
          <w:tcPr>
            <w:tcW w:w="4618" w:type="dxa"/>
            <w:gridSpan w:val="2"/>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Description du sol</w:t>
            </w:r>
          </w:p>
        </w:tc>
        <w:tc>
          <w:tcPr>
            <w:tcW w:w="1256"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de passant au tamis de 80 microns</w:t>
            </w:r>
          </w:p>
        </w:tc>
        <w:tc>
          <w:tcPr>
            <w:tcW w:w="1004"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LL</w:t>
            </w:r>
          </w:p>
        </w:tc>
        <w:tc>
          <w:tcPr>
            <w:tcW w:w="1176"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IP</w:t>
            </w:r>
          </w:p>
        </w:tc>
        <w:tc>
          <w:tcPr>
            <w:tcW w:w="1554"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vertAlign w:val="superscript"/>
                <w:lang w:eastAsia="fr-FR"/>
              </w:rPr>
            </w:pPr>
            <w:r w:rsidRPr="004B5E64">
              <w:rPr>
                <w:rFonts w:ascii="Times New Roman" w:eastAsia="Times New Roman" w:hAnsi="Times New Roman" w:cs="Times New Roman"/>
                <w:b/>
                <w:sz w:val="24"/>
                <w:szCs w:val="24"/>
                <w:lang w:eastAsia="fr-FR"/>
              </w:rPr>
              <w:t>Quantité de stabilisant à utiliser L/M</w:t>
            </w:r>
            <w:r w:rsidRPr="004B5E64">
              <w:rPr>
                <w:rFonts w:ascii="Times New Roman" w:eastAsia="Times New Roman" w:hAnsi="Times New Roman" w:cs="Times New Roman"/>
                <w:b/>
                <w:sz w:val="24"/>
                <w:szCs w:val="24"/>
                <w:vertAlign w:val="superscript"/>
                <w:lang w:eastAsia="fr-FR"/>
              </w:rPr>
              <w:t>2</w:t>
            </w:r>
          </w:p>
        </w:tc>
      </w:tr>
      <w:tr w:rsidR="004B5E64" w:rsidRPr="004B5E64" w:rsidTr="004B5E64">
        <w:trPr>
          <w:trHeight w:val="697"/>
        </w:trPr>
        <w:tc>
          <w:tcPr>
            <w:tcW w:w="1778"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Groupe</w:t>
            </w: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Sous-groupe</w:t>
            </w:r>
          </w:p>
        </w:tc>
        <w:tc>
          <w:tcPr>
            <w:tcW w:w="1256"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1004"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1176"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c>
          <w:tcPr>
            <w:tcW w:w="1554"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p>
        </w:tc>
      </w:tr>
      <w:tr w:rsidR="004B5E64" w:rsidRPr="004B5E64" w:rsidTr="004B5E64">
        <w:tc>
          <w:tcPr>
            <w:tcW w:w="1778"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Gravillons ou sable pouvant contenir des fines :</w:t>
            </w: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Moyennement graveleux mais pouvant contenir du sable et des fines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15 max</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6 max</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0,05</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c>
          <w:tcPr>
            <w:tcW w:w="1778"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Sables graveleux ou sables fins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25 max</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6 max</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0,06</w:t>
            </w:r>
          </w:p>
        </w:tc>
      </w:tr>
      <w:tr w:rsidR="004B5E64" w:rsidRPr="004B5E64" w:rsidTr="004B5E64">
        <w:tc>
          <w:tcPr>
            <w:tcW w:w="1778"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Sale ou gravier avec un excédent de fines</w:t>
            </w: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Sables ou graviers avec un excès de fines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 max</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 max</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 max</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0,007</w:t>
            </w:r>
          </w:p>
        </w:tc>
      </w:tr>
      <w:tr w:rsidR="004B5E64" w:rsidRPr="004B5E64" w:rsidTr="004B5E64">
        <w:tc>
          <w:tcPr>
            <w:tcW w:w="1778"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Sables et graviers avec fines sédimentaires compressibles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 max</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41 min</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 max</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0,008</w:t>
            </w:r>
          </w:p>
        </w:tc>
      </w:tr>
      <w:tr w:rsidR="004B5E64" w:rsidRPr="004B5E64" w:rsidTr="004B5E64">
        <w:trPr>
          <w:trHeight w:val="497"/>
        </w:trPr>
        <w:tc>
          <w:tcPr>
            <w:tcW w:w="1778"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Sables et graviers avec fines argileuses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 max</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 max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 min</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0,008</w:t>
            </w:r>
          </w:p>
        </w:tc>
      </w:tr>
      <w:tr w:rsidR="004B5E64" w:rsidRPr="004B5E64" w:rsidTr="004B5E64">
        <w:tc>
          <w:tcPr>
            <w:tcW w:w="1778"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Sables et argiles très plastiques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35 max</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41 max</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 min</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0,01</w:t>
            </w:r>
          </w:p>
        </w:tc>
      </w:tr>
      <w:tr w:rsidR="004B5E64" w:rsidRPr="004B5E64" w:rsidTr="004B5E64">
        <w:tc>
          <w:tcPr>
            <w:tcW w:w="4618" w:type="dxa"/>
            <w:gridSpan w:val="2"/>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Sables fins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 max</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Non plastiques</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r w:rsidR="004B5E64" w:rsidRPr="004B5E64" w:rsidTr="004B5E64">
        <w:tc>
          <w:tcPr>
            <w:tcW w:w="4618" w:type="dxa"/>
            <w:gridSpan w:val="2"/>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Sédiments et sables avec fine faiblement compressibles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36 min</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 max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 max</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0,008</w:t>
            </w:r>
          </w:p>
        </w:tc>
      </w:tr>
      <w:tr w:rsidR="004B5E64" w:rsidRPr="004B5E64" w:rsidTr="004B5E64">
        <w:tc>
          <w:tcPr>
            <w:tcW w:w="4618" w:type="dxa"/>
            <w:gridSpan w:val="2"/>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Sédiments très compressibles et sédiments limoneux</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36 min</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 max</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10 max</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0,01</w:t>
            </w:r>
          </w:p>
        </w:tc>
      </w:tr>
      <w:tr w:rsidR="004B5E64" w:rsidRPr="004B5E64" w:rsidTr="004B5E64">
        <w:tc>
          <w:tcPr>
            <w:tcW w:w="4618" w:type="dxa"/>
            <w:gridSpan w:val="2"/>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Argiles faiblement compressibles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36 min</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40 max</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 min</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0,012</w:t>
            </w:r>
          </w:p>
        </w:tc>
      </w:tr>
      <w:tr w:rsidR="004B5E64" w:rsidRPr="004B5E64" w:rsidTr="004B5E64">
        <w:tc>
          <w:tcPr>
            <w:tcW w:w="1778" w:type="dxa"/>
            <w:vMerge w:val="restart"/>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Argiles très compressibles</w:t>
            </w: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Argiles sédimentaires très compressibles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36 min</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41 min</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 min</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0,012</w:t>
            </w:r>
          </w:p>
        </w:tc>
      </w:tr>
      <w:tr w:rsidR="004B5E64" w:rsidRPr="004B5E64" w:rsidTr="004B5E64">
        <w:tc>
          <w:tcPr>
            <w:tcW w:w="1778" w:type="dxa"/>
            <w:vMerge/>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2840"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Argiles très compressibles ou gonflables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36 min</w:t>
            </w: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41 min</w:t>
            </w: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11min</w:t>
            </w: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0,015</w:t>
            </w:r>
          </w:p>
        </w:tc>
      </w:tr>
      <w:tr w:rsidR="004B5E64" w:rsidRPr="004B5E64" w:rsidTr="004B5E64">
        <w:tc>
          <w:tcPr>
            <w:tcW w:w="4618" w:type="dxa"/>
            <w:gridSpan w:val="2"/>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Sols organiques</w:t>
            </w:r>
          </w:p>
        </w:tc>
        <w:tc>
          <w:tcPr>
            <w:tcW w:w="125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00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176"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c>
          <w:tcPr>
            <w:tcW w:w="1554" w:type="dxa"/>
            <w:tcBorders>
              <w:top w:val="single" w:sz="4" w:space="0" w:color="auto"/>
              <w:left w:val="single" w:sz="4" w:space="0" w:color="auto"/>
              <w:bottom w:val="single" w:sz="4" w:space="0" w:color="auto"/>
              <w:right w:val="single" w:sz="4" w:space="0" w:color="auto"/>
            </w:tcBorders>
            <w:vAlign w:val="center"/>
          </w:tcPr>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eastAsia="fr-FR"/>
              </w:rPr>
            </w:pPr>
          </w:p>
        </w:tc>
      </w:tr>
    </w:tbl>
    <w:p w:rsidR="004B5E64" w:rsidRPr="004B5E64" w:rsidRDefault="004B5E64" w:rsidP="00646C13">
      <w:pPr>
        <w:widowControl w:val="0"/>
        <w:numPr>
          <w:ilvl w:val="0"/>
          <w:numId w:val="85"/>
        </w:numPr>
        <w:tabs>
          <w:tab w:val="left" w:pos="720"/>
        </w:tabs>
        <w:suppressAutoHyphens/>
        <w:spacing w:after="0" w:line="240" w:lineRule="auto"/>
        <w:jc w:val="both"/>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lang w:eastAsia="fr-FR"/>
        </w:rPr>
        <w:t>MODE D’EXECUTION</w:t>
      </w:r>
    </w:p>
    <w:p w:rsidR="004B5E64" w:rsidRPr="004B5E64" w:rsidRDefault="004B5E64" w:rsidP="004B5E64">
      <w:pPr>
        <w:widowControl w:val="0"/>
        <w:spacing w:after="0" w:line="240" w:lineRule="auto"/>
        <w:jc w:val="both"/>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lang w:eastAsia="fr-FR"/>
        </w:rPr>
        <w:t>IV.1 - REPROFILAGE LOURD AU STABILISANT CON-AID/CBR PLUS  SANS APPORT DE MATERIAUX DE LA CHAUSSEE  EXISTANTE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 Lorsque la chaussée existante est suffisamment large et ne nécessite pas de terrassements supplémentaires, le Cocontractant réalisera un reprofilage lourd au stabilisant CON-AID /CBR PLUS de la chaussée à l'aide d'une niveleuse munie de ripper de façon à lui redonner un profil en travers conforme aux plans types. Ce reprofilage se fera suivant les règles de l’art (mise en cordon des matériaux, arrosage au mélange eau + CON-AID /CBR PLUS, réglage puis compactage) de façon à ne pas perdre de matériaux. La compacité minimum exigée est de 95 % de l'OPM.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Il sera réalisé une mesure de densité in-situ tous les 200 mètres. La densité de référence Proctor sera mesurée sur échantillon prélevé tous les 5 km ou à chaque changement notable de la nature de matériau dans la couche de roulement existante.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IV.1 .2 - Description des travaux</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Cette tâche consiste en la remise en forme de la plate-forme de la chaussée existante.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Cette opération comprend également le désherbage total de la surface circulable et des bords immédiats des accotements, développé de fossés et les crêtes.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Avant tout commencement des travaux, les quantités de travaux à réaliser par section seront métrées contradictoirement et le plus précisément possible, quel que soit le mode d'exécution adopté. Tous les déchets, matériaux pollués ou gênants seront évacués en dépôt.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IV.1.3 - Mode d'exécution des travaux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La scarification de la chaussée sera systématiquement exécutée mécaniquement au moyen d'un scarificateur monté sur niveleuse ou autre engin de terrassement approprié, sur une épaisseur de 15 cm et au moins jusqu’au fond des ravines existantes.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Une fois la scarification exécutée, le Cocontractant réglera la chaussée et évacuera toutes les terres végétales foisonnées hors de l'assiette, afin qu'après l’arrosage et le compactage, la chaussée présente un profil respectant le profil en travers type défini dans le présent dossier.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Cocontractant arrosera et compactera la chaussée. L'arrosage et le dosage du stabilisant CON-AID /CBR PLUS sera défini par zone homogène afin d'obtenir une compacité maximale où la densité sèche sera de 95 % de l'OPM.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compactage sera exécuté en fonction du type de matériel utilisé et de la nature des matériaux  répandus. Le nombre de passes sera défini par la réalisation de planches d'essai. Le profil après compactage devra suivre le profil en travers type défini dans le présent dossier.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Les matériels utilisés par le Cocontractant pour la scarification, le répandage, l'arrosage et le compactage devront être soumis à l'accord du MOE.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La pente transversale de la plate-forme sera contrôlée à l'aide de gabarits et d'un niveau à eau, éventuellement, lorsqu’une grande précision sera recherchée, par des nivelettes réglables en hauteur à partir de points reportés transversalement hors de l'emprise des travaux et préalablement cotés en altimétrie.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profil de la chaussée après reprofilage et compactage ne devra présenter d'écart supérieur à 2 cm par rapport au profil en travers type du présent marché.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Les matériaux, éventuellement, tombés dans les fossés devront être rejetés en dépôt, après travaux, hors de l'emprise de la route.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En cas d'absence de points bas naturels pouvant permettre l'évacuation correcte des eaux de ruissellement, il sera créé des bassins de rétention ou puisards en des endroits appropriés.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fr-CH" w:eastAsia="fr-FR"/>
        </w:rPr>
      </w:pPr>
      <w:r w:rsidRPr="004B5E64">
        <w:rPr>
          <w:rFonts w:ascii="Times New Roman" w:eastAsia="Times New Roman" w:hAnsi="Times New Roman" w:cs="Times New Roman"/>
          <w:b/>
          <w:sz w:val="24"/>
          <w:szCs w:val="24"/>
          <w:lang w:val="fr-CH" w:eastAsia="fr-FR"/>
        </w:rPr>
        <w:t xml:space="preserve">IV.1.4 – Méthodologie et enchaînement des tâches.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Scarifier sur au moins 15 Cm sur toute la largeur prévue de la couche à stabiliser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Premier arrosage avec apport de CON-AID /CBR PLUS (30% de la quantité prévue au m</w:t>
      </w:r>
      <w:r w:rsidRPr="004B5E64">
        <w:rPr>
          <w:rFonts w:ascii="Times New Roman" w:eastAsia="Times New Roman" w:hAnsi="Times New Roman" w:cs="Times New Roman"/>
          <w:sz w:val="24"/>
          <w:szCs w:val="24"/>
          <w:vertAlign w:val="superscript"/>
          <w:lang w:val="fr-CH" w:eastAsia="fr-FR"/>
        </w:rPr>
        <w:t>2</w:t>
      </w:r>
      <w:r w:rsidRPr="004B5E64">
        <w:rPr>
          <w:rFonts w:ascii="Times New Roman" w:eastAsia="Times New Roman" w:hAnsi="Times New Roman" w:cs="Times New Roman"/>
          <w:sz w:val="24"/>
          <w:szCs w:val="24"/>
          <w:lang w:val="fr-CH" w:eastAsia="fr-FR"/>
        </w:rPr>
        <w:t xml:space="preserv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Retroussage des 15 Cm de matériaux scarifiés et humidifiés sur les accotements de la chaussée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Scarification du fond de forme, arrosage avec apport très léger du CON-AID /CBR PLUS pour améliorer la portance du sol d’appui (10 à 20% de la quantité prévue au m</w:t>
      </w:r>
      <w:r w:rsidRPr="004B5E64">
        <w:rPr>
          <w:rFonts w:ascii="Times New Roman" w:eastAsia="Times New Roman" w:hAnsi="Times New Roman" w:cs="Times New Roman"/>
          <w:sz w:val="24"/>
          <w:szCs w:val="24"/>
          <w:vertAlign w:val="superscript"/>
          <w:lang w:val="fr-CH" w:eastAsia="fr-FR"/>
        </w:rPr>
        <w:t>2</w:t>
      </w:r>
      <w:r w:rsidRPr="004B5E64">
        <w:rPr>
          <w:rFonts w:ascii="Times New Roman" w:eastAsia="Times New Roman" w:hAnsi="Times New Roman" w:cs="Times New Roman"/>
          <w:sz w:val="24"/>
          <w:szCs w:val="24"/>
          <w:lang w:val="fr-CH" w:eastAsia="fr-FR"/>
        </w:rPr>
        <w:t xml:space="preserv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lastRenderedPageBreak/>
        <w:t xml:space="preserve">Réglage du fond de forme et compactage à 90% de l’OPM défini sur le matériau en place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Deuxième arrosage avec apport de CON-AID /CBR PLUS (30% de la quantité prévue au m</w:t>
      </w:r>
      <w:r w:rsidRPr="004B5E64">
        <w:rPr>
          <w:rFonts w:ascii="Times New Roman" w:eastAsia="Times New Roman" w:hAnsi="Times New Roman" w:cs="Times New Roman"/>
          <w:sz w:val="24"/>
          <w:szCs w:val="24"/>
          <w:vertAlign w:val="superscript"/>
          <w:lang w:val="fr-CH" w:eastAsia="fr-FR"/>
        </w:rPr>
        <w:t>2</w:t>
      </w:r>
      <w:r w:rsidRPr="004B5E64">
        <w:rPr>
          <w:rFonts w:ascii="Times New Roman" w:eastAsia="Times New Roman" w:hAnsi="Times New Roman" w:cs="Times New Roman"/>
          <w:sz w:val="24"/>
          <w:szCs w:val="24"/>
          <w:lang w:val="fr-CH" w:eastAsia="fr-FR"/>
        </w:rPr>
        <w:t xml:space="preserve">) sur les matériaux mis en cordon avant le réglage de la chaussée;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Troisième arrosage avec apport de CON-AID /CBR PLUS (30% de la quantité prévue au m</w:t>
      </w:r>
      <w:r w:rsidRPr="004B5E64">
        <w:rPr>
          <w:rFonts w:ascii="Times New Roman" w:eastAsia="Times New Roman" w:hAnsi="Times New Roman" w:cs="Times New Roman"/>
          <w:sz w:val="24"/>
          <w:szCs w:val="24"/>
          <w:vertAlign w:val="superscript"/>
          <w:lang w:val="fr-CH" w:eastAsia="fr-FR"/>
        </w:rPr>
        <w:t>2</w:t>
      </w:r>
      <w:r w:rsidRPr="004B5E64">
        <w:rPr>
          <w:rFonts w:ascii="Times New Roman" w:eastAsia="Times New Roman" w:hAnsi="Times New Roman" w:cs="Times New Roman"/>
          <w:sz w:val="24"/>
          <w:szCs w:val="24"/>
          <w:lang w:val="fr-CH" w:eastAsia="fr-FR"/>
        </w:rPr>
        <w:t xml:space="preserv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Malaxage très sérieux avec la niveleuse ou mieux au </w:t>
      </w:r>
      <w:proofErr w:type="spellStart"/>
      <w:r w:rsidRPr="004B5E64">
        <w:rPr>
          <w:rFonts w:ascii="Times New Roman" w:eastAsia="Times New Roman" w:hAnsi="Times New Roman" w:cs="Times New Roman"/>
          <w:sz w:val="24"/>
          <w:szCs w:val="24"/>
          <w:lang w:val="fr-CH" w:eastAsia="fr-FR"/>
        </w:rPr>
        <w:t>pulvimixer</w:t>
      </w:r>
      <w:proofErr w:type="spellEnd"/>
      <w:r w:rsidRPr="004B5E64">
        <w:rPr>
          <w:rFonts w:ascii="Times New Roman" w:eastAsia="Times New Roman" w:hAnsi="Times New Roman" w:cs="Times New Roman"/>
          <w:sz w:val="24"/>
          <w:szCs w:val="24"/>
          <w:lang w:val="fr-CH" w:eastAsia="fr-FR"/>
        </w:rPr>
        <w:t xml:space="preserv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Premier réglage avec mise en forme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Premier compactage léger pour permettre la mise en circulation provisoire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Attendre un ou deux jours, si le chantier le permet, pour obtenir une bonne diffusion du CON-AID/CBR PLUS et une mise en contact avec le maximum de particules argileuses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Reprise de la mise en œuvre définitive, vérification de la teneur en eau prévue à l’OPM, rajout si nécessaire d’eau ordinaire (sans CON-AID), malaxage complémentaire, réglage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Compactage définitif jusqu’à obtenir au minimum 95 % de l’OPM sur toute la couche de roulement de la chaussée et compacter si possible les accotements au mois à 90% de l’OPM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Fin réglage et fermeture de la surface par quelques passes de compacteur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Ouverture définitive de la circulation ; </w:t>
      </w:r>
    </w:p>
    <w:p w:rsidR="00D545DC" w:rsidRPr="002D2786" w:rsidRDefault="004B5E64" w:rsidP="002D2786">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Maintenir une humidité de la surface pendant deux semaines environ. Cette recommandation est à respecter obligatoirement surtout lorsqu’il y a un fort ensoleillement et une évaporation de surface intense. </w:t>
      </w:r>
    </w:p>
    <w:p w:rsidR="004B5E64" w:rsidRPr="004B5E64" w:rsidRDefault="004B5E64" w:rsidP="004B5E64">
      <w:pPr>
        <w:widowControl w:val="0"/>
        <w:spacing w:after="0" w:line="240" w:lineRule="auto"/>
        <w:jc w:val="both"/>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lang w:eastAsia="fr-FR"/>
        </w:rPr>
        <w:t>IV.2 - REPROFILAGE LOURD AU STABILISANT CON-AID /CBR PLUS  AVEC APPORT DE MATERIAUX DE LA CHAUSSEE  EXISTANTE</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Les caractéristiques des matériaux destinés au reprofilage lourd au stabilisant CON-AID /CBR PLUS ont été définies à l'article 4. Le reprofilage lourd  se fera sur une largeur minimale de six (6) mètres en surface, sur une épaisseur de 15 cm mesurée après compactage sur une mise en forme au stabilisant CON-AID /CBR PLUS. La section transversale devra correspondre à celle spécifiée pour la plate-forme.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La mise en œuvre se fera à la teneur en eau optimale Proctor Modifié plus ou moins deux (2) points. Le Cocontractant prendra les mesures qui s'imposent pour humidifier ou aérer le matériau de façon à obtenir la teneur en eau requise. Une attention particulière doit être portée sur le dosage du stabilisant CON-AID /CBR PLUS.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 La compacité exigée pour la couche de roulement est fixée à 95% de la densité sèche Proctor Modifié. Une planche d'essai sera réalisée en vue de déterminer l'atelier de compactage et le nombre de passes nécessaires pour atteindre la compacité requise.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Il sera effectué au moins une mesure de densité in-situ au densitomètre à membrane tous les 200 mètres. Il sera également effectué une mesure de l'épaisseur de la couche stabilisée avec apport de matériaux tous les 500 mètres. Aucune épaisseur inférieure à 0,15 mètres ne sera tolérée.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MOE se réserve le droit d'utiliser ses moyens propres ou de faire appel à un laboratoire agréé pour faire tous les essais de vérification qu’il juge nécessaires. Si sur une section donnée, ces essais donnent plus de 20% de résultats hors spécification, le Cocontractant reprendra le compactage. Et si une mesure de l'épaisseur de la  couche stabilisée avec apport de matériaux  donne un résultat inférieur à 0,15 mètres la section correspondante sera scarifiée, rechargée et compactée de nouveau jusqu'à l'obtention de l'épaisseur et de la compacité requises.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Dans un cas comme dans l'autre, tous les frais de vérification seront imputés au Cocontractant.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IV.2.1 - Description des travaux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Cette tâche consiste en une intervention mécanique de scarification et de compactage au stabilisant CON-AID /CBR PLUS de la plateforme et de la mise en œuvre des matériaux préalablement traités au CON-AID /CBR PLUS de la couche de roulement.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IV.2.2 - Mode d'exécution des travaux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La scarification de la chaussée sera exécutée mécaniquement au moyen d'un scarificateur monté sur niveleuse ou autre engin de terrassement approprié, sur une épaisseur de 15 cm et au moins jusqu'au fond des ravines existantes.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Une fois la scarification exécutée, le Cocontractant réglera la chaussée et évacuera toutes les terres végétales foisonnées hors de l'assiette, afin qu'après l'arrosage et le compactage, la chaussée présente un </w:t>
      </w:r>
      <w:r w:rsidRPr="004B5E64">
        <w:rPr>
          <w:rFonts w:ascii="Times New Roman" w:eastAsia="Times New Roman" w:hAnsi="Times New Roman" w:cs="Times New Roman"/>
          <w:sz w:val="24"/>
          <w:szCs w:val="24"/>
          <w:lang w:val="fr-CH" w:eastAsia="fr-FR"/>
        </w:rPr>
        <w:lastRenderedPageBreak/>
        <w:t xml:space="preserve">profil respectant le profil en travers type défini dans le présent dossier.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 Le Cocontractant arrosera (eau + CON-AID /CBR PLUS) et compactera la chaussée. L'arrosage sera défini par zone homogène afin d'obtenir une compacité maximale où la densité sèche sera de 95 % de l'OPM.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compactage sera exécuté en fonction du type de matériel utilisé et de la nature des matériaux répandus. Le nombre de passes sera défini par la réalisation de planches d'essais. Le profil après compactage devra suivre le profil en travers type défini au présent dossier.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Les matériels utilisés par le Cocontractant pour la scarification, le répandage, l'arrosage et le compactage devront être soumis à l'accord du MOE.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La pente transversale de la plate-forme sera contrôlée à l'aide de gabarits et d'un niveau à eau éventuellement, lorsqu'une plus grande précision sera recherchée, par des nivelettes réglables en hauteur à partir de points reportés transversalement hors de l'emprise des travaux et préalablement cotés en altimétrie.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 profil de la chaussée après reprofilage et compactage ne devra présenter d'écart supérieur à 2 cm par rapport au profil en travers type du présent marché. </w:t>
      </w:r>
    </w:p>
    <w:p w:rsidR="004B5E64" w:rsidRPr="004B5E64" w:rsidRDefault="004B5E64" w:rsidP="004B5E64">
      <w:pPr>
        <w:widowControl w:val="0"/>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Les matériaux, éventuellement, tombés dans les fossés devront être rejetés en dépôt, après travaux, hors de l'emprise de la route.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val="fr-CH" w:eastAsia="fr-FR"/>
        </w:rPr>
      </w:pPr>
      <w:r w:rsidRPr="004B5E64">
        <w:rPr>
          <w:rFonts w:ascii="Times New Roman" w:eastAsia="Times New Roman" w:hAnsi="Times New Roman" w:cs="Times New Roman"/>
          <w:b/>
          <w:sz w:val="24"/>
          <w:szCs w:val="24"/>
          <w:lang w:val="fr-CH" w:eastAsia="fr-FR"/>
        </w:rPr>
        <w:t xml:space="preserve">IV.2.3 – Méthodologie et enchaînement des tâches.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Scarification du fond de forme, arrosage avec apport très léger du CON-AID /CBR PLUS pour améliorer la portance du sol d’appui (10 à 20% de la quantité prévue au m</w:t>
      </w:r>
      <w:r w:rsidRPr="004B5E64">
        <w:rPr>
          <w:rFonts w:ascii="Times New Roman" w:eastAsia="Times New Roman" w:hAnsi="Times New Roman" w:cs="Times New Roman"/>
          <w:sz w:val="24"/>
          <w:szCs w:val="24"/>
          <w:vertAlign w:val="superscript"/>
          <w:lang w:val="fr-CH" w:eastAsia="fr-FR"/>
        </w:rPr>
        <w:t>2</w:t>
      </w:r>
      <w:r w:rsidRPr="004B5E64">
        <w:rPr>
          <w:rFonts w:ascii="Times New Roman" w:eastAsia="Times New Roman" w:hAnsi="Times New Roman" w:cs="Times New Roman"/>
          <w:sz w:val="24"/>
          <w:szCs w:val="24"/>
          <w:lang w:val="fr-CH" w:eastAsia="fr-FR"/>
        </w:rPr>
        <w:t xml:space="preserv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Réglage du fond de forme et compactage à 90% de l’OPM défini sur le matériau en place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Apport des matériaux qui auront été si possible déjà partiellement humidifié sur les lieux d’emprunt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Deuxième arrosage avec apport de CON-AID /CBR PLUS (30% de la quantité prévue au m</w:t>
      </w:r>
      <w:r w:rsidRPr="004B5E64">
        <w:rPr>
          <w:rFonts w:ascii="Times New Roman" w:eastAsia="Times New Roman" w:hAnsi="Times New Roman" w:cs="Times New Roman"/>
          <w:sz w:val="24"/>
          <w:szCs w:val="24"/>
          <w:vertAlign w:val="superscript"/>
          <w:lang w:val="fr-CH" w:eastAsia="fr-FR"/>
        </w:rPr>
        <w:t>2</w:t>
      </w:r>
      <w:r w:rsidRPr="004B5E64">
        <w:rPr>
          <w:rFonts w:ascii="Times New Roman" w:eastAsia="Times New Roman" w:hAnsi="Times New Roman" w:cs="Times New Roman"/>
          <w:sz w:val="24"/>
          <w:szCs w:val="24"/>
          <w:lang w:val="fr-CH" w:eastAsia="fr-FR"/>
        </w:rPr>
        <w:t xml:space="preserve">) sur les matériaux avant le réglage de la chaussée (70% si le premier arrosage n’a pas été fait sur le lieu d’emprunt);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Premier malaxage soit avec la niveleuse, soit avec un </w:t>
      </w:r>
      <w:proofErr w:type="spellStart"/>
      <w:r w:rsidRPr="004B5E64">
        <w:rPr>
          <w:rFonts w:ascii="Times New Roman" w:eastAsia="Times New Roman" w:hAnsi="Times New Roman" w:cs="Times New Roman"/>
          <w:sz w:val="24"/>
          <w:szCs w:val="24"/>
          <w:lang w:val="fr-CH" w:eastAsia="fr-FR"/>
        </w:rPr>
        <w:t>pulvimixer</w:t>
      </w:r>
      <w:proofErr w:type="spellEnd"/>
      <w:r w:rsidRPr="004B5E64">
        <w:rPr>
          <w:rFonts w:ascii="Times New Roman" w:eastAsia="Times New Roman" w:hAnsi="Times New Roman" w:cs="Times New Roman"/>
          <w:sz w:val="24"/>
          <w:szCs w:val="24"/>
          <w:lang w:val="fr-CH" w:eastAsia="fr-FR"/>
        </w:rPr>
        <w:t xml:space="preserv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Troisième arrosage avec apport du complément de CON-AID /CBR PLUS (30% de la quantité prévue au m</w:t>
      </w:r>
      <w:r w:rsidRPr="004B5E64">
        <w:rPr>
          <w:rFonts w:ascii="Times New Roman" w:eastAsia="Times New Roman" w:hAnsi="Times New Roman" w:cs="Times New Roman"/>
          <w:sz w:val="24"/>
          <w:szCs w:val="24"/>
          <w:vertAlign w:val="superscript"/>
          <w:lang w:val="fr-CH" w:eastAsia="fr-FR"/>
        </w:rPr>
        <w:t>2</w:t>
      </w:r>
      <w:r w:rsidRPr="004B5E64">
        <w:rPr>
          <w:rFonts w:ascii="Times New Roman" w:eastAsia="Times New Roman" w:hAnsi="Times New Roman" w:cs="Times New Roman"/>
          <w:sz w:val="24"/>
          <w:szCs w:val="24"/>
          <w:lang w:val="fr-CH" w:eastAsia="fr-FR"/>
        </w:rPr>
        <w:t xml:space="preserv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Deuxième malaxage très sérieux pour obtenir une homogénéisation maximum;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Premier réglage avec mise en forme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Premier compactage léger pour permettre la mise en circulation provisoire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Attendre un ou deux jours, si le chantier le permet, pour obtenir une bonne diffusion du CON-AID/CBR PLUS et une mise en contact avec le maximum de particules argileuses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Reprise de la mise en œuvre définitive, vérification de la teneur en eau prévue à l’OPM, rajout si nécessaire d’eau ordinaire (sans CON-AID), malaxage complémentaire, réglage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Compactage définitif jusqu’à obtenir au minimum 95 % de l’OPM sur toute la couche de roulement de la chaussée et compacter si possible les accotements au mois à 90% de l’OPM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Fin réglage et fermeture de la surface par quelques passes de compacteur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Ouverture définitive de la circulation ; </w:t>
      </w:r>
    </w:p>
    <w:p w:rsidR="004B5E64" w:rsidRPr="004B5E64" w:rsidRDefault="004B5E64" w:rsidP="00646C13">
      <w:pPr>
        <w:widowControl w:val="0"/>
        <w:numPr>
          <w:ilvl w:val="0"/>
          <w:numId w:val="87"/>
        </w:numPr>
        <w:tabs>
          <w:tab w:val="left" w:pos="720"/>
        </w:tabs>
        <w:suppressAutoHyphens/>
        <w:spacing w:after="0" w:line="240" w:lineRule="auto"/>
        <w:jc w:val="both"/>
        <w:rPr>
          <w:rFonts w:ascii="Times New Roman" w:eastAsia="Times New Roman" w:hAnsi="Times New Roman" w:cs="Times New Roman"/>
          <w:sz w:val="24"/>
          <w:szCs w:val="24"/>
          <w:lang w:val="fr-CH" w:eastAsia="fr-FR"/>
        </w:rPr>
      </w:pPr>
      <w:r w:rsidRPr="004B5E64">
        <w:rPr>
          <w:rFonts w:ascii="Times New Roman" w:eastAsia="Times New Roman" w:hAnsi="Times New Roman" w:cs="Times New Roman"/>
          <w:sz w:val="24"/>
          <w:szCs w:val="24"/>
          <w:lang w:val="fr-CH" w:eastAsia="fr-FR"/>
        </w:rPr>
        <w:t xml:space="preserve">Maintenir une humidité de la surface pendant deux semaines environ. Cette recommandation est à respecter obligatoirement surtout lorsqu’il y a un fort ensoleillement et une évaporation de surface intense. </w:t>
      </w:r>
    </w:p>
    <w:p w:rsidR="004B5E64" w:rsidRPr="004B5E64" w:rsidRDefault="004B5E64" w:rsidP="004B5E64">
      <w:pPr>
        <w:widowControl w:val="0"/>
        <w:spacing w:after="0" w:line="240"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IV.2.4 – Préparation des matériaux sur le lieu d’emprunt</w:t>
      </w:r>
    </w:p>
    <w:p w:rsidR="00D64FE4" w:rsidRDefault="004B5E64" w:rsidP="004B5E64">
      <w:pPr>
        <w:widowControl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Cette méthode est de très loin préférable si l’exploitation de l’emprunt le permet. Dans ce cas, on prépare une plateforme de 50 Cm environ. Après décapage et avant gerbage au Bulldozer par demi largeur pour diminuer la distance de poussage et sur une épaisseur ne dépassant pas 25 Cm environ, on humidifie le sol avec un mélange EAU et CON-AID/CBR PLUS (on répandra 40% environ de la quantité </w:t>
      </w:r>
      <w:r w:rsidRPr="002D2786">
        <w:rPr>
          <w:rFonts w:ascii="Times New Roman" w:eastAsia="Times New Roman" w:hAnsi="Times New Roman" w:cs="Times New Roman"/>
          <w:szCs w:val="24"/>
          <w:lang w:eastAsia="fr-FR"/>
        </w:rPr>
        <w:t xml:space="preserve">de CON-AID prévue). Ce matériau déjà pré humidifié qui sera manipulé plusieurs fois (gerbage, chargement, déchargement, répandage) subira de ce fait un pré malaxage qui permettra une meilleure répartition </w:t>
      </w:r>
      <w:r w:rsidRPr="004B5E64">
        <w:rPr>
          <w:rFonts w:ascii="Times New Roman" w:eastAsia="Times New Roman" w:hAnsi="Times New Roman" w:cs="Times New Roman"/>
          <w:sz w:val="24"/>
          <w:szCs w:val="24"/>
          <w:lang w:eastAsia="fr-FR"/>
        </w:rPr>
        <w:t>du CON-AID dans la masse du matériau d’apport et facilitera aussi la mise en œuvre et le</w:t>
      </w:r>
      <w:r w:rsidR="002D2786">
        <w:rPr>
          <w:rFonts w:ascii="Times New Roman" w:eastAsia="Times New Roman" w:hAnsi="Times New Roman" w:cs="Times New Roman"/>
          <w:sz w:val="24"/>
          <w:szCs w:val="24"/>
          <w:lang w:eastAsia="fr-FR"/>
        </w:rPr>
        <w:t xml:space="preserve"> compactage.</w:t>
      </w:r>
    </w:p>
    <w:p w:rsidR="00FA119E" w:rsidRDefault="00FA119E" w:rsidP="00FA119E">
      <w:pPr>
        <w:tabs>
          <w:tab w:val="left" w:pos="345"/>
        </w:tabs>
        <w:spacing w:after="0" w:line="360" w:lineRule="auto"/>
        <w:rPr>
          <w:rFonts w:ascii="Times New Roman" w:eastAsia="Times New Roman" w:hAnsi="Times New Roman" w:cs="Times New Roman"/>
          <w:b/>
          <w:i/>
          <w:sz w:val="24"/>
          <w:szCs w:val="24"/>
          <w:u w:val="single"/>
          <w:lang w:eastAsia="fr-FR"/>
        </w:rPr>
      </w:pPr>
    </w:p>
    <w:p w:rsidR="00496378" w:rsidRPr="004B5E64" w:rsidRDefault="00496378" w:rsidP="00496378">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drawing>
          <wp:anchor distT="0" distB="0" distL="114300" distR="114300" simplePos="0" relativeHeight="251685376"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56" name="Image 5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4352"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50" name="Zone de texte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0" o:spid="_x0000_s1052" type="#_x0000_t202" style="position:absolute;margin-left:324.5pt;margin-top:-18.8pt;width:206.55pt;height:230.0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3328"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51" name="Zone de texte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 o:spid="_x0000_s1053" type="#_x0000_t202" style="position:absolute;margin-left:-32.35pt;margin-top:-18.8pt;width:220.7pt;height:230.0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v:textbox>
              </v:shape>
            </w:pict>
          </mc:Fallback>
        </mc:AlternateContent>
      </w: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6400" behindDoc="0" locked="0" layoutInCell="1" allowOverlap="1" wp14:anchorId="1D6C9258" wp14:editId="69370160">
                <wp:simplePos x="0" y="0"/>
                <wp:positionH relativeFrom="column">
                  <wp:posOffset>-3810</wp:posOffset>
                </wp:positionH>
                <wp:positionV relativeFrom="paragraph">
                  <wp:posOffset>40640</wp:posOffset>
                </wp:positionV>
                <wp:extent cx="6353175" cy="2095500"/>
                <wp:effectExtent l="38100" t="38100" r="47625" b="38100"/>
                <wp:wrapNone/>
                <wp:docPr id="53" name="Rectangle à coins arrondis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550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3" o:spid="_x0000_s1054" style="position:absolute;left:0;text-align:left;margin-left:-.3pt;margin-top:3.2pt;width:500.25pt;height:16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" strokeweight="6pt">
                <v:stroke linestyle="thickBetweenThin"/>
                <v:textbox>
                  <w:txbxContent>
                    <w:p w:rsidR="00450903" w:rsidRPr="00A82E67" w:rsidRDefault="00450903" w:rsidP="00496378">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Default="00496378" w:rsidP="00496378">
      <w:pPr>
        <w:spacing w:after="0" w:line="276" w:lineRule="auto"/>
        <w:rPr>
          <w:rFonts w:ascii="Times New Roman" w:eastAsia="Times New Roman" w:hAnsi="Times New Roman" w:cs="Times New Roman"/>
          <w:b/>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Default="00496378" w:rsidP="00496378">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496378" w:rsidRPr="00A82E67" w:rsidRDefault="00496378" w:rsidP="00FA119E">
      <w:pPr>
        <w:tabs>
          <w:tab w:val="left" w:pos="345"/>
        </w:tabs>
        <w:spacing w:after="0" w:line="360" w:lineRule="auto"/>
        <w:rPr>
          <w:rFonts w:ascii="Arial Narrow" w:eastAsia="Times New Roman" w:hAnsi="Arial Narrow" w:cs="Arial"/>
          <w:b/>
          <w:bCs/>
          <w:sz w:val="32"/>
          <w:szCs w:val="28"/>
          <w:lang w:eastAsia="fr-FR"/>
        </w:rPr>
      </w:pPr>
    </w:p>
    <w:p w:rsidR="00FA119E" w:rsidRDefault="00FA119E"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FA119E" w:rsidRPr="00A82E67" w:rsidRDefault="00FA119E" w:rsidP="00FA119E">
      <w:pPr>
        <w:tabs>
          <w:tab w:val="left" w:pos="345"/>
        </w:tabs>
        <w:spacing w:after="0" w:line="360" w:lineRule="auto"/>
        <w:rPr>
          <w:rFonts w:ascii="Arial Narrow" w:eastAsia="Times New Roman" w:hAnsi="Arial Narrow" w:cs="Arial"/>
          <w:b/>
          <w:bCs/>
          <w:sz w:val="32"/>
          <w:szCs w:val="28"/>
          <w:lang w:eastAsia="fr-FR"/>
        </w:rPr>
      </w:pPr>
    </w:p>
    <w:p w:rsidR="00FA119E" w:rsidRDefault="00FA119E" w:rsidP="00FA119E">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FA119E" w:rsidRPr="00A82E67" w:rsidRDefault="00FA119E" w:rsidP="00FA119E">
      <w:pPr>
        <w:tabs>
          <w:tab w:val="left" w:pos="345"/>
          <w:tab w:val="center" w:pos="5244"/>
        </w:tabs>
        <w:spacing w:after="0" w:line="360" w:lineRule="auto"/>
        <w:rPr>
          <w:rFonts w:ascii="Arial Narrow" w:eastAsia="Times New Roman" w:hAnsi="Arial Narrow" w:cs="Arial"/>
          <w:b/>
          <w:bCs/>
          <w:sz w:val="32"/>
          <w:szCs w:val="28"/>
          <w:lang w:eastAsia="fr-FR"/>
        </w:rPr>
      </w:pPr>
    </w:p>
    <w:p w:rsidR="00FA119E" w:rsidRPr="00A82E67" w:rsidRDefault="00FA119E"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4C716B" w:rsidRPr="00886EB8" w:rsidRDefault="004C716B" w:rsidP="004C716B">
      <w:pPr>
        <w:tabs>
          <w:tab w:val="left" w:pos="1256"/>
        </w:tabs>
        <w:spacing w:after="0" w:line="276" w:lineRule="auto"/>
        <w:jc w:val="both"/>
        <w:rPr>
          <w:rFonts w:ascii="Arial Narrow" w:eastAsia="Times New Roman" w:hAnsi="Arial Narrow" w:cs="Arial"/>
          <w:b/>
          <w:bCs/>
          <w:sz w:val="24"/>
          <w:szCs w:val="24"/>
          <w:lang w:eastAsia="fr-FR"/>
        </w:rPr>
      </w:pPr>
    </w:p>
    <w:p w:rsidR="004B5E64" w:rsidRDefault="00345E99" w:rsidP="00D545DC">
      <w:pPr>
        <w:spacing w:after="0" w:line="276" w:lineRule="auto"/>
        <w:jc w:val="center"/>
        <w:rPr>
          <w:rFonts w:ascii="Times New Roman" w:eastAsia="Times New Roman" w:hAnsi="Times New Roman" w:cs="Times New Roman"/>
          <w:b/>
          <w:i/>
          <w:sz w:val="28"/>
          <w:szCs w:val="24"/>
          <w:lang w:eastAsia="fr-FR"/>
        </w:rPr>
      </w:pPr>
      <w:r>
        <w:rPr>
          <w:rFonts w:ascii="Times New Roman" w:eastAsia="Times New Roman" w:hAnsi="Times New Roman" w:cs="Times New Roman"/>
          <w:b/>
          <w:i/>
          <w:sz w:val="28"/>
          <w:szCs w:val="24"/>
          <w:lang w:eastAsia="fr-FR"/>
        </w:rPr>
        <w:t>PIÈCE 6</w:t>
      </w:r>
      <w:r w:rsidR="004B5E64" w:rsidRPr="00C04E04">
        <w:rPr>
          <w:rFonts w:ascii="Times New Roman" w:eastAsia="Times New Roman" w:hAnsi="Times New Roman" w:cs="Times New Roman"/>
          <w:b/>
          <w:i/>
          <w:sz w:val="28"/>
          <w:szCs w:val="24"/>
          <w:lang w:eastAsia="fr-FR"/>
        </w:rPr>
        <w:t> : CAHIER DES CLAUSES ENVIRONNEMENTALES ET SOCIALES (CCES)</w:t>
      </w:r>
    </w:p>
    <w:p w:rsidR="00620207" w:rsidRDefault="00620207" w:rsidP="00D545DC">
      <w:pPr>
        <w:spacing w:after="0" w:line="276" w:lineRule="auto"/>
        <w:jc w:val="center"/>
        <w:rPr>
          <w:rFonts w:ascii="Times New Roman" w:eastAsia="Times New Roman" w:hAnsi="Times New Roman" w:cs="Times New Roman"/>
          <w:b/>
          <w:sz w:val="28"/>
          <w:szCs w:val="24"/>
          <w:lang w:eastAsia="fr-FR"/>
        </w:rPr>
      </w:pPr>
    </w:p>
    <w:p w:rsidR="00BD0A22" w:rsidRPr="00C04E04" w:rsidRDefault="00BD0A22" w:rsidP="00D545DC">
      <w:pPr>
        <w:spacing w:after="0" w:line="276" w:lineRule="auto"/>
        <w:jc w:val="center"/>
        <w:rPr>
          <w:rFonts w:ascii="Times New Roman" w:eastAsia="Times New Roman" w:hAnsi="Times New Roman" w:cs="Times New Roman"/>
          <w:b/>
          <w:sz w:val="28"/>
          <w:szCs w:val="24"/>
          <w:lang w:eastAsia="fr-FR"/>
        </w:rPr>
      </w:pPr>
    </w:p>
    <w:p w:rsidR="004B5E64" w:rsidRDefault="004B5E64" w:rsidP="004C716B">
      <w:pPr>
        <w:spacing w:after="0" w:line="240" w:lineRule="auto"/>
        <w:jc w:val="both"/>
        <w:rPr>
          <w:rFonts w:ascii="Times New Roman" w:eastAsia="Times New Roman" w:hAnsi="Times New Roman" w:cs="Times New Roman"/>
          <w:sz w:val="24"/>
          <w:szCs w:val="24"/>
          <w:lang w:eastAsia="fr-FR"/>
        </w:rPr>
      </w:pPr>
    </w:p>
    <w:p w:rsidR="00FA119E" w:rsidRPr="004B5E64" w:rsidRDefault="00FA119E" w:rsidP="004C716B">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SOMMAIRE</w:t>
      </w:r>
    </w:p>
    <w:p w:rsidR="004B5E64" w:rsidRPr="004B5E64" w:rsidRDefault="004B5E64" w:rsidP="004B5E64">
      <w:pPr>
        <w:widowControl w:val="0"/>
        <w:tabs>
          <w:tab w:val="left" w:pos="708"/>
        </w:tabs>
        <w:autoSpaceDE w:val="0"/>
        <w:autoSpaceDN w:val="0"/>
        <w:spacing w:after="60" w:line="240" w:lineRule="auto"/>
        <w:ind w:left="8866"/>
        <w:textAlignment w:val="baseline"/>
        <w:rPr>
          <w:rFonts w:ascii="Times New Roman" w:eastAsia="Calibri" w:hAnsi="Times New Roman" w:cs="Times New Roman"/>
          <w:spacing w:val="45"/>
          <w:sz w:val="24"/>
          <w:szCs w:val="24"/>
        </w:rPr>
      </w:pP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I </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t>CONTEXTE ET JUSTIFICATION</w:t>
      </w: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Times New Roman" w:eastAsia="Times New Roman" w:hAnsi="Times New Roman" w:cs="Times New Roman"/>
          <w:spacing w:val="-3"/>
          <w:sz w:val="24"/>
          <w:szCs w:val="24"/>
          <w:lang w:eastAsia="fr-FR"/>
        </w:rPr>
      </w:pP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215" w:hanging="1215"/>
        <w:jc w:val="both"/>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II </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t>INFORMATIONS ET MESURES D’ACCOMPAGNEMENT</w:t>
      </w: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Times New Roman" w:eastAsia="Times New Roman" w:hAnsi="Times New Roman" w:cs="Times New Roman"/>
          <w:spacing w:val="-3"/>
          <w:sz w:val="24"/>
          <w:szCs w:val="24"/>
          <w:lang w:eastAsia="fr-FR"/>
        </w:rPr>
      </w:pP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III</w:t>
      </w:r>
      <w:r w:rsidRPr="004B5E64">
        <w:rPr>
          <w:rFonts w:ascii="Times New Roman" w:eastAsia="Times New Roman" w:hAnsi="Times New Roman" w:cs="Times New Roman"/>
          <w:b/>
          <w:spacing w:val="-3"/>
          <w:sz w:val="24"/>
          <w:szCs w:val="24"/>
          <w:lang w:eastAsia="fr-FR"/>
        </w:rPr>
        <w:tab/>
        <w:t xml:space="preserve">: </w:t>
      </w:r>
      <w:r w:rsidRPr="004B5E64">
        <w:rPr>
          <w:rFonts w:ascii="Times New Roman" w:eastAsia="Times New Roman" w:hAnsi="Times New Roman" w:cs="Times New Roman"/>
          <w:b/>
          <w:spacing w:val="-3"/>
          <w:sz w:val="24"/>
          <w:szCs w:val="24"/>
          <w:lang w:eastAsia="fr-FR"/>
        </w:rPr>
        <w:tab/>
        <w:t>ENTRETIEN ET GESTION DES DECHETS</w:t>
      </w: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Times New Roman" w:eastAsia="Times New Roman" w:hAnsi="Times New Roman" w:cs="Times New Roman"/>
          <w:spacing w:val="-3"/>
          <w:sz w:val="24"/>
          <w:szCs w:val="24"/>
          <w:lang w:eastAsia="fr-FR"/>
        </w:rPr>
      </w:pP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IV</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t xml:space="preserve">MESURES PREVENTIVES CONTRE LES NUISANCES SONORES </w:t>
      </w: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t>ET LES EMISSIONS DE POUSSIERES</w:t>
      </w:r>
    </w:p>
    <w:p w:rsidR="004B5E64" w:rsidRPr="004B5E64" w:rsidRDefault="004B5E64" w:rsidP="004B5E64">
      <w:pPr>
        <w:tabs>
          <w:tab w:val="left" w:pos="0"/>
          <w:tab w:val="left" w:pos="604"/>
          <w:tab w:val="left" w:pos="1209"/>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rPr>
          <w:rFonts w:ascii="Times New Roman" w:eastAsia="Times New Roman" w:hAnsi="Times New Roman" w:cs="Times New Roman"/>
          <w:spacing w:val="-3"/>
          <w:sz w:val="24"/>
          <w:szCs w:val="24"/>
          <w:lang w:eastAsia="fr-FR"/>
        </w:rPr>
      </w:pP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V</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t xml:space="preserve">STOCKAGE ET UTILISATION DES SUBSTANCES </w:t>
      </w: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t>POTENTIELLEMENT POLLUANTES</w:t>
      </w: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2160" w:hanging="1843"/>
        <w:rPr>
          <w:rFonts w:ascii="Times New Roman" w:eastAsia="Times New Roman" w:hAnsi="Times New Roman" w:cs="Times New Roman"/>
          <w:b/>
          <w:spacing w:val="-3"/>
          <w:sz w:val="24"/>
          <w:szCs w:val="24"/>
          <w:lang w:eastAsia="fr-FR"/>
        </w:rPr>
      </w:pPr>
    </w:p>
    <w:p w:rsidR="004B5E64" w:rsidRPr="004B5E64" w:rsidRDefault="004B5E64" w:rsidP="00646C13">
      <w:pPr>
        <w:numPr>
          <w:ilvl w:val="4"/>
          <w:numId w:val="4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Carburant et lubrifiants</w:t>
      </w:r>
    </w:p>
    <w:p w:rsidR="004B5E64" w:rsidRPr="004B5E64" w:rsidRDefault="004B5E64" w:rsidP="00646C13">
      <w:pPr>
        <w:numPr>
          <w:ilvl w:val="4"/>
          <w:numId w:val="4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Autres substances potentiellement polluantes</w:t>
      </w:r>
    </w:p>
    <w:p w:rsidR="004B5E64" w:rsidRPr="004B5E64" w:rsidRDefault="004B5E64" w:rsidP="00646C13">
      <w:pPr>
        <w:numPr>
          <w:ilvl w:val="4"/>
          <w:numId w:val="4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Gestion des pollutions accidentelles</w:t>
      </w:r>
    </w:p>
    <w:p w:rsidR="004B5E64" w:rsidRPr="004B5E64" w:rsidRDefault="004B5E64" w:rsidP="00646C13">
      <w:pPr>
        <w:numPr>
          <w:ilvl w:val="4"/>
          <w:numId w:val="46"/>
        </w:numPr>
        <w:tabs>
          <w:tab w:val="left" w:pos="0"/>
          <w:tab w:val="left" w:pos="604"/>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uppressAutoHyphens/>
        <w:spacing w:after="0" w:line="240" w:lineRule="auto"/>
        <w:ind w:right="-291"/>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Principes d’intervention suite à une pollution accidentelle</w:t>
      </w:r>
    </w:p>
    <w:p w:rsidR="004B5E64" w:rsidRPr="004B5E64" w:rsidRDefault="004B5E64" w:rsidP="004B5E64">
      <w:pPr>
        <w:tabs>
          <w:tab w:val="left" w:pos="0"/>
          <w:tab w:val="left" w:pos="1814"/>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215"/>
        <w:rPr>
          <w:rFonts w:ascii="Times New Roman" w:eastAsia="Times New Roman" w:hAnsi="Times New Roman" w:cs="Times New Roman"/>
          <w:spacing w:val="-3"/>
          <w:sz w:val="24"/>
          <w:szCs w:val="24"/>
          <w:lang w:eastAsia="fr-FR"/>
        </w:rPr>
      </w:pPr>
    </w:p>
    <w:p w:rsidR="004B5E64" w:rsidRPr="004B5E64" w:rsidRDefault="004B5E64" w:rsidP="004B5E64">
      <w:pPr>
        <w:widowControl w:val="0"/>
        <w:autoSpaceDE w:val="0"/>
        <w:adjustRightInd w:val="0"/>
        <w:spacing w:after="0" w:line="240" w:lineRule="auto"/>
        <w:rPr>
          <w:rFonts w:ascii="Times New Roman" w:eastAsia="Times New Roman" w:hAnsi="Times New Roman" w:cs="Times New Roman"/>
          <w:b/>
          <w:spacing w:val="-4"/>
          <w:sz w:val="24"/>
          <w:szCs w:val="24"/>
          <w:lang w:eastAsia="fr-FR"/>
        </w:rPr>
      </w:pP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574"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VI </w:t>
      </w:r>
      <w:r w:rsidRPr="004B5E64">
        <w:rPr>
          <w:rFonts w:ascii="Times New Roman" w:eastAsia="Times New Roman" w:hAnsi="Times New Roman" w:cs="Times New Roman"/>
          <w:b/>
          <w:spacing w:val="-3"/>
          <w:sz w:val="24"/>
          <w:szCs w:val="24"/>
          <w:lang w:eastAsia="fr-FR"/>
        </w:rPr>
        <w:tab/>
        <w:t xml:space="preserve">: </w:t>
      </w:r>
      <w:r w:rsidRPr="004B5E64">
        <w:rPr>
          <w:rFonts w:ascii="Times New Roman" w:eastAsia="Times New Roman" w:hAnsi="Times New Roman" w:cs="Times New Roman"/>
          <w:b/>
          <w:spacing w:val="-3"/>
          <w:sz w:val="24"/>
          <w:szCs w:val="24"/>
          <w:lang w:eastAsia="fr-FR"/>
        </w:rPr>
        <w:tab/>
        <w:t>PROTECTION DES ESPACES NATURELLES CONTRE L’INCENDIE</w:t>
      </w:r>
    </w:p>
    <w:p w:rsidR="004B5E64" w:rsidRPr="004B5E64" w:rsidRDefault="004B5E64" w:rsidP="004B5E64">
      <w:pPr>
        <w:widowControl w:val="0"/>
        <w:autoSpaceDE w:val="0"/>
        <w:adjustRightInd w:val="0"/>
        <w:spacing w:after="120" w:line="240" w:lineRule="auto"/>
        <w:rPr>
          <w:rFonts w:ascii="Times New Roman" w:eastAsia="Times New Roman" w:hAnsi="Times New Roman" w:cs="Times New Roman"/>
          <w:b/>
          <w:spacing w:val="-4"/>
          <w:sz w:val="24"/>
          <w:szCs w:val="24"/>
          <w:lang w:eastAsia="fr-FR"/>
        </w:rPr>
      </w:pP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VII </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t>CONSERVATION DE L’INTEGRITE PAYSAGERE DU SITE</w:t>
      </w: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Times New Roman" w:eastAsia="Times New Roman" w:hAnsi="Times New Roman" w:cs="Times New Roman"/>
          <w:b/>
          <w:spacing w:val="-3"/>
          <w:sz w:val="24"/>
          <w:szCs w:val="24"/>
          <w:lang w:eastAsia="fr-FR"/>
        </w:rPr>
      </w:pP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VIII :</w:t>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r>
      <w:r w:rsidRPr="004B5E64">
        <w:rPr>
          <w:rFonts w:ascii="Times New Roman" w:eastAsia="Times New Roman" w:hAnsi="Times New Roman" w:cs="Times New Roman"/>
          <w:b/>
          <w:spacing w:val="-3"/>
          <w:sz w:val="24"/>
          <w:szCs w:val="24"/>
          <w:lang w:eastAsia="fr-FR"/>
        </w:rPr>
        <w:tab/>
        <w:t>ASPECTS SOCIAUX ET CULTURELS</w:t>
      </w:r>
    </w:p>
    <w:p w:rsidR="004B5E64" w:rsidRPr="004B5E64" w:rsidRDefault="004B5E64" w:rsidP="004B5E64">
      <w:pPr>
        <w:widowControl w:val="0"/>
        <w:autoSpaceDE w:val="0"/>
        <w:adjustRightInd w:val="0"/>
        <w:spacing w:after="120" w:line="240" w:lineRule="auto"/>
        <w:rPr>
          <w:rFonts w:ascii="Times New Roman" w:eastAsia="Times New Roman" w:hAnsi="Times New Roman" w:cs="Times New Roman"/>
          <w:b/>
          <w:spacing w:val="-4"/>
          <w:sz w:val="24"/>
          <w:szCs w:val="24"/>
          <w:lang w:eastAsia="fr-FR"/>
        </w:rPr>
      </w:pP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right="-433"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IX </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t xml:space="preserve">OUVERTURE ET EXPLOITATON DES CARRIERES ET </w:t>
      </w:r>
      <w:r w:rsidRPr="004B5E64">
        <w:rPr>
          <w:rFonts w:ascii="Times New Roman" w:eastAsia="Times New Roman" w:hAnsi="Times New Roman" w:cs="Times New Roman"/>
          <w:b/>
          <w:spacing w:val="-3"/>
          <w:sz w:val="24"/>
          <w:szCs w:val="24"/>
          <w:lang w:eastAsia="fr-FR"/>
        </w:rPr>
        <w:tab/>
        <w:t>EMPRUNTS</w:t>
      </w:r>
    </w:p>
    <w:p w:rsidR="004B5E64" w:rsidRPr="004B5E64" w:rsidRDefault="004B5E64" w:rsidP="004B5E64">
      <w:pPr>
        <w:widowControl w:val="0"/>
        <w:autoSpaceDE w:val="0"/>
        <w:adjustRightInd w:val="0"/>
        <w:spacing w:after="120" w:line="240" w:lineRule="auto"/>
        <w:rPr>
          <w:rFonts w:ascii="Times New Roman" w:eastAsia="Times New Roman" w:hAnsi="Times New Roman" w:cs="Times New Roman"/>
          <w:b/>
          <w:spacing w:val="-4"/>
          <w:sz w:val="24"/>
          <w:szCs w:val="24"/>
          <w:lang w:eastAsia="fr-FR"/>
        </w:rPr>
      </w:pP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120" w:line="240" w:lineRule="auto"/>
        <w:ind w:left="1843"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X</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t>SECURITE DES PERSONNES ET DES BIENS</w:t>
      </w:r>
    </w:p>
    <w:p w:rsidR="004B5E64" w:rsidRPr="004B5E64" w:rsidRDefault="004B5E64" w:rsidP="004B5E64">
      <w:pPr>
        <w:widowControl w:val="0"/>
        <w:autoSpaceDE w:val="0"/>
        <w:adjustRightInd w:val="0"/>
        <w:spacing w:after="0" w:line="240" w:lineRule="auto"/>
        <w:rPr>
          <w:rFonts w:ascii="Times New Roman" w:eastAsia="Times New Roman" w:hAnsi="Times New Roman" w:cs="Times New Roman"/>
          <w:b/>
          <w:spacing w:val="-4"/>
          <w:sz w:val="24"/>
          <w:szCs w:val="24"/>
          <w:lang w:eastAsia="fr-FR"/>
        </w:rPr>
      </w:pPr>
    </w:p>
    <w:p w:rsidR="004B5E64" w:rsidRPr="004B5E64" w:rsidRDefault="004B5E64" w:rsidP="004B5E64">
      <w:pPr>
        <w:widowControl w:val="0"/>
        <w:autoSpaceDE w:val="0"/>
        <w:adjustRightInd w:val="0"/>
        <w:spacing w:after="0" w:line="240" w:lineRule="auto"/>
        <w:rPr>
          <w:rFonts w:ascii="Times New Roman" w:eastAsia="Times New Roman" w:hAnsi="Times New Roman" w:cs="Times New Roman"/>
          <w:b/>
          <w:spacing w:val="-4"/>
          <w:sz w:val="24"/>
          <w:szCs w:val="24"/>
          <w:lang w:eastAsia="fr-FR"/>
        </w:rPr>
      </w:pPr>
    </w:p>
    <w:p w:rsidR="004B5E64" w:rsidRPr="004B5E64" w:rsidRDefault="004B5E64" w:rsidP="004B5E64">
      <w:pPr>
        <w:tabs>
          <w:tab w:val="left" w:pos="604"/>
          <w:tab w:val="left" w:pos="1209"/>
          <w:tab w:val="left" w:pos="1814"/>
          <w:tab w:val="left" w:pos="1843"/>
          <w:tab w:val="left" w:pos="2419"/>
          <w:tab w:val="left" w:pos="3024"/>
          <w:tab w:val="left" w:pos="3628"/>
          <w:tab w:val="left" w:pos="4233"/>
          <w:tab w:val="left" w:pos="4838"/>
          <w:tab w:val="left" w:pos="5443"/>
          <w:tab w:val="left" w:pos="6048"/>
          <w:tab w:val="left" w:pos="6652"/>
          <w:tab w:val="left" w:pos="7257"/>
          <w:tab w:val="left" w:pos="7862"/>
          <w:tab w:val="left" w:pos="8467"/>
        </w:tabs>
        <w:spacing w:after="0" w:line="240" w:lineRule="auto"/>
        <w:ind w:left="1843" w:hanging="1843"/>
        <w:rPr>
          <w:rFonts w:ascii="Times New Roman" w:eastAsia="Times New Roman" w:hAnsi="Times New Roman" w:cs="Times New Roman"/>
          <w:b/>
          <w:spacing w:val="-3"/>
          <w:sz w:val="24"/>
          <w:szCs w:val="24"/>
          <w:lang w:eastAsia="fr-FR"/>
        </w:rPr>
      </w:pPr>
      <w:r w:rsidRPr="004B5E64">
        <w:rPr>
          <w:rFonts w:ascii="Times New Roman" w:eastAsia="Times New Roman" w:hAnsi="Times New Roman" w:cs="Times New Roman"/>
          <w:b/>
          <w:spacing w:val="-3"/>
          <w:sz w:val="24"/>
          <w:szCs w:val="24"/>
          <w:lang w:eastAsia="fr-FR"/>
        </w:rPr>
        <w:t>CHAPITRE XI </w:t>
      </w:r>
      <w:r w:rsidRPr="004B5E64">
        <w:rPr>
          <w:rFonts w:ascii="Times New Roman" w:eastAsia="Times New Roman" w:hAnsi="Times New Roman" w:cs="Times New Roman"/>
          <w:b/>
          <w:spacing w:val="-3"/>
          <w:sz w:val="24"/>
          <w:szCs w:val="24"/>
          <w:lang w:eastAsia="fr-FR"/>
        </w:rPr>
        <w:tab/>
        <w:t>:</w:t>
      </w:r>
      <w:r w:rsidRPr="004B5E64">
        <w:rPr>
          <w:rFonts w:ascii="Times New Roman" w:eastAsia="Times New Roman" w:hAnsi="Times New Roman" w:cs="Times New Roman"/>
          <w:b/>
          <w:spacing w:val="-3"/>
          <w:sz w:val="24"/>
          <w:szCs w:val="24"/>
          <w:lang w:eastAsia="fr-FR"/>
        </w:rPr>
        <w:tab/>
        <w:t>ABANDON DES INSTALLATIONS EN FIN DES TRAVAUX</w:t>
      </w:r>
    </w:p>
    <w:p w:rsidR="004B5E64" w:rsidRPr="004B5E64" w:rsidRDefault="004B5E64" w:rsidP="004B5E64">
      <w:pPr>
        <w:widowControl w:val="0"/>
        <w:autoSpaceDE w:val="0"/>
        <w:adjustRightInd w:val="0"/>
        <w:spacing w:after="0" w:line="240" w:lineRule="auto"/>
        <w:rPr>
          <w:rFonts w:ascii="Times New Roman" w:eastAsia="Times New Roman" w:hAnsi="Times New Roman" w:cs="Times New Roman"/>
          <w:b/>
          <w:spacing w:val="-4"/>
          <w:sz w:val="24"/>
          <w:szCs w:val="24"/>
          <w:lang w:eastAsia="fr-FR"/>
        </w:rPr>
      </w:pPr>
    </w:p>
    <w:p w:rsidR="004B5E64" w:rsidRPr="004B5E64" w:rsidRDefault="004B5E64" w:rsidP="004B5E64">
      <w:pPr>
        <w:widowControl w:val="0"/>
        <w:autoSpaceDE w:val="0"/>
        <w:adjustRightInd w:val="0"/>
        <w:spacing w:after="0" w:line="240" w:lineRule="auto"/>
        <w:rPr>
          <w:rFonts w:ascii="Times New Roman" w:eastAsia="Times New Roman" w:hAnsi="Times New Roman" w:cs="Times New Roman"/>
          <w:b/>
          <w:spacing w:val="-4"/>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b/>
          <w:spacing w:val="-4"/>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b/>
          <w:spacing w:val="-4"/>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b/>
          <w:spacing w:val="-4"/>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sz w:val="24"/>
          <w:szCs w:val="24"/>
          <w:lang w:eastAsia="fr-FR"/>
        </w:rPr>
      </w:pPr>
    </w:p>
    <w:p w:rsidR="004B5E64" w:rsidRPr="004B5E64" w:rsidRDefault="004B5E64" w:rsidP="004B5E64">
      <w:pPr>
        <w:widowControl w:val="0"/>
        <w:autoSpaceDE w:val="0"/>
        <w:adjustRightInd w:val="0"/>
        <w:spacing w:after="0" w:line="276" w:lineRule="auto"/>
        <w:rPr>
          <w:rFonts w:ascii="Times New Roman" w:eastAsia="Times New Roman" w:hAnsi="Times New Roman" w:cs="Times New Roman"/>
          <w:sz w:val="24"/>
          <w:szCs w:val="24"/>
          <w:lang w:eastAsia="fr-FR"/>
        </w:rPr>
      </w:pPr>
    </w:p>
    <w:p w:rsidR="004B5E64" w:rsidRPr="004B5E64" w:rsidRDefault="004B5E64" w:rsidP="004B5E64">
      <w:pPr>
        <w:autoSpaceDE w:val="0"/>
        <w:adjustRightInd w:val="0"/>
        <w:spacing w:after="0" w:line="276"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PRESCRIPTIONS ENVIRONNEMENTALES ET SOCIALES A RESPECTER PAR L’ENTREPRENEUR</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bCs/>
          <w:iCs/>
          <w:sz w:val="24"/>
          <w:szCs w:val="24"/>
          <w:lang w:eastAsia="fr-FR"/>
        </w:rPr>
      </w:pPr>
      <w:r w:rsidRPr="004B5E64">
        <w:rPr>
          <w:rFonts w:ascii="Times New Roman" w:eastAsia="Times New Roman" w:hAnsi="Times New Roman" w:cs="Times New Roman"/>
          <w:bCs/>
          <w:iCs/>
          <w:sz w:val="24"/>
          <w:szCs w:val="24"/>
          <w:lang w:eastAsia="fr-FR"/>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bCs/>
          <w:iCs/>
          <w:sz w:val="24"/>
          <w:szCs w:val="24"/>
          <w:lang w:eastAsia="fr-FR"/>
        </w:rPr>
      </w:pPr>
      <w:r w:rsidRPr="004B5E64">
        <w:rPr>
          <w:rFonts w:ascii="Times New Roman" w:eastAsia="Times New Roman" w:hAnsi="Times New Roman" w:cs="Times New Roman"/>
          <w:bCs/>
          <w:iCs/>
          <w:sz w:val="24"/>
          <w:szCs w:val="24"/>
          <w:lang w:eastAsia="fr-FR"/>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CONTEXTE ET JUSTIFICATION</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Les présentes clauses visent la prise en compte de la dimension environnementale et sociale dans la planification et l’exécution </w:t>
      </w:r>
      <w:r w:rsidR="001C735D">
        <w:rPr>
          <w:rFonts w:ascii="Times New Roman" w:eastAsia="Times New Roman" w:hAnsi="Times New Roman" w:cs="Times New Roman"/>
          <w:sz w:val="24"/>
          <w:szCs w:val="24"/>
          <w:lang w:eastAsia="fr-FR"/>
        </w:rPr>
        <w:t xml:space="preserve">de chaque lot </w:t>
      </w:r>
      <w:r w:rsidRPr="004B5E64">
        <w:rPr>
          <w:rFonts w:ascii="Times New Roman" w:eastAsia="Times New Roman" w:hAnsi="Times New Roman" w:cs="Times New Roman"/>
          <w:sz w:val="24"/>
          <w:szCs w:val="24"/>
          <w:lang w:eastAsia="fr-FR"/>
        </w:rPr>
        <w:t xml:space="preserve">du </w:t>
      </w:r>
      <w:r w:rsidR="001C735D">
        <w:rPr>
          <w:rFonts w:ascii="Times New Roman" w:eastAsia="Times New Roman" w:hAnsi="Times New Roman" w:cs="Times New Roman"/>
          <w:sz w:val="24"/>
          <w:szCs w:val="24"/>
          <w:lang w:eastAsia="fr-FR"/>
        </w:rPr>
        <w:t>présent DAO</w:t>
      </w:r>
      <w:r w:rsidRPr="004B5E64">
        <w:rPr>
          <w:rFonts w:ascii="Times New Roman" w:eastAsia="Times New Roman" w:hAnsi="Times New Roman" w:cs="Times New Roman"/>
          <w:sz w:val="24"/>
          <w:szCs w:val="24"/>
          <w:lang w:eastAsia="fr-FR"/>
        </w:rPr>
        <w:t xml:space="preserve"> à travers la mise en œuvre du Cadre de Gestion Environnementale et Sociale (CGES).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Ainsi, l’intégration de prescriptions environnementales et sociales dans le DAO telle que préconisée dans la stratégie de mise en œuvre du CGES permet à l’entreprise adjudicataire de la lettre commande d’apprécier sa responsabilité environnementale et d’en tenir compte dans le planning et l’exécution des travaux.</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Ces prescriptions devront être respectées, sans exception, par l’Entrepreneur. A cet effet, elles feront l’objet d’un contrôle au cours des missions de visite de chantier.</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 même, l’entrepreneur demeure responsable des accidents ou dommages écologiques qui seraient la conséquence de ces travaux ou des installations liées au chantier.</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INFORMATIONS ET MESURES D’ACCOMPAGNEMENT</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L’entrepreneur doit, en rapport avec l’Ingénieur, veiller rigoureusement au respect des directives suivantes :</w:t>
      </w:r>
    </w:p>
    <w:p w:rsidR="004B5E64" w:rsidRPr="004B5E64" w:rsidRDefault="004B5E64" w:rsidP="00812370">
      <w:pPr>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Mener une campagne de communication et de sensibilisation avant les travaux sur le calendrier des travaux, l’interruption des services et les détours à la circulation, selon les besoins ;</w:t>
      </w:r>
    </w:p>
    <w:p w:rsidR="004B5E64" w:rsidRPr="004B5E64" w:rsidRDefault="004B5E64" w:rsidP="00812370">
      <w:pPr>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Limiter les activités de construction pendant la nuit. S’ils sont nécessaires, veiller </w:t>
      </w:r>
      <w:proofErr w:type="spellStart"/>
      <w:r w:rsidRPr="004B5E64">
        <w:rPr>
          <w:rFonts w:ascii="Times New Roman" w:eastAsia="Times New Roman" w:hAnsi="Times New Roman" w:cs="Times New Roman"/>
          <w:sz w:val="24"/>
          <w:szCs w:val="24"/>
          <w:lang w:eastAsia="fr-FR"/>
        </w:rPr>
        <w:t>a</w:t>
      </w:r>
      <w:proofErr w:type="spellEnd"/>
      <w:r w:rsidRPr="004B5E64">
        <w:rPr>
          <w:rFonts w:ascii="Times New Roman" w:eastAsia="Times New Roman" w:hAnsi="Times New Roman" w:cs="Times New Roman"/>
          <w:sz w:val="24"/>
          <w:szCs w:val="24"/>
          <w:lang w:eastAsia="fr-FR"/>
        </w:rPr>
        <w:t xml:space="preserve"> ce que le travail nocturne soit soigneusement planifié et que la communauté soit informée pour qu’elle puisse prendre les mesures nécessaires ;</w:t>
      </w:r>
    </w:p>
    <w:p w:rsidR="004B5E64" w:rsidRPr="004B5E64" w:rsidRDefault="004B5E64" w:rsidP="00812370">
      <w:pPr>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Procéder à la signalisation des travaux ;</w:t>
      </w:r>
    </w:p>
    <w:p w:rsidR="004B5E64" w:rsidRPr="004B5E64" w:rsidRDefault="004B5E64" w:rsidP="00812370">
      <w:pPr>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Mener des campagnes de sensibilisation sur les IST/VIH/SIDA et de COVID-19</w:t>
      </w:r>
      <w:r w:rsidRPr="004B5E64">
        <w:rPr>
          <w:rFonts w:ascii="Times New Roman" w:eastAsia="Times New Roman" w:hAnsi="Times New Roman" w:cs="Times New Roman"/>
          <w:color w:val="FF0000"/>
          <w:sz w:val="24"/>
          <w:szCs w:val="24"/>
          <w:lang w:eastAsia="fr-FR"/>
        </w:rPr>
        <w:t xml:space="preserve"> </w:t>
      </w:r>
      <w:r w:rsidRPr="004B5E64">
        <w:rPr>
          <w:rFonts w:ascii="Times New Roman" w:eastAsia="Times New Roman" w:hAnsi="Times New Roman" w:cs="Times New Roman"/>
          <w:sz w:val="24"/>
          <w:szCs w:val="24"/>
          <w:lang w:eastAsia="fr-FR"/>
        </w:rPr>
        <w:t xml:space="preserve"> pour les ouvriers et les populations locales…</w:t>
      </w:r>
    </w:p>
    <w:p w:rsidR="004B5E64" w:rsidRPr="004B5E64" w:rsidRDefault="004B5E64" w:rsidP="00812370">
      <w:pPr>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4B5E64" w:rsidRPr="004B5E64" w:rsidRDefault="004B5E64" w:rsidP="00812370">
      <w:pPr>
        <w:numPr>
          <w:ilvl w:val="0"/>
          <w:numId w:val="48"/>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communauté sera avisée au moins cinq jours à l’avance de toute interruption de service (eau, électricité, le téléphone), par voies de presse (en privilégiant les radios communautaires ou locales lorsqu’elles existent).</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ENTRETIEN ET GESTION DES DECHETS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Pendant la durée du chantier, l’Entrepreneur veillera à ce que l’ensemble du site et ses abords soient maintenus en bon état de propreté et à ce que les déchets produits soient correctement gérés en prenant les mesures suivantes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Identifier et délimiter clairement les aires d’élimination et spécifiant quels matériaux peuvent être déposés dans chaque aire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Contrôler le placement de tous les déchets de construction (y compris les excavations de sol) dans des sites d’élimination approuvés (&gt;300 m des rivières, cours d’eau, lacs ou terres marécageuses)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Placez dans les aires autorisées toutes les ordures, métaux, huiles usées et matériaux en excès produits pendant la construction en incorporant des systèmes de recyclage et la séparation des matériaux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L’Entrepreneur prendra les dispositions nécessaires pour éviter la dispersion par le vent ou les eaux de pluie par exemple avant l’élimination des déchets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produits du décapage des emprises des Terrassements seront mis en dépôt et éventuellement réemployés,</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transport des terres dans l’emprise du terrain sur les lieux à remblayer ou leurs évacuations aux décharges publiques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Minimiser la génération des déchets pendant la construction et réutiliser les déchets de construction là où c’est possible ;</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mesures suivantes devront être prises pour l’entretien du chantier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Identifier et délimiter les aires pour l’équipement d’entretien (loin des rivières, cours d’eau, lacs ou terres marécageuses)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Veiller à ce que toutes les activités de l’équipement d’entretien soient faites dans les zones d’entretien délimitées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Ne jamais éliminer de l’huile ou la verser sur le sol, dans les cours d’eau, les zones basses, les cavités des carrières désaffectées </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MESURES PREVENTIVES CONTRE LES NUISANCES SONORES ET LES EMISSIONS DE POUSSIERES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L’Entrepreneur prêtera une attention particulière pour limiter les éventuelles nuisances par le bruit. A cet effet, il devra respecter les seuils de bruit prescrits par la Loi.</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Lors de l’exécution des travaux, pour lutter contre la poussière et les désagréments, le contractant devra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Limiter la vitesse de la circulation liée à la construction a 24 km/h dans les rues, dans un rayon de 200 mètres autour du chantier et limiter la vitesse de tous les véhicules sur le chantier a 16 km/h ;</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STOCKAGE ET UTILISATION DES SUBSTANCES POTENTIELLEMENT POLLUANTES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De manière générale, le stockage et la manipulation de substances potentiellement polluantes ou dangereuses (huiles, carburant,) devra respecter les principes suivants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Limitation des quantités stockées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Stockage organisé, en un site ou selon des modalités ne permettant pas l’accès à une personne extérieure au chantier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Manipulation par des personnels responsabilisés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Signalisation du site de stockage par un panneau indiquant la nature du danger.</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stockage des produits chimiques liquides se fera sur rétention pour prévenir les déversements accidentels et la pollution du sol ;</w:t>
      </w:r>
    </w:p>
    <w:p w:rsid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produits chimiques utilisés devront être munis de fiche de données de sécurité (FDS) à afficher sur le lieu de stockage</w:t>
      </w:r>
    </w:p>
    <w:p w:rsidR="00ED516B" w:rsidRPr="004B5E64" w:rsidRDefault="00ED516B" w:rsidP="00ED516B">
      <w:pPr>
        <w:autoSpaceDE w:val="0"/>
        <w:autoSpaceDN w:val="0"/>
        <w:adjustRightInd w:val="0"/>
        <w:spacing w:after="0" w:line="276" w:lineRule="auto"/>
        <w:ind w:left="720"/>
        <w:contextualSpacing/>
        <w:jc w:val="both"/>
        <w:rPr>
          <w:rFonts w:ascii="Times New Roman" w:eastAsia="Times New Roman" w:hAnsi="Times New Roman" w:cs="Times New Roman"/>
          <w:sz w:val="24"/>
          <w:szCs w:val="24"/>
          <w:lang w:eastAsia="fr-FR"/>
        </w:rPr>
      </w:pPr>
    </w:p>
    <w:p w:rsidR="004B5E64" w:rsidRPr="004B5E64" w:rsidRDefault="004B5E64" w:rsidP="00812370">
      <w:pPr>
        <w:numPr>
          <w:ilvl w:val="1"/>
          <w:numId w:val="47"/>
        </w:numPr>
        <w:tabs>
          <w:tab w:val="left" w:pos="1701"/>
        </w:tabs>
        <w:autoSpaceDE w:val="0"/>
        <w:autoSpaceDN w:val="0"/>
        <w:adjustRightInd w:val="0"/>
        <w:spacing w:after="0" w:line="240" w:lineRule="auto"/>
        <w:ind w:left="1276" w:hanging="425"/>
        <w:contextualSpacing/>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Carburants et lubrifiants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w:t>
      </w:r>
      <w:r w:rsidRPr="004B5E64">
        <w:rPr>
          <w:rFonts w:ascii="Times New Roman" w:eastAsia="Times New Roman" w:hAnsi="Times New Roman" w:cs="Times New Roman"/>
          <w:sz w:val="24"/>
          <w:szCs w:val="24"/>
          <w:lang w:eastAsia="fr-FR"/>
        </w:rPr>
        <w:lastRenderedPageBreak/>
        <w:t>rejets accidentels. A l’issue des travaux, le site du chantier sera débarrassé de toutes traces ou sous-produits.</w:t>
      </w:r>
    </w:p>
    <w:p w:rsidR="004B5E64" w:rsidRPr="004B5E64" w:rsidRDefault="004B5E64" w:rsidP="00812370">
      <w:pPr>
        <w:numPr>
          <w:ilvl w:val="1"/>
          <w:numId w:val="47"/>
        </w:numPr>
        <w:tabs>
          <w:tab w:val="left" w:pos="1701"/>
        </w:tabs>
        <w:autoSpaceDE w:val="0"/>
        <w:autoSpaceDN w:val="0"/>
        <w:adjustRightInd w:val="0"/>
        <w:spacing w:after="0" w:line="240" w:lineRule="auto"/>
        <w:ind w:left="1276" w:hanging="425"/>
        <w:contextualSpacing/>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Autres substances potentiellement polluantes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L’emploi d’autres substances potentiellement polluantes sera signalé à l’Ingénieur avant leur utilisation. L’entreprise apportera la preuve du caractère légal de leur emploi et l’Ingénieur visera les services techniques compétents pour autorisation et éventuellement prescription de consignes de précaution.</w:t>
      </w:r>
    </w:p>
    <w:p w:rsidR="004B5E64" w:rsidRPr="004B5E64" w:rsidRDefault="004B5E64" w:rsidP="00812370">
      <w:pPr>
        <w:numPr>
          <w:ilvl w:val="1"/>
          <w:numId w:val="47"/>
        </w:numPr>
        <w:tabs>
          <w:tab w:val="left" w:pos="1701"/>
        </w:tabs>
        <w:autoSpaceDE w:val="0"/>
        <w:autoSpaceDN w:val="0"/>
        <w:adjustRightInd w:val="0"/>
        <w:spacing w:after="0" w:line="240" w:lineRule="auto"/>
        <w:ind w:left="1276" w:hanging="425"/>
        <w:contextualSpacing/>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Gestion des pollutions accidentelles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cas de pollution accidentelle, l’Entrepreneur avisera sans délai l’Ingénieur.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4B5E64" w:rsidRPr="004B5E64" w:rsidRDefault="004B5E64" w:rsidP="00812370">
      <w:pPr>
        <w:numPr>
          <w:ilvl w:val="1"/>
          <w:numId w:val="47"/>
        </w:numPr>
        <w:tabs>
          <w:tab w:val="left" w:pos="1701"/>
        </w:tabs>
        <w:autoSpaceDE w:val="0"/>
        <w:autoSpaceDN w:val="0"/>
        <w:adjustRightInd w:val="0"/>
        <w:spacing w:after="120" w:line="240" w:lineRule="auto"/>
        <w:ind w:left="1276" w:hanging="425"/>
        <w:contextualSpacing/>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Principe d’intervention suite à une pollution accidentelle</w:t>
      </w:r>
    </w:p>
    <w:p w:rsidR="004B5E64" w:rsidRPr="004B5E64" w:rsidRDefault="004B5E64" w:rsidP="00812370">
      <w:pPr>
        <w:autoSpaceDE w:val="0"/>
        <w:adjustRightInd w:val="0"/>
        <w:spacing w:after="12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cas de déversement accidentel de substances polluantes, les mesures suivantes devront être prises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Éviter la contamination du sol par le saupoudrage de produits absorbants spécifiques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cas de proximité d’une source d’eau (puits, cours d’eau…), éviter la contamination des eaux par blocage, barrage, digue de terre, dans un premier temps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Excaver les terres polluées au droit de la surface d’infiltration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Traiter les parties polluées de façon écologiquement rationnelle (mise en décharge, enfouissement, incinération, selon la nature de la pollution)</w:t>
      </w:r>
    </w:p>
    <w:p w:rsidR="004B5E64" w:rsidRPr="004B5E64" w:rsidRDefault="004B5E64" w:rsidP="00812370">
      <w:pPr>
        <w:numPr>
          <w:ilvl w:val="0"/>
          <w:numId w:val="47"/>
        </w:numPr>
        <w:autoSpaceDE w:val="0"/>
        <w:autoSpaceDN w:val="0"/>
        <w:adjustRightInd w:val="0"/>
        <w:spacing w:after="120" w:line="240" w:lineRule="auto"/>
        <w:ind w:left="714" w:hanging="357"/>
        <w:contextualSpacing/>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PROTECTION DES ESPACES NATURELS CONTRE L’INCENDIE</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Il sera fait une stricte application de la réglementation en vigueur (code forestier). D’une façon générale, l’emploi du feu est interdit sur le chantier sauf dérogation expresse délivrée par l’Ingénieur dans la limite des permissions édictées par la réglementation nationale en vigueur. Dans ce cas, l’Entrepreneur observera les consignes minimales suivantes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Brûlage autorisé uniquement par vent faible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Site préalablement débroussaillé sur vingt mètres de rayon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Feu sous surveillance constante d’une personne compétente armée de moyens de lutte contre l’incendie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cas de propagation, alerte rapide des secours et du maître d’œuvre par tout moyen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Extinction totale du foyer en fin du brûlage. Le recouvrement par de la terre est interdit.</w:t>
      </w:r>
    </w:p>
    <w:p w:rsidR="004B5E64" w:rsidRPr="004B5E64" w:rsidRDefault="004B5E64" w:rsidP="00812370">
      <w:pPr>
        <w:numPr>
          <w:ilvl w:val="0"/>
          <w:numId w:val="47"/>
        </w:numPr>
        <w:autoSpaceDE w:val="0"/>
        <w:autoSpaceDN w:val="0"/>
        <w:adjustRightInd w:val="0"/>
        <w:spacing w:after="120" w:line="240" w:lineRule="auto"/>
        <w:ind w:left="714" w:hanging="357"/>
        <w:contextualSpacing/>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CONSERVATION DE L’INTEGRITE PAYSAGERE DU SITE</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Aucune atteinte ne sera portée à la végétation située hors de l’emprise des ouvrages, des accès ou des aires de travail ou de stockage prévues. De plus, des mesures de protection sur les essences protégées ou rares devraient être prises.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Seul l’abattage des arbres autorisé par le service forestier est toléré (se conformer aux dispositions du code forestier en cas d’abattage d’arbre ou de déboisement). Des pénalités sont encourues en cas d’abattage non autorisé d’arbre ou la destruction de la végétation du site. L’Entrepreneur devrait effectuer une plantation de compensation après les travaux en cas de déboisement ou d’abattage d’arbres.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remise en état des lieux avant repli de chantier pourra être imposée en cas de modification significative du site.</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Toute zone de sensibilité environnementale doit être contournée par le projet (exemple des zones d’inondation saisonnière). Aussi, toutes les précautions doivent être prises afin de préserver les points d’eau (puits, sources, fontaines, mares…)</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ASPECTS SOCIAUX ET CULTURELS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permettre au projet de générer des retombées positives sur le milieu social d’accueil, l’Entrepreneur veillera à :</w:t>
      </w:r>
    </w:p>
    <w:p w:rsidR="004B5E64" w:rsidRPr="004B5E64" w:rsidRDefault="004B5E64" w:rsidP="00812370">
      <w:pPr>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Éviter que le projet modifie les sites historiques, archéologiques, ou culturels ;</w:t>
      </w:r>
    </w:p>
    <w:p w:rsidR="004B5E64" w:rsidRPr="004B5E64" w:rsidRDefault="004B5E64" w:rsidP="00812370">
      <w:pPr>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lastRenderedPageBreak/>
        <w:t>Prendre en charge les préoccupations des femmes et favoriser leur implication dans la prise de décision ;</w:t>
      </w:r>
    </w:p>
    <w:p w:rsidR="004B5E64" w:rsidRPr="004B5E64" w:rsidRDefault="004B5E64" w:rsidP="00812370">
      <w:pPr>
        <w:numPr>
          <w:ilvl w:val="0"/>
          <w:numId w:val="50"/>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Recruter en priorité la main d’œuvre non qualifiée dans la population locale.</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mesures suivantes sont à prendre au cas où des objets de valeur culturelle ou religieuse seraient mis à jour pendant les excavations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Protéger les objets autant que possible en utilisant des couvertures en plastique et prendre le cas échéant des mesures pour stabiliser la zone afin de protéger correctement les objets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Ne reprendre les travaux qu’après avoir reçu l’autorisation des autorités compétentes.</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OUVERTURE ET EXPLOITATION DES CARRIERES ET EMPRUNTS</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SECURITE DES PERSONNES ET DES BIENS</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Assurer la sécurité de la circulation.</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tranchées seront au besoin, entourées de solides barrières,</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Un éclairage des barrières et des passerelles sera assuré pendant la nuit,</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Assurer la signalisation et le gardiennage imposés.</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Assurer le passage des véhicules, sauf impossibilité absolue</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routes ne seront pas coupées en même temps sur plus de la moitié de leur largeur</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tranchées longeant les routes et engageant l’emprise de celles-ci ne seront pas ouvertes sur une longueur supérieure à 200 m ;</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Préserver de toutes dégradations les murs des riverains, les ouvrages des voies publiques, tels que bordures, bornes etc… les lignes électriques ou téléphoniques et les canalisations et câbles de toute natures rencontrés dans le sol.</w:t>
      </w:r>
    </w:p>
    <w:p w:rsidR="004B5E64" w:rsidRPr="004B5E64" w:rsidRDefault="004B5E64" w:rsidP="00812370">
      <w:pPr>
        <w:numPr>
          <w:ilvl w:val="0"/>
          <w:numId w:val="49"/>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Maintenir en état de fonctionnement, pendant toute la durée des travaux, les câbles existants et les canalisations et installations existantes assurant la distribution d’eau potable, ou l’évacuation des eaux usées.</w:t>
      </w:r>
    </w:p>
    <w:p w:rsidR="004B5E64" w:rsidRPr="004B5E64" w:rsidRDefault="004B5E64" w:rsidP="00812370">
      <w:pPr>
        <w:numPr>
          <w:ilvl w:val="0"/>
          <w:numId w:val="47"/>
        </w:num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ABANDON DES INSTALLATIONS EN FIN DE TRAVAUX</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4B5E64" w:rsidRPr="004B5E6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S’il est dans l’intérêt du Maître d’ouvrage de récupérer les installations fixes pour une utilisation future, l’Administration peut demander à l’Entrepreneur de lui céder sans dédommagement les installations sujettes à démolition lors d’un repli.</w:t>
      </w:r>
    </w:p>
    <w:p w:rsidR="004B5E64" w:rsidRPr="00D64FE4" w:rsidRDefault="004B5E64" w:rsidP="00812370">
      <w:pPr>
        <w:autoSpaceDE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Après le repli du matériel, un procès-verbal constatant la remise en état du site doit être dressé et joint au PV de la réception des travaux.</w:t>
      </w: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FA119E" w:rsidRDefault="00FA119E" w:rsidP="00FA119E">
      <w:pPr>
        <w:tabs>
          <w:tab w:val="left" w:pos="345"/>
        </w:tabs>
        <w:spacing w:after="0" w:line="360" w:lineRule="auto"/>
        <w:rPr>
          <w:rFonts w:ascii="Times New Roman" w:eastAsia="Times New Roman" w:hAnsi="Times New Roman" w:cs="Times New Roman"/>
          <w:b/>
          <w:i/>
          <w:sz w:val="24"/>
          <w:szCs w:val="24"/>
          <w:u w:val="single"/>
          <w:lang w:eastAsia="fr-FR"/>
        </w:rPr>
      </w:pPr>
    </w:p>
    <w:p w:rsidR="00496378" w:rsidRPr="004B5E64" w:rsidRDefault="00496378" w:rsidP="00496378">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lastRenderedPageBreak/>
        <w:drawing>
          <wp:anchor distT="0" distB="0" distL="114300" distR="114300" simplePos="0" relativeHeight="251689472"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61" name="Image 61"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8448"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58" name="Zone de texte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8" o:spid="_x0000_s1055" type="#_x0000_t202" style="position:absolute;margin-left:324.5pt;margin-top:-18.8pt;width:206.55pt;height:230.0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496378">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496378">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496378">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496378">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87424"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59" name="Zone de texte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9" o:spid="_x0000_s1056" type="#_x0000_t202" style="position:absolute;margin-left:-32.35pt;margin-top:-18.8pt;width:220.7pt;height:230.0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" fillcolor="window" stroked="f" strokeweight=".5pt">
                <v:path arrowok="t"/>
                <v:textbox>
                  <w:txbxContent>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496378">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496378">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496378">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496378">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496378">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496378">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496378">
                      <w:pPr>
                        <w:spacing w:after="0" w:line="240" w:lineRule="auto"/>
                        <w:jc w:val="center"/>
                        <w:rPr>
                          <w:rFonts w:ascii="Times New Roman" w:hAnsi="Times New Roman" w:cs="Times New Roman"/>
                          <w:bCs/>
                          <w:sz w:val="16"/>
                          <w:szCs w:val="18"/>
                        </w:rPr>
                      </w:pPr>
                    </w:p>
                    <w:p w:rsidR="00450903" w:rsidRPr="0072103A" w:rsidRDefault="00450903" w:rsidP="00496378">
                      <w:pPr>
                        <w:spacing w:after="0" w:line="240" w:lineRule="auto"/>
                        <w:jc w:val="center"/>
                        <w:rPr>
                          <w:rFonts w:ascii="Times New Roman" w:hAnsi="Times New Roman" w:cs="Times New Roman"/>
                          <w:bCs/>
                          <w:sz w:val="18"/>
                          <w:szCs w:val="18"/>
                        </w:rPr>
                      </w:pPr>
                    </w:p>
                  </w:txbxContent>
                </v:textbox>
              </v:shape>
            </w:pict>
          </mc:Fallback>
        </mc:AlternateContent>
      </w: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496378" w:rsidRDefault="00496378" w:rsidP="00496378">
      <w:pPr>
        <w:spacing w:after="200" w:line="276" w:lineRule="auto"/>
        <w:rPr>
          <w:rFonts w:ascii="Times New Roman" w:eastAsia="Calibri" w:hAnsi="Times New Roman" w:cs="Times New Roman"/>
          <w:b/>
          <w:sz w:val="24"/>
          <w:szCs w:val="24"/>
          <w:u w:val="single"/>
        </w:rPr>
      </w:pPr>
    </w:p>
    <w:p w:rsidR="00496378" w:rsidRPr="004B5E64" w:rsidRDefault="00496378" w:rsidP="00496378">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0496" behindDoc="0" locked="0" layoutInCell="1" allowOverlap="1" wp14:anchorId="1D6C9258" wp14:editId="69370160">
                <wp:simplePos x="0" y="0"/>
                <wp:positionH relativeFrom="column">
                  <wp:posOffset>-3810</wp:posOffset>
                </wp:positionH>
                <wp:positionV relativeFrom="paragraph">
                  <wp:posOffset>40640</wp:posOffset>
                </wp:positionV>
                <wp:extent cx="6353175" cy="2179320"/>
                <wp:effectExtent l="38100" t="38100" r="47625" b="30480"/>
                <wp:wrapNone/>
                <wp:docPr id="60" name="Rectangle à coins arrondis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179320"/>
                        </a:xfrm>
                        <a:prstGeom prst="roundRect">
                          <a:avLst>
                            <a:gd name="adj" fmla="val 16667"/>
                          </a:avLst>
                        </a:prstGeom>
                        <a:solidFill>
                          <a:srgbClr val="FFFFFF"/>
                        </a:solidFill>
                        <a:ln w="76200" cmpd="tri">
                          <a:solidFill>
                            <a:srgbClr val="000000"/>
                          </a:solidFill>
                          <a:round/>
                          <a:headEnd/>
                          <a:tailEnd/>
                        </a:ln>
                      </wps:spPr>
                      <wps:txbx>
                        <w:txbxContent>
                          <w:p w:rsidR="00450903" w:rsidRPr="00BD1ACE" w:rsidRDefault="00450903" w:rsidP="00BD1ACE">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p w:rsidR="00450903" w:rsidRPr="00A82E67" w:rsidRDefault="00450903" w:rsidP="00496378">
                            <w:pPr>
                              <w:jc w:val="both"/>
                              <w:rPr>
                                <w:rFonts w:ascii="Times New Roman" w:hAnsi="Times New Roman" w:cs="Times New Roman"/>
                                <w:b/>
                                <w:bC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60" o:spid="_x0000_s1057" style="position:absolute;left:0;text-align:left;margin-left:-.3pt;margin-top:3.2pt;width:500.25pt;height:17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" strokeweight="6pt">
                <v:stroke linestyle="thickBetweenThin"/>
                <v:textbox>
                  <w:txbxContent>
                    <w:p w:rsidR="00450903" w:rsidRPr="00BD1ACE" w:rsidRDefault="00450903" w:rsidP="00BD1ACE">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p w:rsidR="00450903" w:rsidRPr="00A82E67" w:rsidRDefault="00450903" w:rsidP="00496378">
                      <w:pPr>
                        <w:jc w:val="both"/>
                        <w:rPr>
                          <w:rFonts w:ascii="Times New Roman" w:hAnsi="Times New Roman" w:cs="Times New Roman"/>
                          <w:b/>
                          <w:bCs/>
                          <w:sz w:val="28"/>
                          <w:szCs w:val="28"/>
                        </w:rPr>
                      </w:pPr>
                    </w:p>
                  </w:txbxContent>
                </v:textbox>
              </v:roundrect>
            </w:pict>
          </mc:Fallback>
        </mc:AlternateContent>
      </w: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jc w:val="center"/>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Pr="004B5E64" w:rsidRDefault="00496378" w:rsidP="00496378">
      <w:pPr>
        <w:spacing w:after="0" w:line="276" w:lineRule="auto"/>
        <w:rPr>
          <w:rFonts w:ascii="Times New Roman" w:eastAsia="Times New Roman" w:hAnsi="Times New Roman" w:cs="Times New Roman"/>
          <w:b/>
          <w:i/>
          <w:sz w:val="24"/>
          <w:szCs w:val="24"/>
          <w:lang w:eastAsia="fr-FR"/>
        </w:rPr>
      </w:pPr>
    </w:p>
    <w:p w:rsidR="00496378" w:rsidRDefault="00496378" w:rsidP="00496378">
      <w:pPr>
        <w:spacing w:after="0" w:line="276" w:lineRule="auto"/>
        <w:rPr>
          <w:rFonts w:ascii="Times New Roman" w:eastAsia="Times New Roman" w:hAnsi="Times New Roman" w:cs="Times New Roman"/>
          <w:b/>
          <w:sz w:val="24"/>
          <w:szCs w:val="24"/>
          <w:lang w:eastAsia="fr-FR"/>
        </w:rPr>
      </w:pPr>
    </w:p>
    <w:p w:rsidR="00496378" w:rsidRPr="00886EB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Default="00496378" w:rsidP="00496378">
      <w:pPr>
        <w:tabs>
          <w:tab w:val="left" w:pos="1256"/>
        </w:tabs>
        <w:spacing w:after="0" w:line="276" w:lineRule="auto"/>
        <w:jc w:val="both"/>
        <w:rPr>
          <w:rFonts w:ascii="Arial Narrow" w:eastAsia="Times New Roman" w:hAnsi="Arial Narrow" w:cs="Arial"/>
          <w:b/>
          <w:bCs/>
          <w:sz w:val="24"/>
          <w:szCs w:val="24"/>
          <w:lang w:eastAsia="fr-FR"/>
        </w:rPr>
      </w:pPr>
    </w:p>
    <w:p w:rsidR="00BD1ACE" w:rsidRPr="00886EB8" w:rsidRDefault="00BD1ACE" w:rsidP="00496378">
      <w:pPr>
        <w:tabs>
          <w:tab w:val="left" w:pos="1256"/>
        </w:tabs>
        <w:spacing w:after="0" w:line="276" w:lineRule="auto"/>
        <w:jc w:val="both"/>
        <w:rPr>
          <w:rFonts w:ascii="Arial Narrow" w:eastAsia="Times New Roman" w:hAnsi="Arial Narrow" w:cs="Arial"/>
          <w:b/>
          <w:bCs/>
          <w:sz w:val="24"/>
          <w:szCs w:val="24"/>
          <w:lang w:eastAsia="fr-FR"/>
        </w:rPr>
      </w:pPr>
    </w:p>
    <w:p w:rsidR="00496378" w:rsidRDefault="00496378" w:rsidP="00496378">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496378" w:rsidRPr="00A82E67" w:rsidRDefault="00496378" w:rsidP="00FA119E">
      <w:pPr>
        <w:tabs>
          <w:tab w:val="left" w:pos="345"/>
        </w:tabs>
        <w:spacing w:after="0" w:line="360" w:lineRule="auto"/>
        <w:rPr>
          <w:rFonts w:ascii="Arial Narrow" w:eastAsia="Times New Roman" w:hAnsi="Arial Narrow" w:cs="Arial"/>
          <w:b/>
          <w:bCs/>
          <w:sz w:val="32"/>
          <w:szCs w:val="28"/>
          <w:lang w:eastAsia="fr-FR"/>
        </w:rPr>
      </w:pPr>
    </w:p>
    <w:p w:rsidR="00FA119E" w:rsidRDefault="00FA119E"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EXERCICE : 2024</w:t>
      </w:r>
    </w:p>
    <w:p w:rsidR="00FA119E" w:rsidRPr="00A82E67" w:rsidRDefault="00FA119E" w:rsidP="00FA119E">
      <w:pPr>
        <w:tabs>
          <w:tab w:val="left" w:pos="345"/>
        </w:tabs>
        <w:spacing w:after="0" w:line="360" w:lineRule="auto"/>
        <w:rPr>
          <w:rFonts w:ascii="Arial Narrow" w:eastAsia="Times New Roman" w:hAnsi="Arial Narrow" w:cs="Arial"/>
          <w:b/>
          <w:bCs/>
          <w:sz w:val="32"/>
          <w:szCs w:val="28"/>
          <w:lang w:eastAsia="fr-FR"/>
        </w:rPr>
      </w:pPr>
    </w:p>
    <w:p w:rsidR="00FA119E" w:rsidRDefault="00FA119E" w:rsidP="00FA119E">
      <w:pPr>
        <w:tabs>
          <w:tab w:val="left" w:pos="345"/>
          <w:tab w:val="center" w:pos="5244"/>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AUTORISATION DE DEPENSE : ____________________</w:t>
      </w:r>
      <w:r w:rsidRPr="00A82E67">
        <w:rPr>
          <w:rFonts w:ascii="Arial Narrow" w:eastAsia="Times New Roman" w:hAnsi="Arial Narrow" w:cs="Arial"/>
          <w:b/>
          <w:bCs/>
          <w:sz w:val="32"/>
          <w:szCs w:val="28"/>
          <w:lang w:eastAsia="fr-FR"/>
        </w:rPr>
        <w:tab/>
      </w:r>
    </w:p>
    <w:p w:rsidR="00FA119E" w:rsidRPr="00A82E67" w:rsidRDefault="00FA119E" w:rsidP="00FA119E">
      <w:pPr>
        <w:tabs>
          <w:tab w:val="left" w:pos="345"/>
          <w:tab w:val="center" w:pos="5244"/>
        </w:tabs>
        <w:spacing w:after="0" w:line="360" w:lineRule="auto"/>
        <w:rPr>
          <w:rFonts w:ascii="Arial Narrow" w:eastAsia="Times New Roman" w:hAnsi="Arial Narrow" w:cs="Arial"/>
          <w:b/>
          <w:bCs/>
          <w:sz w:val="32"/>
          <w:szCs w:val="28"/>
          <w:lang w:eastAsia="fr-FR"/>
        </w:rPr>
      </w:pPr>
    </w:p>
    <w:p w:rsidR="00FA119E" w:rsidRPr="00A82E67" w:rsidRDefault="00FA119E" w:rsidP="00FA119E">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IMPUTATION : ________________________________</w:t>
      </w:r>
    </w:p>
    <w:p w:rsidR="004B5E64" w:rsidRDefault="00345E99" w:rsidP="00C04E04">
      <w:pPr>
        <w:tabs>
          <w:tab w:val="left" w:pos="3680"/>
        </w:tabs>
        <w:spacing w:after="0" w:line="240" w:lineRule="auto"/>
        <w:jc w:val="center"/>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PIÈCE 7</w:t>
      </w:r>
      <w:r w:rsidR="004B5E64" w:rsidRPr="00C04E04">
        <w:rPr>
          <w:rFonts w:ascii="Times New Roman" w:eastAsia="Times New Roman" w:hAnsi="Times New Roman" w:cs="Times New Roman"/>
          <w:b/>
          <w:sz w:val="28"/>
          <w:szCs w:val="24"/>
          <w:lang w:eastAsia="fr-FR"/>
        </w:rPr>
        <w:t> : CADRE DU BORDEREAU DES PRIX UNITAIRES (CBPU)</w:t>
      </w:r>
    </w:p>
    <w:p w:rsidR="00911E09" w:rsidRDefault="00911E09"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911E09" w:rsidRDefault="00911E09"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911E09" w:rsidRDefault="00911E09"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D64FE4" w:rsidRDefault="00D64FE4"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Pr="00C04E04" w:rsidRDefault="00ED516B" w:rsidP="00C04E04">
      <w:pPr>
        <w:tabs>
          <w:tab w:val="left" w:pos="3680"/>
        </w:tabs>
        <w:spacing w:after="0" w:line="240" w:lineRule="auto"/>
        <w:jc w:val="center"/>
        <w:rPr>
          <w:rFonts w:ascii="Times New Roman" w:eastAsia="Times New Roman" w:hAnsi="Times New Roman" w:cs="Times New Roman"/>
          <w:b/>
          <w:sz w:val="28"/>
          <w:szCs w:val="24"/>
          <w:lang w:eastAsia="fr-FR"/>
        </w:rPr>
      </w:pPr>
    </w:p>
    <w:p w:rsidR="004B5E64" w:rsidRPr="004B5E64" w:rsidRDefault="004B5E64" w:rsidP="004B5E64">
      <w:pP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 xml:space="preserve">DEFINITION DES METRES CUBES DE TERRASSEMENT </w:t>
      </w:r>
    </w:p>
    <w:p w:rsidR="004B5E64" w:rsidRPr="004B5E64" w:rsidRDefault="004B5E64" w:rsidP="004B5E64">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déblais sont mesurés en place par différence de profils avant et après le terrassement, aux côtes de projet. Les fouilles sont considérées à parois verticales et sont payées au mètre cube de déblais selon la largeur de l’ouvrage majoré de 2cm, ou selon le diamètre extérieur de canalisations majorées de 0,60 m.</w:t>
      </w:r>
    </w:p>
    <w:p w:rsidR="006054ED" w:rsidRPr="004B5E64" w:rsidRDefault="004B5E64" w:rsidP="003945D1">
      <w:pPr>
        <w:spacing w:after="0" w:line="36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Ce prix tient compte de toutes sujétions de blindage sur largeurs et épuisement des eaux de toute provenance .il comprend également le remblaiement des fouilles après réalisation des ouvrages ou pose des canalisations par couches de 0,30 m de compactées à 95% de l’OPM, avec des matériaux utilisab</w:t>
      </w:r>
      <w:r w:rsidR="003945D1">
        <w:rPr>
          <w:rFonts w:ascii="Times New Roman" w:eastAsia="Times New Roman" w:hAnsi="Times New Roman" w:cs="Times New Roman"/>
          <w:sz w:val="24"/>
          <w:szCs w:val="24"/>
          <w:lang w:eastAsia="fr-FR"/>
        </w:rPr>
        <w:t>les en remblais (CBR&gt;5et IP&lt;4).</w:t>
      </w:r>
    </w:p>
    <w:p w:rsidR="00D64FE4" w:rsidRPr="00D64FE4" w:rsidRDefault="00D64FE4" w:rsidP="00D64FE4">
      <w:pPr>
        <w:jc w:val="both"/>
        <w:rPr>
          <w:rFonts w:ascii="Times New Roman" w:hAnsi="Times New Roman" w:cs="Times New Roman"/>
          <w:b/>
          <w:bCs/>
          <w:u w:val="single"/>
        </w:rPr>
      </w:pPr>
      <w:r w:rsidRPr="00D64FE4">
        <w:rPr>
          <w:rFonts w:ascii="Times New Roman" w:hAnsi="Times New Roman" w:cs="Times New Roman"/>
          <w:b/>
          <w:bCs/>
          <w:u w:val="single"/>
        </w:rPr>
        <w:t xml:space="preserve">BORDEREAU DES PRIX: </w:t>
      </w:r>
      <w:r w:rsidRPr="00FA5AE5">
        <w:rPr>
          <w:rFonts w:ascii="Times New Roman" w:hAnsi="Times New Roman" w:cs="Times New Roman"/>
          <w:b/>
          <w:bCs/>
          <w:u w:val="single"/>
        </w:rPr>
        <w:t xml:space="preserve">LES TRAVAUX </w:t>
      </w:r>
      <w:r w:rsidRPr="00D64FE4">
        <w:rPr>
          <w:rFonts w:ascii="Times New Roman" w:eastAsia="Times New Roman" w:hAnsi="Times New Roman" w:cs="Times New Roman"/>
          <w:b/>
          <w:bCs/>
          <w:u w:val="single"/>
        </w:rPr>
        <w:t>D’OUVERTURE DE LA PISTE ZANMIKAN-NGANG</w:t>
      </w:r>
      <w:r w:rsidRPr="00D64FE4">
        <w:rPr>
          <w:rFonts w:ascii="Times New Roman" w:eastAsia="Times New Roman" w:hAnsi="Times New Roman" w:cs="Times New Roman"/>
          <w:b/>
          <w:bCs/>
          <w:u w:val="single"/>
          <w:lang w:eastAsia="fr-FR"/>
        </w:rPr>
        <w:t xml:space="preserve">, </w:t>
      </w:r>
      <w:r w:rsidRPr="00D64FE4">
        <w:rPr>
          <w:rFonts w:ascii="Times New Roman" w:eastAsia="Times New Roman" w:hAnsi="Times New Roman" w:cs="Times New Roman"/>
          <w:b/>
          <w:bCs/>
          <w:u w:val="single"/>
        </w:rPr>
        <w:t xml:space="preserve"> POUR LE COMPTE DU MINADER, DEPARTEMENT DE LA VALLEE DU NTEM, REGION DU SUD. </w:t>
      </w:r>
    </w:p>
    <w:tbl>
      <w:tblPr>
        <w:tblW w:w="10843" w:type="dxa"/>
        <w:jc w:val="center"/>
        <w:tblCellMar>
          <w:left w:w="70" w:type="dxa"/>
          <w:right w:w="70" w:type="dxa"/>
        </w:tblCellMar>
        <w:tblLook w:val="04A0" w:firstRow="1" w:lastRow="0" w:firstColumn="1" w:lastColumn="0" w:noHBand="0" w:noVBand="1"/>
      </w:tblPr>
      <w:tblGrid>
        <w:gridCol w:w="650"/>
        <w:gridCol w:w="7142"/>
        <w:gridCol w:w="1275"/>
        <w:gridCol w:w="1776"/>
      </w:tblGrid>
      <w:tr w:rsidR="00D665E3" w:rsidRPr="000F35DB" w:rsidTr="00D64FE4">
        <w:trPr>
          <w:trHeight w:val="182"/>
          <w:jc w:val="center"/>
        </w:trPr>
        <w:tc>
          <w:tcPr>
            <w:tcW w:w="6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5E3" w:rsidRPr="000F35DB" w:rsidRDefault="00D665E3" w:rsidP="004C716B">
            <w:pPr>
              <w:spacing w:after="0" w:line="276" w:lineRule="auto"/>
              <w:jc w:val="center"/>
              <w:rPr>
                <w:rFonts w:ascii="Times New Roman" w:eastAsia="Times New Roman" w:hAnsi="Times New Roman" w:cs="Times New Roman"/>
                <w:b/>
                <w:bCs/>
                <w:lang w:eastAsia="fr-FR"/>
              </w:rPr>
            </w:pPr>
            <w:r w:rsidRPr="000F35DB">
              <w:rPr>
                <w:rFonts w:ascii="Times New Roman" w:eastAsia="Times New Roman" w:hAnsi="Times New Roman" w:cs="Times New Roman"/>
                <w:b/>
                <w:bCs/>
                <w:lang w:eastAsia="fr-FR"/>
              </w:rPr>
              <w:t>N°</w:t>
            </w:r>
          </w:p>
        </w:tc>
        <w:tc>
          <w:tcPr>
            <w:tcW w:w="7142" w:type="dxa"/>
            <w:tcBorders>
              <w:top w:val="single" w:sz="4" w:space="0" w:color="auto"/>
              <w:left w:val="nil"/>
              <w:bottom w:val="single" w:sz="4" w:space="0" w:color="auto"/>
              <w:right w:val="single" w:sz="4" w:space="0" w:color="auto"/>
            </w:tcBorders>
            <w:shd w:val="clear" w:color="auto" w:fill="auto"/>
            <w:vAlign w:val="bottom"/>
            <w:hideMark/>
          </w:tcPr>
          <w:p w:rsidR="00D665E3" w:rsidRPr="000F35DB" w:rsidRDefault="00D665E3" w:rsidP="004C716B">
            <w:pPr>
              <w:spacing w:after="0" w:line="276" w:lineRule="auto"/>
              <w:jc w:val="center"/>
              <w:rPr>
                <w:rFonts w:ascii="Times New Roman" w:eastAsia="Times New Roman" w:hAnsi="Times New Roman" w:cs="Times New Roman"/>
                <w:b/>
                <w:bCs/>
                <w:lang w:eastAsia="fr-FR"/>
              </w:rPr>
            </w:pPr>
            <w:r w:rsidRPr="000F35DB">
              <w:rPr>
                <w:rFonts w:ascii="Times New Roman" w:eastAsia="Times New Roman" w:hAnsi="Times New Roman" w:cs="Times New Roman"/>
                <w:b/>
                <w:bCs/>
                <w:lang w:eastAsia="fr-FR"/>
              </w:rPr>
              <w:t>DÉSIGNATION DES OUVRAGES</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665E3" w:rsidRPr="000F35DB" w:rsidRDefault="00D665E3" w:rsidP="004C716B">
            <w:pPr>
              <w:spacing w:after="0" w:line="276" w:lineRule="auto"/>
              <w:jc w:val="center"/>
              <w:rPr>
                <w:rFonts w:ascii="Times New Roman" w:eastAsia="Times New Roman" w:hAnsi="Times New Roman" w:cs="Times New Roman"/>
                <w:b/>
                <w:bCs/>
                <w:lang w:eastAsia="fr-FR"/>
              </w:rPr>
            </w:pPr>
            <w:r w:rsidRPr="000F35DB">
              <w:rPr>
                <w:rFonts w:ascii="Times New Roman" w:eastAsia="Times New Roman" w:hAnsi="Times New Roman" w:cs="Times New Roman"/>
                <w:b/>
                <w:bCs/>
                <w:lang w:eastAsia="fr-FR"/>
              </w:rPr>
              <w:t>U</w:t>
            </w:r>
          </w:p>
          <w:p w:rsidR="00D665E3" w:rsidRPr="000F35DB" w:rsidRDefault="00D665E3" w:rsidP="004C716B">
            <w:pPr>
              <w:spacing w:after="0" w:line="276" w:lineRule="auto"/>
              <w:jc w:val="center"/>
              <w:rPr>
                <w:rFonts w:ascii="Times New Roman" w:eastAsia="Times New Roman" w:hAnsi="Times New Roman" w:cs="Times New Roman"/>
                <w:b/>
                <w:bCs/>
                <w:lang w:eastAsia="fr-FR"/>
              </w:rPr>
            </w:pPr>
            <w:r>
              <w:rPr>
                <w:rFonts w:ascii="Times New Roman" w:eastAsia="Times New Roman" w:hAnsi="Times New Roman" w:cs="Times New Roman"/>
                <w:b/>
                <w:bCs/>
                <w:lang w:eastAsia="fr-FR"/>
              </w:rPr>
              <w:t xml:space="preserve">  </w:t>
            </w:r>
            <w:r w:rsidRPr="000F35DB">
              <w:rPr>
                <w:rFonts w:ascii="Times New Roman" w:eastAsia="Times New Roman" w:hAnsi="Times New Roman" w:cs="Times New Roman"/>
                <w:b/>
                <w:bCs/>
                <w:lang w:eastAsia="fr-FR"/>
              </w:rPr>
              <w:t xml:space="preserve">  </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rsidR="00D665E3" w:rsidRPr="00D64FE4" w:rsidRDefault="00D665E3" w:rsidP="00CC564D">
            <w:pPr>
              <w:spacing w:after="0" w:line="276" w:lineRule="auto"/>
              <w:jc w:val="center"/>
              <w:rPr>
                <w:rFonts w:ascii="Times New Roman" w:eastAsia="Times New Roman" w:hAnsi="Times New Roman" w:cs="Times New Roman"/>
                <w:b/>
                <w:bCs/>
                <w:sz w:val="16"/>
                <w:lang w:eastAsia="fr-FR"/>
              </w:rPr>
            </w:pPr>
            <w:r w:rsidRPr="00D64FE4">
              <w:rPr>
                <w:rFonts w:ascii="Times New Roman" w:eastAsia="Times New Roman" w:hAnsi="Times New Roman" w:cs="Times New Roman"/>
                <w:b/>
                <w:bCs/>
                <w:sz w:val="16"/>
                <w:lang w:eastAsia="fr-FR"/>
              </w:rPr>
              <w:t xml:space="preserve"> P.U HT </w:t>
            </w:r>
          </w:p>
          <w:p w:rsidR="00D665E3" w:rsidRPr="000F35DB" w:rsidRDefault="00D665E3" w:rsidP="004C716B">
            <w:pPr>
              <w:spacing w:after="0" w:line="276" w:lineRule="auto"/>
              <w:jc w:val="center"/>
              <w:rPr>
                <w:rFonts w:ascii="Times New Roman" w:eastAsia="Times New Roman" w:hAnsi="Times New Roman" w:cs="Times New Roman"/>
                <w:b/>
                <w:bCs/>
                <w:lang w:eastAsia="fr-FR"/>
              </w:rPr>
            </w:pPr>
            <w:r w:rsidRPr="00D64FE4">
              <w:rPr>
                <w:rFonts w:ascii="Times New Roman" w:eastAsia="Times New Roman" w:hAnsi="Times New Roman" w:cs="Times New Roman"/>
                <w:b/>
                <w:bCs/>
                <w:sz w:val="16"/>
                <w:lang w:eastAsia="fr-FR"/>
              </w:rPr>
              <w:t xml:space="preserve">(en FCFA) </w:t>
            </w:r>
          </w:p>
        </w:tc>
      </w:tr>
      <w:tr w:rsidR="00D665E3" w:rsidRPr="000F35DB" w:rsidTr="004C716B">
        <w:trPr>
          <w:trHeight w:val="285"/>
          <w:jc w:val="center"/>
        </w:trPr>
        <w:tc>
          <w:tcPr>
            <w:tcW w:w="10843" w:type="dxa"/>
            <w:gridSpan w:val="4"/>
            <w:tcBorders>
              <w:top w:val="single" w:sz="4" w:space="0" w:color="auto"/>
              <w:left w:val="single" w:sz="4" w:space="0" w:color="auto"/>
              <w:bottom w:val="single" w:sz="4" w:space="0" w:color="auto"/>
              <w:right w:val="single" w:sz="4" w:space="0" w:color="auto"/>
            </w:tcBorders>
            <w:shd w:val="clear" w:color="000000" w:fill="C0C0C0"/>
            <w:vAlign w:val="bottom"/>
            <w:hideMark/>
          </w:tcPr>
          <w:p w:rsidR="00D665E3" w:rsidRPr="00D64FE4" w:rsidRDefault="00D665E3" w:rsidP="00D64FE4">
            <w:pPr>
              <w:spacing w:after="0" w:line="276" w:lineRule="auto"/>
              <w:jc w:val="center"/>
              <w:rPr>
                <w:rFonts w:ascii="Times New Roman" w:eastAsia="Times New Roman" w:hAnsi="Times New Roman" w:cs="Times New Roman"/>
                <w:b/>
                <w:bCs/>
                <w:lang w:eastAsia="fr-FR"/>
              </w:rPr>
            </w:pPr>
            <w:r w:rsidRPr="000F35DB">
              <w:rPr>
                <w:rFonts w:ascii="Times New Roman" w:eastAsia="Times New Roman" w:hAnsi="Times New Roman" w:cs="Times New Roman"/>
                <w:b/>
                <w:bCs/>
                <w:lang w:eastAsia="fr-FR"/>
              </w:rPr>
              <w:t>LO</w:t>
            </w:r>
            <w:r>
              <w:rPr>
                <w:rFonts w:ascii="Times New Roman" w:eastAsia="Times New Roman" w:hAnsi="Times New Roman" w:cs="Times New Roman"/>
                <w:b/>
                <w:bCs/>
                <w:lang w:eastAsia="fr-FR"/>
              </w:rPr>
              <w:t>T 100: INSTALLATION DU CHANTIER</w:t>
            </w:r>
          </w:p>
        </w:tc>
      </w:tr>
      <w:tr w:rsidR="00D665E3"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D665E3" w:rsidRPr="000F35DB" w:rsidRDefault="00D665E3"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101</w:t>
            </w:r>
          </w:p>
        </w:tc>
        <w:tc>
          <w:tcPr>
            <w:tcW w:w="7142" w:type="dxa"/>
            <w:tcBorders>
              <w:top w:val="nil"/>
              <w:left w:val="nil"/>
              <w:bottom w:val="single" w:sz="4" w:space="0" w:color="auto"/>
              <w:right w:val="single" w:sz="4" w:space="0" w:color="auto"/>
            </w:tcBorders>
            <w:shd w:val="clear" w:color="auto" w:fill="auto"/>
            <w:vAlign w:val="bottom"/>
          </w:tcPr>
          <w:p w:rsidR="00D665E3" w:rsidRPr="00D665E3" w:rsidRDefault="00D665E3" w:rsidP="004C716B">
            <w:pPr>
              <w:spacing w:after="0" w:line="276" w:lineRule="auto"/>
              <w:rPr>
                <w:rFonts w:ascii="Times New Roman" w:eastAsia="Times New Roman" w:hAnsi="Times New Roman" w:cs="Times New Roman"/>
                <w:b/>
                <w:lang w:eastAsia="fr-FR"/>
              </w:rPr>
            </w:pPr>
            <w:r w:rsidRPr="00D665E3">
              <w:rPr>
                <w:rFonts w:ascii="Times New Roman" w:eastAsia="Times New Roman" w:hAnsi="Times New Roman" w:cs="Times New Roman"/>
                <w:b/>
                <w:lang w:eastAsia="fr-FR"/>
              </w:rPr>
              <w:t>Etude d’exécution</w:t>
            </w:r>
          </w:p>
          <w:p w:rsidR="00D665E3" w:rsidRPr="00D665E3" w:rsidRDefault="00D665E3" w:rsidP="00D665E3">
            <w:pPr>
              <w:spacing w:after="0" w:line="276" w:lineRule="auto"/>
              <w:rPr>
                <w:rFonts w:ascii="Times New Roman" w:eastAsia="Times New Roman" w:hAnsi="Times New Roman" w:cs="Times New Roman"/>
                <w:lang w:eastAsia="fr-FR"/>
              </w:rPr>
            </w:pPr>
            <w:r w:rsidRPr="00D665E3">
              <w:rPr>
                <w:rFonts w:ascii="Times New Roman" w:eastAsia="Times New Roman" w:hAnsi="Times New Roman" w:cs="Times New Roman"/>
                <w:bCs/>
                <w:color w:val="000000"/>
                <w:lang w:eastAsia="fr-FR"/>
              </w:rPr>
              <w:t xml:space="preserve">Ce prix rémunère dans les conditions générales prévues au contrat </w:t>
            </w:r>
            <w:r>
              <w:rPr>
                <w:rFonts w:ascii="Times New Roman" w:eastAsia="Times New Roman" w:hAnsi="Times New Roman" w:cs="Times New Roman"/>
                <w:lang w:eastAsia="fr-FR"/>
              </w:rPr>
              <w:t>l’é</w:t>
            </w:r>
            <w:r w:rsidRPr="000F35DB">
              <w:rPr>
                <w:rFonts w:ascii="Times New Roman" w:eastAsia="Times New Roman" w:hAnsi="Times New Roman" w:cs="Times New Roman"/>
                <w:lang w:eastAsia="fr-FR"/>
              </w:rPr>
              <w:t>tude d’exécution</w:t>
            </w:r>
            <w:r>
              <w:rPr>
                <w:rFonts w:ascii="Times New Roman" w:eastAsia="Times New Roman" w:hAnsi="Times New Roman" w:cs="Times New Roman"/>
                <w:lang w:eastAsia="fr-FR"/>
              </w:rPr>
              <w:t xml:space="preserve"> au forfait </w:t>
            </w:r>
            <w:r w:rsidRPr="00D665E3">
              <w:rPr>
                <w:rFonts w:ascii="Times New Roman" w:eastAsia="Times New Roman" w:hAnsi="Times New Roman" w:cs="Times New Roman"/>
                <w:bCs/>
                <w:color w:val="000000"/>
                <w:lang w:eastAsia="fr-FR"/>
              </w:rPr>
              <w:t>(</w:t>
            </w:r>
            <w:r>
              <w:rPr>
                <w:rFonts w:ascii="Times New Roman" w:eastAsia="Times New Roman" w:hAnsi="Times New Roman" w:cs="Times New Roman"/>
                <w:bCs/>
                <w:color w:val="000000"/>
                <w:lang w:eastAsia="fr-FR"/>
              </w:rPr>
              <w:t>FF</w:t>
            </w:r>
            <w:r w:rsidRPr="00D665E3">
              <w:rPr>
                <w:rFonts w:ascii="Times New Roman" w:eastAsia="Times New Roman" w:hAnsi="Times New Roman" w:cs="Times New Roman"/>
                <w:bCs/>
                <w:color w:val="000000"/>
                <w:lang w:eastAsia="fr-FR"/>
              </w:rPr>
              <w:t>)</w:t>
            </w:r>
          </w:p>
          <w:p w:rsidR="00D665E3" w:rsidRPr="000F35DB" w:rsidRDefault="00D665E3" w:rsidP="00D665E3">
            <w:pPr>
              <w:spacing w:after="0" w:line="276" w:lineRule="auto"/>
              <w:rPr>
                <w:rFonts w:ascii="Times New Roman" w:eastAsia="Times New Roman" w:hAnsi="Times New Roman" w:cs="Times New Roman"/>
                <w:lang w:eastAsia="fr-FR"/>
              </w:rPr>
            </w:pPr>
            <w:r>
              <w:rPr>
                <w:rFonts w:ascii="Times New Roman" w:eastAsia="Times New Roman" w:hAnsi="Times New Roman" w:cs="Times New Roman"/>
                <w:bCs/>
                <w:color w:val="000000"/>
                <w:lang w:eastAsia="fr-FR"/>
              </w:rPr>
              <w:t xml:space="preserve">Le Forfait </w:t>
            </w:r>
            <w:r w:rsidRPr="00D665E3">
              <w:rPr>
                <w:rFonts w:ascii="Times New Roman" w:eastAsia="Times New Roman" w:hAnsi="Times New Roman" w:cs="Times New Roman"/>
                <w:bCs/>
                <w:color w:val="000000"/>
                <w:lang w:eastAsia="fr-FR"/>
              </w:rPr>
              <w:t>à_______________</w:t>
            </w:r>
            <w:r>
              <w:rPr>
                <w:rFonts w:ascii="Times New Roman" w:eastAsia="Times New Roman" w:hAnsi="Times New Roman" w:cs="Times New Roman"/>
                <w:bCs/>
                <w:color w:val="000000"/>
                <w:lang w:eastAsia="fr-FR"/>
              </w:rPr>
              <w:t xml:space="preserve"> </w:t>
            </w:r>
            <w:r w:rsidRPr="00D665E3">
              <w:rPr>
                <w:rFonts w:ascii="Times New Roman" w:eastAsia="Times New Roman" w:hAnsi="Times New Roman" w:cs="Times New Roman"/>
                <w:bCs/>
                <w:color w:val="000000"/>
                <w:lang w:eastAsia="fr-FR"/>
              </w:rPr>
              <w:t>FCFA</w:t>
            </w:r>
          </w:p>
        </w:tc>
        <w:tc>
          <w:tcPr>
            <w:tcW w:w="1275" w:type="dxa"/>
            <w:tcBorders>
              <w:top w:val="nil"/>
              <w:left w:val="nil"/>
              <w:bottom w:val="single" w:sz="4" w:space="0" w:color="auto"/>
              <w:right w:val="single" w:sz="4" w:space="0" w:color="auto"/>
            </w:tcBorders>
            <w:shd w:val="clear" w:color="auto" w:fill="auto"/>
            <w:noWrap/>
            <w:vAlign w:val="bottom"/>
            <w:hideMark/>
          </w:tcPr>
          <w:p w:rsidR="00D665E3" w:rsidRPr="000F35DB" w:rsidRDefault="00D665E3"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FF</w:t>
            </w:r>
          </w:p>
          <w:p w:rsidR="00D665E3" w:rsidRPr="000F35DB" w:rsidRDefault="00D665E3" w:rsidP="004C716B">
            <w:pPr>
              <w:spacing w:after="0" w:line="276" w:lineRule="auto"/>
              <w:jc w:val="center"/>
              <w:rPr>
                <w:rFonts w:ascii="Times New Roman" w:eastAsia="Times New Roman" w:hAnsi="Times New Roman" w:cs="Times New Roman"/>
                <w:lang w:eastAsia="fr-FR"/>
              </w:rPr>
            </w:pPr>
          </w:p>
        </w:tc>
        <w:tc>
          <w:tcPr>
            <w:tcW w:w="1776"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right"/>
              <w:rPr>
                <w:rFonts w:ascii="Times New Roman" w:eastAsia="Times New Roman" w:hAnsi="Times New Roman" w:cs="Times New Roman"/>
                <w:lang w:eastAsia="fr-FR"/>
              </w:rPr>
            </w:pPr>
          </w:p>
        </w:tc>
      </w:tr>
      <w:tr w:rsidR="00D665E3"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tcPr>
          <w:p w:rsidR="00D665E3" w:rsidRPr="000F35DB" w:rsidRDefault="00863A97" w:rsidP="004C716B">
            <w:pPr>
              <w:spacing w:after="0" w:line="276"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102</w:t>
            </w:r>
          </w:p>
        </w:tc>
        <w:tc>
          <w:tcPr>
            <w:tcW w:w="7142" w:type="dxa"/>
            <w:tcBorders>
              <w:top w:val="nil"/>
              <w:left w:val="nil"/>
              <w:bottom w:val="single" w:sz="4" w:space="0" w:color="auto"/>
              <w:right w:val="single" w:sz="4" w:space="0" w:color="auto"/>
            </w:tcBorders>
            <w:shd w:val="clear" w:color="auto" w:fill="auto"/>
            <w:vAlign w:val="bottom"/>
          </w:tcPr>
          <w:p w:rsidR="00D665E3" w:rsidRPr="00DD0C7A" w:rsidRDefault="00D665E3" w:rsidP="004C716B">
            <w:pPr>
              <w:spacing w:after="0" w:line="276" w:lineRule="auto"/>
              <w:rPr>
                <w:rFonts w:ascii="Times New Roman" w:eastAsia="Times New Roman" w:hAnsi="Times New Roman" w:cs="Times New Roman"/>
                <w:b/>
                <w:lang w:eastAsia="fr-FR"/>
              </w:rPr>
            </w:pPr>
            <w:r w:rsidRPr="00DD0C7A">
              <w:rPr>
                <w:rFonts w:ascii="Times New Roman" w:eastAsia="Times New Roman" w:hAnsi="Times New Roman" w:cs="Times New Roman"/>
                <w:b/>
                <w:lang w:eastAsia="fr-FR"/>
              </w:rPr>
              <w:t>Installation du chantier</w:t>
            </w:r>
          </w:p>
          <w:p w:rsidR="00D665E3" w:rsidRPr="00863A97" w:rsidRDefault="00D665E3" w:rsidP="00863A97">
            <w:pPr>
              <w:spacing w:after="0" w:line="276" w:lineRule="auto"/>
              <w:rPr>
                <w:rFonts w:ascii="Times New Roman" w:eastAsia="Times New Roman" w:hAnsi="Times New Roman" w:cs="Times New Roman"/>
                <w:lang w:eastAsia="fr-FR"/>
              </w:rPr>
            </w:pPr>
            <w:r w:rsidRPr="00D47A93">
              <w:rPr>
                <w:rFonts w:ascii="Times New Roman" w:eastAsia="Times New Roman" w:hAnsi="Times New Roman" w:cs="Times New Roman"/>
                <w:lang w:eastAsia="fr-FR"/>
              </w:rPr>
              <w:t>Ce prix rémunère dans les conditions générales prévues au contrat au</w:t>
            </w:r>
            <w:r w:rsidRPr="00D47A93">
              <w:rPr>
                <w:rFonts w:ascii="Times New Roman" w:eastAsia="Times New Roman" w:hAnsi="Times New Roman" w:cs="Times New Roman"/>
                <w:b/>
                <w:lang w:eastAsia="fr-FR"/>
              </w:rPr>
              <w:t xml:space="preserve"> FORFAIT (FF) </w:t>
            </w:r>
            <w:r w:rsidR="00863A97">
              <w:rPr>
                <w:rFonts w:ascii="Times New Roman" w:eastAsia="Times New Roman" w:hAnsi="Times New Roman" w:cs="Times New Roman"/>
                <w:b/>
                <w:lang w:eastAsia="fr-FR"/>
              </w:rPr>
              <w:t xml:space="preserve">la </w:t>
            </w:r>
            <w:r w:rsidR="00863A97" w:rsidRPr="000F35DB">
              <w:rPr>
                <w:rFonts w:ascii="Times New Roman" w:eastAsia="Times New Roman" w:hAnsi="Times New Roman" w:cs="Times New Roman"/>
                <w:lang w:eastAsia="fr-FR"/>
              </w:rPr>
              <w:t>Signalisation de chantier</w:t>
            </w:r>
            <w:r w:rsidR="00863A97">
              <w:rPr>
                <w:rFonts w:ascii="Times New Roman" w:eastAsia="Times New Roman" w:hAnsi="Times New Roman" w:cs="Times New Roman"/>
                <w:lang w:eastAsia="fr-FR"/>
              </w:rPr>
              <w:t xml:space="preserve"> et </w:t>
            </w:r>
            <w:r w:rsidRPr="00D47A93">
              <w:rPr>
                <w:rFonts w:ascii="Times New Roman" w:eastAsia="Times New Roman" w:hAnsi="Times New Roman" w:cs="Times New Roman"/>
                <w:lang w:eastAsia="fr-FR"/>
              </w:rPr>
              <w:t xml:space="preserve">l’installation de l’entreprise. Il rémunère tous les travaux tels que la construction d’une baraque de chantier ou la location formalisée d’un local devant servir de bureau et de magasin, la production des documents d’exécution (plans, projet d’exécution, journal de chantier, plan de récolement). </w:t>
            </w:r>
            <w:r w:rsidRPr="00D47A93">
              <w:rPr>
                <w:rFonts w:ascii="Times New Roman" w:eastAsia="Times New Roman" w:hAnsi="Times New Roman" w:cs="Times New Roman"/>
                <w:b/>
                <w:lang w:eastAsia="fr-FR"/>
              </w:rPr>
              <w:t xml:space="preserve"> </w:t>
            </w:r>
          </w:p>
          <w:p w:rsidR="00D665E3" w:rsidRPr="00D47A93" w:rsidRDefault="00D665E3" w:rsidP="00CC564D">
            <w:pPr>
              <w:spacing w:after="120" w:line="240" w:lineRule="auto"/>
              <w:jc w:val="both"/>
              <w:rPr>
                <w:rFonts w:ascii="Times New Roman" w:eastAsia="Times New Roman" w:hAnsi="Times New Roman" w:cs="Times New Roman"/>
                <w:lang w:eastAsia="fr-FR"/>
              </w:rPr>
            </w:pPr>
            <w:r w:rsidRPr="00D47A93">
              <w:rPr>
                <w:rFonts w:ascii="Times New Roman" w:eastAsia="Times New Roman" w:hAnsi="Times New Roman" w:cs="Times New Roman"/>
                <w:lang w:eastAsia="fr-FR"/>
              </w:rPr>
              <w:t xml:space="preserve">Le forfait sera versé à cinquante pour cent (50%) dès la mise à disposition de ce local ; à quarante pour cent dès la production effective des documents exigés. Ce forfait de </w:t>
            </w:r>
            <w:r w:rsidRPr="00D47A93">
              <w:rPr>
                <w:rFonts w:ascii="Times New Roman" w:eastAsia="Times New Roman" w:hAnsi="Times New Roman" w:cs="Times New Roman"/>
                <w:b/>
                <w:lang w:eastAsia="fr-FR"/>
              </w:rPr>
              <w:t>40%</w:t>
            </w:r>
            <w:r w:rsidRPr="00D47A93">
              <w:rPr>
                <w:rFonts w:ascii="Times New Roman" w:eastAsia="Times New Roman" w:hAnsi="Times New Roman" w:cs="Times New Roman"/>
                <w:lang w:eastAsia="fr-FR"/>
              </w:rPr>
              <w:t xml:space="preserve"> sera divisé ainsi qu’il suit :( journal de chantier : 10% et 30% dès l’approbation du projet d’exécution). </w:t>
            </w:r>
          </w:p>
          <w:p w:rsidR="00D665E3" w:rsidRPr="00D47A93" w:rsidRDefault="00D665E3" w:rsidP="00CC564D">
            <w:pPr>
              <w:spacing w:after="120" w:line="240" w:lineRule="auto"/>
              <w:jc w:val="both"/>
              <w:rPr>
                <w:rFonts w:ascii="Times New Roman" w:eastAsia="Times New Roman" w:hAnsi="Times New Roman" w:cs="Times New Roman"/>
                <w:lang w:eastAsia="fr-FR"/>
              </w:rPr>
            </w:pPr>
            <w:r w:rsidRPr="00D47A93">
              <w:rPr>
                <w:rFonts w:ascii="Times New Roman" w:eastAsia="Times New Roman" w:hAnsi="Times New Roman" w:cs="Times New Roman"/>
                <w:lang w:eastAsia="fr-FR"/>
              </w:rPr>
              <w:t xml:space="preserve">Les dix cent </w:t>
            </w:r>
            <w:r w:rsidRPr="00D47A93">
              <w:rPr>
                <w:rFonts w:ascii="Times New Roman" w:eastAsia="Times New Roman" w:hAnsi="Times New Roman" w:cs="Times New Roman"/>
                <w:b/>
                <w:lang w:eastAsia="fr-FR"/>
              </w:rPr>
              <w:t>(10%)</w:t>
            </w:r>
            <w:r w:rsidRPr="00D47A93">
              <w:rPr>
                <w:rFonts w:ascii="Times New Roman" w:eastAsia="Times New Roman" w:hAnsi="Times New Roman" w:cs="Times New Roman"/>
                <w:lang w:eastAsia="fr-FR"/>
              </w:rPr>
              <w:t xml:space="preserve"> restants seront versés après l’approbation du plan de récolement. </w:t>
            </w:r>
          </w:p>
          <w:p w:rsidR="00D665E3" w:rsidRPr="000F35DB" w:rsidRDefault="00D665E3" w:rsidP="00CC564D">
            <w:pPr>
              <w:spacing w:after="0" w:line="276" w:lineRule="auto"/>
              <w:rPr>
                <w:rFonts w:ascii="Times New Roman" w:eastAsia="Times New Roman" w:hAnsi="Times New Roman" w:cs="Times New Roman"/>
                <w:lang w:eastAsia="fr-FR"/>
              </w:rPr>
            </w:pPr>
            <w:r w:rsidRPr="00D47A93">
              <w:rPr>
                <w:rFonts w:ascii="Times New Roman" w:eastAsia="Times New Roman" w:hAnsi="Times New Roman" w:cs="Times New Roman"/>
                <w:b/>
                <w:bCs/>
                <w:lang w:eastAsia="fr-FR"/>
              </w:rPr>
              <w:t>Le Forfait à</w:t>
            </w:r>
            <w:r w:rsidRPr="00D47A93">
              <w:rPr>
                <w:rFonts w:ascii="Times New Roman" w:eastAsia="Times New Roman" w:hAnsi="Times New Roman" w:cs="Times New Roman"/>
                <w:b/>
                <w:lang w:eastAsia="fr-FR"/>
              </w:rPr>
              <w:t xml:space="preserve">  ____________________</w:t>
            </w:r>
            <w:r w:rsidRPr="00D47A93">
              <w:rPr>
                <w:rFonts w:ascii="Times New Roman" w:eastAsia="Times New Roman" w:hAnsi="Times New Roman" w:cs="Times New Roman"/>
                <w:b/>
                <w:bCs/>
                <w:lang w:eastAsia="fr-FR"/>
              </w:rPr>
              <w:t>Francs CFA</w:t>
            </w:r>
          </w:p>
        </w:tc>
        <w:tc>
          <w:tcPr>
            <w:tcW w:w="1275"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FF</w:t>
            </w:r>
          </w:p>
          <w:p w:rsidR="00D665E3" w:rsidRPr="000F35DB" w:rsidRDefault="00D665E3" w:rsidP="004C716B">
            <w:pPr>
              <w:spacing w:after="0" w:line="276" w:lineRule="auto"/>
              <w:jc w:val="center"/>
              <w:rPr>
                <w:rFonts w:ascii="Times New Roman" w:eastAsia="Times New Roman" w:hAnsi="Times New Roman" w:cs="Times New Roman"/>
                <w:lang w:eastAsia="fr-FR"/>
              </w:rPr>
            </w:pPr>
          </w:p>
        </w:tc>
        <w:tc>
          <w:tcPr>
            <w:tcW w:w="1776"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right"/>
              <w:rPr>
                <w:rFonts w:ascii="Times New Roman" w:eastAsia="Times New Roman" w:hAnsi="Times New Roman" w:cs="Times New Roman"/>
                <w:lang w:eastAsia="fr-FR"/>
              </w:rPr>
            </w:pPr>
          </w:p>
        </w:tc>
      </w:tr>
      <w:tr w:rsidR="00D665E3"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tcPr>
          <w:p w:rsidR="00D665E3" w:rsidRPr="000F35DB" w:rsidRDefault="00863A97" w:rsidP="004C716B">
            <w:pPr>
              <w:spacing w:after="0" w:line="276" w:lineRule="auto"/>
              <w:jc w:val="center"/>
              <w:rPr>
                <w:rFonts w:ascii="Times New Roman" w:eastAsia="Times New Roman" w:hAnsi="Times New Roman" w:cs="Times New Roman"/>
                <w:lang w:eastAsia="fr-FR"/>
              </w:rPr>
            </w:pPr>
            <w:r>
              <w:rPr>
                <w:rFonts w:ascii="Times New Roman" w:eastAsia="Times New Roman" w:hAnsi="Times New Roman" w:cs="Times New Roman"/>
                <w:lang w:eastAsia="fr-FR"/>
              </w:rPr>
              <w:t> 103</w:t>
            </w:r>
          </w:p>
        </w:tc>
        <w:tc>
          <w:tcPr>
            <w:tcW w:w="7142" w:type="dxa"/>
            <w:tcBorders>
              <w:top w:val="nil"/>
              <w:left w:val="nil"/>
              <w:bottom w:val="single" w:sz="4" w:space="0" w:color="auto"/>
              <w:right w:val="single" w:sz="4" w:space="0" w:color="auto"/>
            </w:tcBorders>
            <w:shd w:val="clear" w:color="auto" w:fill="auto"/>
            <w:vAlign w:val="bottom"/>
          </w:tcPr>
          <w:p w:rsidR="00D665E3" w:rsidRPr="005869BF" w:rsidRDefault="00D665E3" w:rsidP="004C716B">
            <w:pPr>
              <w:spacing w:after="0" w:line="276" w:lineRule="auto"/>
              <w:rPr>
                <w:rFonts w:ascii="Times New Roman" w:eastAsia="Times New Roman" w:hAnsi="Times New Roman" w:cs="Times New Roman"/>
                <w:b/>
                <w:lang w:eastAsia="fr-FR"/>
              </w:rPr>
            </w:pPr>
            <w:r w:rsidRPr="005869BF">
              <w:rPr>
                <w:rFonts w:ascii="Times New Roman" w:eastAsia="Times New Roman" w:hAnsi="Times New Roman" w:cs="Times New Roman"/>
                <w:b/>
                <w:lang w:eastAsia="fr-FR"/>
              </w:rPr>
              <w:t>Amenée et repli du matériel et du personnel</w:t>
            </w:r>
          </w:p>
          <w:p w:rsidR="00D665E3" w:rsidRPr="00D47A93" w:rsidRDefault="00D665E3" w:rsidP="00DD0C7A">
            <w:pPr>
              <w:spacing w:after="120" w:line="240" w:lineRule="auto"/>
              <w:jc w:val="both"/>
              <w:rPr>
                <w:rFonts w:ascii="Times New Roman" w:eastAsia="Times New Roman" w:hAnsi="Times New Roman" w:cs="Times New Roman"/>
                <w:lang w:eastAsia="fr-FR"/>
              </w:rPr>
            </w:pPr>
            <w:r w:rsidRPr="00D47A93">
              <w:rPr>
                <w:rFonts w:ascii="Times New Roman" w:eastAsia="Times New Roman" w:hAnsi="Times New Roman" w:cs="Times New Roman"/>
                <w:lang w:eastAsia="fr-FR"/>
              </w:rPr>
              <w:t>Ce prix rémunère dans les conditions générales prévues au contrat au</w:t>
            </w:r>
            <w:r w:rsidRPr="00D47A93">
              <w:rPr>
                <w:rFonts w:ascii="Times New Roman" w:eastAsia="Times New Roman" w:hAnsi="Times New Roman" w:cs="Times New Roman"/>
                <w:b/>
                <w:lang w:eastAsia="fr-FR"/>
              </w:rPr>
              <w:t xml:space="preserve"> FORFAIT (FF)</w:t>
            </w:r>
            <w:r w:rsidRPr="00D47A93">
              <w:rPr>
                <w:rFonts w:ascii="Times New Roman" w:eastAsia="Times New Roman" w:hAnsi="Times New Roman" w:cs="Times New Roman"/>
                <w:lang w:eastAsia="fr-FR"/>
              </w:rPr>
              <w:t>. la mobilisation des équipes sur le terrain, des engins du génie civil  et autres matériels au chantier, ainsi que le repli de tout cet ensemble à la fin des travaux.</w:t>
            </w:r>
          </w:p>
          <w:p w:rsidR="00D665E3" w:rsidRPr="00D47A93" w:rsidRDefault="00D665E3" w:rsidP="00DD0C7A">
            <w:pPr>
              <w:spacing w:after="120" w:line="240" w:lineRule="auto"/>
              <w:jc w:val="both"/>
              <w:rPr>
                <w:rFonts w:ascii="Times New Roman" w:eastAsia="Times New Roman" w:hAnsi="Times New Roman" w:cs="Times New Roman"/>
                <w:lang w:eastAsia="fr-FR"/>
              </w:rPr>
            </w:pPr>
            <w:r w:rsidRPr="00D47A93">
              <w:rPr>
                <w:rFonts w:ascii="Times New Roman" w:eastAsia="Times New Roman" w:hAnsi="Times New Roman" w:cs="Times New Roman"/>
                <w:lang w:eastAsia="fr-FR"/>
              </w:rPr>
              <w:t xml:space="preserve">  Le forfait sera versé à soixante-dix pour cent (70%) dès la mobilisation effective de l’Entreprise sur le terrain. Ce forfait de </w:t>
            </w:r>
            <w:r w:rsidRPr="00D47A93">
              <w:rPr>
                <w:rFonts w:ascii="Times New Roman" w:eastAsia="Times New Roman" w:hAnsi="Times New Roman" w:cs="Times New Roman"/>
                <w:b/>
                <w:lang w:eastAsia="fr-FR"/>
              </w:rPr>
              <w:t>70%</w:t>
            </w:r>
            <w:r w:rsidRPr="00D47A93">
              <w:rPr>
                <w:rFonts w:ascii="Times New Roman" w:eastAsia="Times New Roman" w:hAnsi="Times New Roman" w:cs="Times New Roman"/>
                <w:lang w:eastAsia="fr-FR"/>
              </w:rPr>
              <w:t xml:space="preserve"> sera divisé ainsi qu’il suit :(mobilisation des équipes : 25%,  40% pour la mobilisation des engins et du matériel, 5% pour la pose du panneau de signalisation du chantier). </w:t>
            </w:r>
          </w:p>
          <w:p w:rsidR="00D665E3" w:rsidRPr="00D47A93" w:rsidRDefault="00D665E3" w:rsidP="00DD0C7A">
            <w:pPr>
              <w:spacing w:after="120" w:line="240" w:lineRule="auto"/>
              <w:jc w:val="both"/>
              <w:rPr>
                <w:rFonts w:ascii="Times New Roman" w:eastAsia="Times New Roman" w:hAnsi="Times New Roman" w:cs="Times New Roman"/>
                <w:lang w:eastAsia="fr-FR"/>
              </w:rPr>
            </w:pPr>
            <w:r w:rsidRPr="00D47A93">
              <w:rPr>
                <w:rFonts w:ascii="Times New Roman" w:eastAsia="Times New Roman" w:hAnsi="Times New Roman" w:cs="Times New Roman"/>
                <w:lang w:eastAsia="fr-FR"/>
              </w:rPr>
              <w:t xml:space="preserve">Les trente pour cent </w:t>
            </w:r>
            <w:r w:rsidRPr="00D47A93">
              <w:rPr>
                <w:rFonts w:ascii="Times New Roman" w:eastAsia="Times New Roman" w:hAnsi="Times New Roman" w:cs="Times New Roman"/>
                <w:b/>
                <w:lang w:eastAsia="fr-FR"/>
              </w:rPr>
              <w:t>(30%)</w:t>
            </w:r>
            <w:r w:rsidRPr="00D47A93">
              <w:rPr>
                <w:rFonts w:ascii="Times New Roman" w:eastAsia="Times New Roman" w:hAnsi="Times New Roman" w:cs="Times New Roman"/>
                <w:lang w:eastAsia="fr-FR"/>
              </w:rPr>
              <w:t xml:space="preserve"> restants seront versés après le repli de l’Entreprise à la fin des travaux et la remise en état des lieux.</w:t>
            </w:r>
          </w:p>
          <w:p w:rsidR="00D665E3" w:rsidRPr="00D47A93" w:rsidRDefault="00D665E3" w:rsidP="00DD0C7A">
            <w:pPr>
              <w:tabs>
                <w:tab w:val="left" w:pos="708"/>
                <w:tab w:val="center" w:pos="4536"/>
                <w:tab w:val="right" w:pos="9072"/>
              </w:tabs>
              <w:suppressAutoHyphens/>
              <w:autoSpaceDN w:val="0"/>
              <w:spacing w:after="0" w:line="240" w:lineRule="auto"/>
              <w:textAlignment w:val="baseline"/>
              <w:rPr>
                <w:rFonts w:ascii="Times New Roman" w:eastAsia="Times New Roman" w:hAnsi="Times New Roman" w:cs="Times New Roman"/>
                <w:b/>
                <w:lang w:eastAsia="fr-FR"/>
              </w:rPr>
            </w:pPr>
            <w:r w:rsidRPr="00D47A93">
              <w:rPr>
                <w:rFonts w:ascii="Times New Roman" w:eastAsia="Times New Roman" w:hAnsi="Times New Roman" w:cs="Times New Roman"/>
                <w:b/>
                <w:bCs/>
                <w:lang w:eastAsia="fr-FR"/>
              </w:rPr>
              <w:t>Le Forfait à</w:t>
            </w:r>
            <w:r w:rsidRPr="00D47A93">
              <w:rPr>
                <w:rFonts w:ascii="Times New Roman" w:eastAsia="Times New Roman" w:hAnsi="Times New Roman" w:cs="Times New Roman"/>
                <w:b/>
                <w:lang w:eastAsia="fr-FR"/>
              </w:rPr>
              <w:t xml:space="preserve">  ___________________ </w:t>
            </w:r>
            <w:r w:rsidRPr="00D47A93">
              <w:rPr>
                <w:rFonts w:ascii="Times New Roman" w:eastAsia="Times New Roman" w:hAnsi="Times New Roman" w:cs="Times New Roman"/>
                <w:b/>
                <w:bCs/>
                <w:lang w:eastAsia="fr-FR"/>
              </w:rPr>
              <w:t>Francs CFA</w:t>
            </w:r>
          </w:p>
          <w:p w:rsidR="00D665E3" w:rsidRPr="000F35DB" w:rsidRDefault="00D665E3" w:rsidP="004C716B">
            <w:pPr>
              <w:spacing w:after="0" w:line="276" w:lineRule="auto"/>
              <w:rPr>
                <w:rFonts w:ascii="Times New Roman" w:eastAsia="Times New Roman" w:hAnsi="Times New Roman" w:cs="Times New Roman"/>
                <w:lang w:eastAsia="fr-FR"/>
              </w:rPr>
            </w:pPr>
          </w:p>
        </w:tc>
        <w:tc>
          <w:tcPr>
            <w:tcW w:w="1275"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lastRenderedPageBreak/>
              <w:t>FF</w:t>
            </w:r>
          </w:p>
          <w:p w:rsidR="00D665E3" w:rsidRPr="000F35DB" w:rsidRDefault="00D665E3" w:rsidP="004C716B">
            <w:pPr>
              <w:spacing w:after="0" w:line="276" w:lineRule="auto"/>
              <w:jc w:val="center"/>
              <w:rPr>
                <w:rFonts w:ascii="Times New Roman" w:eastAsia="Times New Roman" w:hAnsi="Times New Roman" w:cs="Times New Roman"/>
                <w:lang w:eastAsia="fr-FR"/>
              </w:rPr>
            </w:pPr>
          </w:p>
        </w:tc>
        <w:tc>
          <w:tcPr>
            <w:tcW w:w="1776"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right"/>
              <w:rPr>
                <w:rFonts w:ascii="Times New Roman" w:eastAsia="Times New Roman" w:hAnsi="Times New Roman" w:cs="Times New Roman"/>
                <w:lang w:eastAsia="fr-FR"/>
              </w:rPr>
            </w:pPr>
          </w:p>
        </w:tc>
      </w:tr>
      <w:tr w:rsidR="00CC564D" w:rsidRPr="000F35DB" w:rsidTr="004C716B">
        <w:trPr>
          <w:trHeight w:val="315"/>
          <w:jc w:val="center"/>
        </w:trPr>
        <w:tc>
          <w:tcPr>
            <w:tcW w:w="10843" w:type="dxa"/>
            <w:gridSpan w:val="4"/>
            <w:tcBorders>
              <w:top w:val="single" w:sz="4" w:space="0" w:color="auto"/>
              <w:left w:val="single" w:sz="4" w:space="0" w:color="auto"/>
              <w:bottom w:val="single" w:sz="4" w:space="0" w:color="auto"/>
              <w:right w:val="single" w:sz="4" w:space="0" w:color="auto"/>
            </w:tcBorders>
            <w:shd w:val="clear" w:color="000000" w:fill="C0C0C0"/>
            <w:vAlign w:val="bottom"/>
            <w:hideMark/>
          </w:tcPr>
          <w:p w:rsidR="00CC564D" w:rsidRPr="000F35DB" w:rsidRDefault="00CC564D" w:rsidP="00D665E3">
            <w:pPr>
              <w:spacing w:after="0" w:line="276" w:lineRule="auto"/>
              <w:jc w:val="center"/>
              <w:rPr>
                <w:rFonts w:ascii="Times New Roman" w:eastAsia="Times New Roman" w:hAnsi="Times New Roman" w:cs="Times New Roman"/>
                <w:b/>
                <w:bCs/>
                <w:lang w:eastAsia="fr-FR"/>
              </w:rPr>
            </w:pPr>
            <w:r w:rsidRPr="000F35DB">
              <w:rPr>
                <w:rFonts w:ascii="Times New Roman" w:eastAsia="Times New Roman" w:hAnsi="Times New Roman" w:cs="Times New Roman"/>
                <w:b/>
                <w:bCs/>
                <w:lang w:eastAsia="fr-FR"/>
              </w:rPr>
              <w:lastRenderedPageBreak/>
              <w:t>LOT 200:TERRASSEMENTS ET CHAUSSEE</w:t>
            </w:r>
          </w:p>
        </w:tc>
      </w:tr>
      <w:tr w:rsidR="00D665E3" w:rsidRPr="000F35DB" w:rsidTr="004C716B">
        <w:trPr>
          <w:trHeight w:val="570"/>
          <w:jc w:val="center"/>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D665E3" w:rsidRPr="000F35DB" w:rsidRDefault="00D665E3" w:rsidP="004C716B">
            <w:pPr>
              <w:spacing w:after="0" w:line="240"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201</w:t>
            </w:r>
          </w:p>
        </w:tc>
        <w:tc>
          <w:tcPr>
            <w:tcW w:w="7142" w:type="dxa"/>
            <w:tcBorders>
              <w:top w:val="nil"/>
              <w:left w:val="nil"/>
              <w:bottom w:val="single" w:sz="4" w:space="0" w:color="auto"/>
              <w:right w:val="single" w:sz="4" w:space="0" w:color="auto"/>
            </w:tcBorders>
            <w:shd w:val="clear" w:color="auto" w:fill="auto"/>
            <w:vAlign w:val="bottom"/>
          </w:tcPr>
          <w:p w:rsidR="00D665E3" w:rsidRPr="00DD0C7A" w:rsidRDefault="00D665E3" w:rsidP="004C716B">
            <w:pPr>
              <w:spacing w:after="0" w:line="240" w:lineRule="auto"/>
              <w:rPr>
                <w:rFonts w:ascii="Times New Roman" w:eastAsia="Times New Roman" w:hAnsi="Times New Roman" w:cs="Times New Roman"/>
                <w:b/>
                <w:lang w:eastAsia="fr-FR"/>
              </w:rPr>
            </w:pPr>
            <w:r w:rsidRPr="00DD0C7A">
              <w:rPr>
                <w:rFonts w:ascii="Times New Roman" w:eastAsia="Times New Roman" w:hAnsi="Times New Roman" w:cs="Times New Roman"/>
                <w:b/>
                <w:lang w:eastAsia="fr-FR"/>
              </w:rPr>
              <w:t xml:space="preserve">Dégagement mécanique des emprises et terrassement : décapage, déblais mis en remblais  </w:t>
            </w:r>
          </w:p>
          <w:p w:rsidR="00D665E3" w:rsidRPr="00DD0C7A" w:rsidRDefault="00D665E3" w:rsidP="00DD0C7A">
            <w:pPr>
              <w:spacing w:after="0" w:line="240" w:lineRule="auto"/>
              <w:rPr>
                <w:rFonts w:ascii="Times New Roman" w:eastAsia="Times New Roman" w:hAnsi="Times New Roman" w:cs="Times New Roman"/>
                <w:b/>
                <w:lang w:eastAsia="fr-FR"/>
              </w:rPr>
            </w:pPr>
            <w:r w:rsidRPr="000F35DB">
              <w:rPr>
                <w:rFonts w:ascii="Times New Roman" w:eastAsia="Times New Roman" w:hAnsi="Times New Roman" w:cs="Times New Roman"/>
                <w:lang w:eastAsia="fr-FR"/>
              </w:rPr>
              <w:t xml:space="preserve"> </w:t>
            </w:r>
            <w:r w:rsidRPr="00D47A93">
              <w:rPr>
                <w:rFonts w:ascii="Times New Roman" w:eastAsia="Times New Roman" w:hAnsi="Times New Roman" w:cs="Times New Roman"/>
                <w:lang w:eastAsia="fr-FR"/>
              </w:rPr>
              <w:t xml:space="preserve">Ce prix rémunère dans les conditions générales prévues au contrat, </w:t>
            </w:r>
            <w:r>
              <w:rPr>
                <w:rFonts w:ascii="Times New Roman" w:eastAsia="Times New Roman" w:hAnsi="Times New Roman" w:cs="Times New Roman"/>
                <w:lang w:eastAsia="fr-FR"/>
              </w:rPr>
              <w:t>au</w:t>
            </w:r>
            <w:r w:rsidRPr="00D47A93">
              <w:rPr>
                <w:rFonts w:ascii="Times New Roman" w:eastAsia="Times New Roman" w:hAnsi="Times New Roman" w:cs="Times New Roman"/>
                <w:lang w:eastAsia="fr-FR"/>
              </w:rPr>
              <w:t xml:space="preserve"> </w:t>
            </w:r>
            <w:r>
              <w:rPr>
                <w:rFonts w:ascii="Times New Roman" w:eastAsia="Times New Roman" w:hAnsi="Times New Roman" w:cs="Times New Roman"/>
                <w:b/>
                <w:lang w:eastAsia="fr-FR"/>
              </w:rPr>
              <w:t>Mètre carré</w:t>
            </w:r>
            <w:r w:rsidRPr="00D47A93">
              <w:rPr>
                <w:rFonts w:ascii="Times New Roman" w:eastAsia="Times New Roman" w:hAnsi="Times New Roman" w:cs="Times New Roman"/>
                <w:b/>
                <w:lang w:eastAsia="fr-FR"/>
              </w:rPr>
              <w:t xml:space="preserve"> (</w:t>
            </w:r>
            <w:r>
              <w:rPr>
                <w:rFonts w:ascii="Times New Roman" w:eastAsia="Times New Roman" w:hAnsi="Times New Roman" w:cs="Times New Roman"/>
                <w:b/>
                <w:lang w:eastAsia="fr-FR"/>
              </w:rPr>
              <w:t>m2</w:t>
            </w:r>
            <w:r w:rsidRPr="00D47A93">
              <w:rPr>
                <w:rFonts w:ascii="Times New Roman" w:eastAsia="Times New Roman" w:hAnsi="Times New Roman" w:cs="Times New Roman"/>
                <w:b/>
                <w:lang w:eastAsia="fr-FR"/>
              </w:rPr>
              <w:t>)</w:t>
            </w:r>
            <w:r w:rsidRPr="00D47A93">
              <w:rPr>
                <w:rFonts w:ascii="Times New Roman" w:eastAsia="Times New Roman" w:hAnsi="Times New Roman" w:cs="Times New Roman"/>
                <w:lang w:eastAsia="fr-FR"/>
              </w:rPr>
              <w:t xml:space="preserve"> de </w:t>
            </w:r>
            <w:r w:rsidRPr="00DD0C7A">
              <w:rPr>
                <w:rFonts w:ascii="Times New Roman" w:eastAsia="Times New Roman" w:hAnsi="Times New Roman" w:cs="Times New Roman"/>
                <w:lang w:eastAsia="fr-FR"/>
              </w:rPr>
              <w:t>dégagement mécanique des emprises et terrassement : décapage, déblais mis en remblais</w:t>
            </w:r>
            <w:r w:rsidRPr="00DD0C7A">
              <w:rPr>
                <w:rFonts w:ascii="Times New Roman" w:eastAsia="Times New Roman" w:hAnsi="Times New Roman" w:cs="Times New Roman"/>
                <w:b/>
                <w:lang w:eastAsia="fr-FR"/>
              </w:rPr>
              <w:t xml:space="preserve">  </w:t>
            </w:r>
          </w:p>
          <w:p w:rsidR="00D665E3" w:rsidRPr="00D47A93" w:rsidRDefault="00D665E3" w:rsidP="00DD0C7A">
            <w:pPr>
              <w:spacing w:after="120" w:line="240" w:lineRule="auto"/>
              <w:ind w:left="213"/>
              <w:jc w:val="both"/>
              <w:rPr>
                <w:rFonts w:ascii="Times New Roman" w:eastAsia="Times New Roman" w:hAnsi="Times New Roman" w:cs="Times New Roman"/>
                <w:lang w:eastAsia="fr-FR"/>
              </w:rPr>
            </w:pPr>
            <w:r w:rsidRPr="00D47A93">
              <w:rPr>
                <w:rFonts w:ascii="Times New Roman" w:eastAsia="Times New Roman" w:hAnsi="Times New Roman" w:cs="Times New Roman"/>
                <w:lang w:eastAsia="fr-FR"/>
              </w:rPr>
              <w:t xml:space="preserve">. </w:t>
            </w:r>
          </w:p>
          <w:p w:rsidR="00D665E3" w:rsidRPr="000F35DB" w:rsidRDefault="00D665E3" w:rsidP="00DD0C7A">
            <w:pPr>
              <w:spacing w:after="0" w:line="240" w:lineRule="auto"/>
              <w:rPr>
                <w:rFonts w:ascii="Times New Roman" w:eastAsia="Times New Roman" w:hAnsi="Times New Roman" w:cs="Times New Roman"/>
                <w:lang w:eastAsia="fr-FR"/>
              </w:rPr>
            </w:pPr>
            <w:r w:rsidRPr="00D47A93">
              <w:rPr>
                <w:rFonts w:ascii="Times New Roman" w:eastAsia="Times New Roman" w:hAnsi="Times New Roman" w:cs="Times New Roman"/>
                <w:b/>
                <w:lang w:eastAsia="fr-FR"/>
              </w:rPr>
              <w:t xml:space="preserve">Le </w:t>
            </w:r>
            <w:r>
              <w:rPr>
                <w:rFonts w:ascii="Times New Roman" w:eastAsia="Times New Roman" w:hAnsi="Times New Roman" w:cs="Times New Roman"/>
                <w:b/>
                <w:lang w:eastAsia="fr-FR"/>
              </w:rPr>
              <w:t>Mètre carré</w:t>
            </w:r>
            <w:r w:rsidRPr="00D47A93">
              <w:rPr>
                <w:rFonts w:ascii="Times New Roman" w:eastAsia="Times New Roman" w:hAnsi="Times New Roman" w:cs="Times New Roman"/>
                <w:b/>
                <w:lang w:eastAsia="fr-FR"/>
              </w:rPr>
              <w:t xml:space="preserve"> à</w:t>
            </w:r>
            <w:r w:rsidRPr="00D47A93">
              <w:rPr>
                <w:rFonts w:ascii="Times New Roman" w:eastAsia="Times New Roman" w:hAnsi="Times New Roman" w:cs="Times New Roman"/>
                <w:lang w:eastAsia="fr-FR"/>
              </w:rPr>
              <w:t xml:space="preserve">  ____________________  </w:t>
            </w:r>
            <w:r w:rsidRPr="00D47A93">
              <w:rPr>
                <w:rFonts w:ascii="Times New Roman" w:eastAsia="Times New Roman" w:hAnsi="Times New Roman" w:cs="Times New Roman"/>
                <w:b/>
                <w:bCs/>
                <w:lang w:eastAsia="fr-FR"/>
              </w:rPr>
              <w:t>Francs CFA</w:t>
            </w:r>
          </w:p>
        </w:tc>
        <w:tc>
          <w:tcPr>
            <w:tcW w:w="1275" w:type="dxa"/>
            <w:tcBorders>
              <w:top w:val="nil"/>
              <w:left w:val="nil"/>
              <w:bottom w:val="single" w:sz="4" w:space="0" w:color="auto"/>
              <w:right w:val="single" w:sz="4" w:space="0" w:color="auto"/>
            </w:tcBorders>
            <w:shd w:val="clear" w:color="auto" w:fill="auto"/>
            <w:noWrap/>
            <w:vAlign w:val="bottom"/>
          </w:tcPr>
          <w:p w:rsidR="00D665E3" w:rsidRPr="000F35DB" w:rsidRDefault="00D665E3" w:rsidP="00D665E3">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M2</w:t>
            </w:r>
          </w:p>
        </w:tc>
        <w:tc>
          <w:tcPr>
            <w:tcW w:w="1776"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right"/>
              <w:rPr>
                <w:rFonts w:ascii="Times New Roman" w:eastAsia="Times New Roman" w:hAnsi="Times New Roman" w:cs="Times New Roman"/>
                <w:lang w:eastAsia="fr-FR"/>
              </w:rPr>
            </w:pPr>
          </w:p>
        </w:tc>
      </w:tr>
      <w:tr w:rsidR="00D665E3"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hideMark/>
          </w:tcPr>
          <w:p w:rsidR="00D665E3" w:rsidRPr="000F35DB" w:rsidRDefault="00D665E3"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202</w:t>
            </w:r>
          </w:p>
        </w:tc>
        <w:tc>
          <w:tcPr>
            <w:tcW w:w="7142" w:type="dxa"/>
            <w:tcBorders>
              <w:top w:val="nil"/>
              <w:left w:val="nil"/>
              <w:bottom w:val="single" w:sz="4" w:space="0" w:color="auto"/>
              <w:right w:val="single" w:sz="4" w:space="0" w:color="auto"/>
            </w:tcBorders>
            <w:shd w:val="clear" w:color="auto" w:fill="auto"/>
            <w:vAlign w:val="bottom"/>
          </w:tcPr>
          <w:p w:rsidR="00D665E3" w:rsidRPr="00D665E3" w:rsidRDefault="00D665E3" w:rsidP="004C716B">
            <w:pPr>
              <w:spacing w:after="0" w:line="276" w:lineRule="auto"/>
              <w:rPr>
                <w:rFonts w:ascii="Times New Roman" w:eastAsia="Times New Roman" w:hAnsi="Times New Roman" w:cs="Times New Roman"/>
                <w:b/>
                <w:lang w:eastAsia="fr-FR"/>
              </w:rPr>
            </w:pPr>
            <w:r w:rsidRPr="00D665E3">
              <w:rPr>
                <w:rFonts w:ascii="Times New Roman" w:eastAsia="Times New Roman" w:hAnsi="Times New Roman" w:cs="Times New Roman"/>
                <w:b/>
                <w:lang w:eastAsia="fr-FR"/>
              </w:rPr>
              <w:t>Abattage arbres de diamètre supérieur à 20 cm</w:t>
            </w:r>
          </w:p>
          <w:p w:rsidR="00D665E3" w:rsidRDefault="00D665E3" w:rsidP="00D665E3">
            <w:pPr>
              <w:spacing w:after="0" w:line="276" w:lineRule="auto"/>
              <w:rPr>
                <w:rFonts w:ascii="Times New Roman" w:eastAsia="Times New Roman" w:hAnsi="Times New Roman" w:cs="Times New Roman"/>
                <w:lang w:eastAsia="fr-FR"/>
              </w:rPr>
            </w:pPr>
            <w:r w:rsidRPr="00D665E3">
              <w:rPr>
                <w:rFonts w:ascii="Times New Roman" w:eastAsia="Times New Roman" w:hAnsi="Times New Roman" w:cs="Times New Roman"/>
                <w:bCs/>
                <w:color w:val="000000"/>
                <w:lang w:eastAsia="fr-FR"/>
              </w:rPr>
              <w:t xml:space="preserve">Ce prix rémunère dans les conditions générales prévues au contrat </w:t>
            </w:r>
            <w:r>
              <w:rPr>
                <w:rFonts w:ascii="Times New Roman" w:eastAsia="Times New Roman" w:hAnsi="Times New Roman" w:cs="Times New Roman"/>
                <w:lang w:eastAsia="fr-FR"/>
              </w:rPr>
              <w:t>l’a</w:t>
            </w:r>
            <w:r w:rsidRPr="000F35DB">
              <w:rPr>
                <w:rFonts w:ascii="Times New Roman" w:eastAsia="Times New Roman" w:hAnsi="Times New Roman" w:cs="Times New Roman"/>
                <w:lang w:eastAsia="fr-FR"/>
              </w:rPr>
              <w:t>battage arbres de diamètre supérieur à 20 cm</w:t>
            </w:r>
          </w:p>
          <w:p w:rsidR="00D665E3" w:rsidRPr="00D665E3" w:rsidRDefault="00D665E3" w:rsidP="00D665E3">
            <w:pPr>
              <w:spacing w:after="0" w:line="276" w:lineRule="auto"/>
              <w:rPr>
                <w:rFonts w:ascii="Times New Roman" w:eastAsia="Times New Roman" w:hAnsi="Times New Roman" w:cs="Times New Roman"/>
                <w:lang w:eastAsia="fr-FR"/>
              </w:rPr>
            </w:pPr>
            <w:r w:rsidRPr="00D665E3">
              <w:rPr>
                <w:rFonts w:ascii="Times New Roman" w:eastAsia="Times New Roman" w:hAnsi="Times New Roman" w:cs="Times New Roman"/>
                <w:lang w:eastAsia="fr-FR"/>
              </w:rPr>
              <w:t xml:space="preserve"> </w:t>
            </w:r>
            <w:r>
              <w:rPr>
                <w:rFonts w:ascii="Times New Roman" w:eastAsia="Times New Roman" w:hAnsi="Times New Roman" w:cs="Times New Roman"/>
                <w:bCs/>
                <w:color w:val="000000"/>
                <w:lang w:eastAsia="fr-FR"/>
              </w:rPr>
              <w:t>Par Unité</w:t>
            </w:r>
            <w:r w:rsidRPr="00D665E3">
              <w:rPr>
                <w:rFonts w:ascii="Times New Roman" w:eastAsia="Times New Roman" w:hAnsi="Times New Roman" w:cs="Times New Roman"/>
                <w:bCs/>
                <w:color w:val="000000"/>
                <w:lang w:eastAsia="fr-FR"/>
              </w:rPr>
              <w:t xml:space="preserve"> (</w:t>
            </w:r>
            <w:r>
              <w:rPr>
                <w:rFonts w:ascii="Times New Roman" w:eastAsia="Times New Roman" w:hAnsi="Times New Roman" w:cs="Times New Roman"/>
                <w:bCs/>
                <w:color w:val="000000"/>
                <w:lang w:eastAsia="fr-FR"/>
              </w:rPr>
              <w:t>U</w:t>
            </w:r>
            <w:r w:rsidRPr="00D665E3">
              <w:rPr>
                <w:rFonts w:ascii="Times New Roman" w:eastAsia="Times New Roman" w:hAnsi="Times New Roman" w:cs="Times New Roman"/>
                <w:bCs/>
                <w:color w:val="000000"/>
                <w:lang w:eastAsia="fr-FR"/>
              </w:rPr>
              <w:t>)</w:t>
            </w:r>
          </w:p>
          <w:p w:rsidR="00D665E3" w:rsidRPr="000F35DB" w:rsidRDefault="00D665E3" w:rsidP="00D665E3">
            <w:pPr>
              <w:spacing w:after="0" w:line="276" w:lineRule="auto"/>
              <w:rPr>
                <w:rFonts w:ascii="Times New Roman" w:eastAsia="Times New Roman" w:hAnsi="Times New Roman" w:cs="Times New Roman"/>
                <w:lang w:eastAsia="fr-FR"/>
              </w:rPr>
            </w:pPr>
            <w:r w:rsidRPr="00D665E3">
              <w:rPr>
                <w:rFonts w:ascii="Times New Roman" w:eastAsia="Times New Roman" w:hAnsi="Times New Roman" w:cs="Times New Roman"/>
                <w:bCs/>
                <w:color w:val="000000"/>
                <w:lang w:eastAsia="fr-FR"/>
              </w:rPr>
              <w:t>L</w:t>
            </w:r>
            <w:r>
              <w:rPr>
                <w:rFonts w:ascii="Times New Roman" w:eastAsia="Times New Roman" w:hAnsi="Times New Roman" w:cs="Times New Roman"/>
                <w:bCs/>
                <w:color w:val="000000"/>
                <w:lang w:eastAsia="fr-FR"/>
              </w:rPr>
              <w:t xml:space="preserve">’Unité </w:t>
            </w:r>
            <w:r w:rsidRPr="00D665E3">
              <w:rPr>
                <w:rFonts w:ascii="Times New Roman" w:eastAsia="Times New Roman" w:hAnsi="Times New Roman" w:cs="Times New Roman"/>
                <w:bCs/>
                <w:color w:val="000000"/>
                <w:lang w:eastAsia="fr-FR"/>
              </w:rPr>
              <w:t>à_______________</w:t>
            </w:r>
            <w:r>
              <w:rPr>
                <w:rFonts w:ascii="Times New Roman" w:eastAsia="Times New Roman" w:hAnsi="Times New Roman" w:cs="Times New Roman"/>
                <w:bCs/>
                <w:color w:val="000000"/>
                <w:lang w:eastAsia="fr-FR"/>
              </w:rPr>
              <w:t xml:space="preserve"> </w:t>
            </w:r>
            <w:r w:rsidRPr="00D665E3">
              <w:rPr>
                <w:rFonts w:ascii="Times New Roman" w:eastAsia="Times New Roman" w:hAnsi="Times New Roman" w:cs="Times New Roman"/>
                <w:bCs/>
                <w:color w:val="000000"/>
                <w:lang w:eastAsia="fr-FR"/>
              </w:rPr>
              <w:t>FCFA</w:t>
            </w:r>
          </w:p>
        </w:tc>
        <w:tc>
          <w:tcPr>
            <w:tcW w:w="1275" w:type="dxa"/>
            <w:tcBorders>
              <w:top w:val="nil"/>
              <w:left w:val="nil"/>
              <w:bottom w:val="single" w:sz="4" w:space="0" w:color="auto"/>
              <w:right w:val="single" w:sz="4" w:space="0" w:color="auto"/>
            </w:tcBorders>
            <w:shd w:val="clear" w:color="auto" w:fill="auto"/>
            <w:noWrap/>
            <w:vAlign w:val="bottom"/>
          </w:tcPr>
          <w:p w:rsidR="00D665E3" w:rsidRPr="000F35DB" w:rsidRDefault="00D665E3" w:rsidP="00D665E3">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U</w:t>
            </w:r>
          </w:p>
        </w:tc>
        <w:tc>
          <w:tcPr>
            <w:tcW w:w="1776"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right"/>
              <w:rPr>
                <w:rFonts w:ascii="Times New Roman" w:eastAsia="Times New Roman" w:hAnsi="Times New Roman" w:cs="Times New Roman"/>
                <w:lang w:eastAsia="fr-FR"/>
              </w:rPr>
            </w:pPr>
          </w:p>
        </w:tc>
      </w:tr>
      <w:tr w:rsidR="00D665E3"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203</w:t>
            </w:r>
          </w:p>
        </w:tc>
        <w:tc>
          <w:tcPr>
            <w:tcW w:w="7142" w:type="dxa"/>
            <w:tcBorders>
              <w:top w:val="nil"/>
              <w:left w:val="nil"/>
              <w:bottom w:val="single" w:sz="4" w:space="0" w:color="auto"/>
              <w:right w:val="single" w:sz="4" w:space="0" w:color="auto"/>
            </w:tcBorders>
            <w:shd w:val="clear" w:color="auto" w:fill="auto"/>
            <w:vAlign w:val="bottom"/>
          </w:tcPr>
          <w:p w:rsidR="00D665E3" w:rsidRPr="00D665E3" w:rsidRDefault="00D665E3" w:rsidP="004C716B">
            <w:pPr>
              <w:spacing w:after="0" w:line="276" w:lineRule="auto"/>
              <w:rPr>
                <w:rFonts w:ascii="Times New Roman" w:eastAsia="Times New Roman" w:hAnsi="Times New Roman" w:cs="Times New Roman"/>
                <w:b/>
                <w:lang w:eastAsia="fr-FR"/>
              </w:rPr>
            </w:pPr>
            <w:r w:rsidRPr="00D665E3">
              <w:rPr>
                <w:rFonts w:ascii="Times New Roman" w:eastAsia="Times New Roman" w:hAnsi="Times New Roman" w:cs="Times New Roman"/>
                <w:b/>
                <w:lang w:eastAsia="fr-FR"/>
              </w:rPr>
              <w:t>Mise en forme de la plate-forme y/c création des fossés et exutoires</w:t>
            </w:r>
          </w:p>
          <w:p w:rsidR="00D665E3" w:rsidRPr="00D665E3" w:rsidRDefault="00D665E3" w:rsidP="00D665E3">
            <w:pPr>
              <w:spacing w:after="0" w:line="276" w:lineRule="auto"/>
              <w:rPr>
                <w:rFonts w:ascii="Times New Roman" w:eastAsia="Times New Roman" w:hAnsi="Times New Roman" w:cs="Times New Roman"/>
                <w:lang w:eastAsia="fr-FR"/>
              </w:rPr>
            </w:pPr>
            <w:r w:rsidRPr="00D665E3">
              <w:rPr>
                <w:rFonts w:ascii="Times New Roman" w:eastAsia="Times New Roman" w:hAnsi="Times New Roman" w:cs="Times New Roman"/>
                <w:bCs/>
                <w:color w:val="000000"/>
                <w:lang w:eastAsia="fr-FR"/>
              </w:rPr>
              <w:t xml:space="preserve">Ce prix rémunère dans les conditions générales prévues au contrat </w:t>
            </w:r>
            <w:r w:rsidRPr="00D665E3">
              <w:rPr>
                <w:rFonts w:ascii="Times New Roman" w:eastAsia="Times New Roman" w:hAnsi="Times New Roman" w:cs="Times New Roman"/>
                <w:lang w:eastAsia="fr-FR"/>
              </w:rPr>
              <w:t>la mise en forme de la plate-forme y/c création des fossés et exutoires</w:t>
            </w:r>
            <w:r w:rsidRPr="00D665E3">
              <w:rPr>
                <w:rFonts w:ascii="Times New Roman" w:eastAsia="Times New Roman" w:hAnsi="Times New Roman" w:cs="Times New Roman"/>
                <w:bCs/>
                <w:color w:val="000000"/>
                <w:lang w:eastAsia="fr-FR"/>
              </w:rPr>
              <w:t xml:space="preserve"> au kilomètre (KM)</w:t>
            </w:r>
          </w:p>
          <w:p w:rsidR="00D665E3" w:rsidRPr="000F35DB" w:rsidRDefault="00D665E3" w:rsidP="004C716B">
            <w:pPr>
              <w:spacing w:after="0" w:line="276" w:lineRule="auto"/>
              <w:rPr>
                <w:rFonts w:ascii="Times New Roman" w:eastAsia="Times New Roman" w:hAnsi="Times New Roman" w:cs="Times New Roman"/>
                <w:lang w:eastAsia="fr-FR"/>
              </w:rPr>
            </w:pPr>
            <w:r w:rsidRPr="00D665E3">
              <w:rPr>
                <w:rFonts w:ascii="Times New Roman" w:eastAsia="Times New Roman" w:hAnsi="Times New Roman" w:cs="Times New Roman"/>
                <w:bCs/>
                <w:color w:val="000000"/>
                <w:lang w:eastAsia="fr-FR"/>
              </w:rPr>
              <w:t xml:space="preserve">Le </w:t>
            </w:r>
            <w:r>
              <w:rPr>
                <w:rFonts w:ascii="Times New Roman" w:eastAsia="Times New Roman" w:hAnsi="Times New Roman" w:cs="Times New Roman"/>
                <w:bCs/>
                <w:color w:val="000000"/>
                <w:lang w:eastAsia="fr-FR"/>
              </w:rPr>
              <w:t>kilo</w:t>
            </w:r>
            <w:r w:rsidRPr="00D665E3">
              <w:rPr>
                <w:rFonts w:ascii="Times New Roman" w:eastAsia="Times New Roman" w:hAnsi="Times New Roman" w:cs="Times New Roman"/>
                <w:bCs/>
                <w:color w:val="000000"/>
                <w:lang w:eastAsia="fr-FR"/>
              </w:rPr>
              <w:t>mètre à_______________</w:t>
            </w:r>
            <w:r>
              <w:rPr>
                <w:rFonts w:ascii="Times New Roman" w:eastAsia="Times New Roman" w:hAnsi="Times New Roman" w:cs="Times New Roman"/>
                <w:bCs/>
                <w:color w:val="000000"/>
                <w:lang w:eastAsia="fr-FR"/>
              </w:rPr>
              <w:t xml:space="preserve"> </w:t>
            </w:r>
            <w:r w:rsidRPr="00D665E3">
              <w:rPr>
                <w:rFonts w:ascii="Times New Roman" w:eastAsia="Times New Roman" w:hAnsi="Times New Roman" w:cs="Times New Roman"/>
                <w:bCs/>
                <w:color w:val="000000"/>
                <w:lang w:eastAsia="fr-FR"/>
              </w:rPr>
              <w:t>FCFA</w:t>
            </w:r>
          </w:p>
        </w:tc>
        <w:tc>
          <w:tcPr>
            <w:tcW w:w="1275"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KM</w:t>
            </w:r>
          </w:p>
          <w:p w:rsidR="00D665E3" w:rsidRPr="000F35DB" w:rsidRDefault="00D665E3" w:rsidP="004C716B">
            <w:pPr>
              <w:spacing w:after="0" w:line="276" w:lineRule="auto"/>
              <w:jc w:val="center"/>
              <w:rPr>
                <w:rFonts w:ascii="Times New Roman" w:eastAsia="Times New Roman" w:hAnsi="Times New Roman" w:cs="Times New Roman"/>
                <w:lang w:eastAsia="fr-FR"/>
              </w:rPr>
            </w:pPr>
          </w:p>
        </w:tc>
        <w:tc>
          <w:tcPr>
            <w:tcW w:w="1776" w:type="dxa"/>
            <w:tcBorders>
              <w:top w:val="nil"/>
              <w:left w:val="nil"/>
              <w:bottom w:val="single" w:sz="4" w:space="0" w:color="auto"/>
              <w:right w:val="single" w:sz="4" w:space="0" w:color="auto"/>
            </w:tcBorders>
            <w:shd w:val="clear" w:color="auto" w:fill="auto"/>
            <w:noWrap/>
            <w:vAlign w:val="bottom"/>
          </w:tcPr>
          <w:p w:rsidR="00D665E3" w:rsidRPr="000F35DB" w:rsidRDefault="00D665E3" w:rsidP="004C716B">
            <w:pPr>
              <w:spacing w:after="0" w:line="276" w:lineRule="auto"/>
              <w:jc w:val="right"/>
              <w:rPr>
                <w:rFonts w:ascii="Times New Roman" w:eastAsia="Times New Roman" w:hAnsi="Times New Roman" w:cs="Times New Roman"/>
                <w:lang w:eastAsia="fr-FR"/>
              </w:rPr>
            </w:pPr>
          </w:p>
        </w:tc>
      </w:tr>
      <w:tr w:rsidR="003945D1"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204</w:t>
            </w:r>
          </w:p>
        </w:tc>
        <w:tc>
          <w:tcPr>
            <w:tcW w:w="7142" w:type="dxa"/>
            <w:tcBorders>
              <w:top w:val="nil"/>
              <w:left w:val="nil"/>
              <w:bottom w:val="single" w:sz="4" w:space="0" w:color="auto"/>
              <w:right w:val="single" w:sz="4" w:space="0" w:color="auto"/>
            </w:tcBorders>
            <w:shd w:val="clear" w:color="auto" w:fill="auto"/>
            <w:vAlign w:val="bottom"/>
          </w:tcPr>
          <w:p w:rsidR="003945D1" w:rsidRPr="00D665E3" w:rsidRDefault="003945D1" w:rsidP="004C716B">
            <w:pPr>
              <w:spacing w:after="0" w:line="276" w:lineRule="auto"/>
              <w:rPr>
                <w:rFonts w:ascii="Times New Roman" w:eastAsia="Times New Roman" w:hAnsi="Times New Roman" w:cs="Times New Roman"/>
                <w:b/>
                <w:lang w:eastAsia="fr-FR"/>
              </w:rPr>
            </w:pPr>
            <w:r w:rsidRPr="00D665E3">
              <w:rPr>
                <w:rFonts w:ascii="Times New Roman" w:eastAsia="Times New Roman" w:hAnsi="Times New Roman" w:cs="Times New Roman"/>
                <w:b/>
                <w:lang w:eastAsia="fr-FR"/>
              </w:rPr>
              <w:t>Rechargement des côtes et couche de roulement</w:t>
            </w:r>
          </w:p>
          <w:p w:rsidR="003945D1" w:rsidRDefault="003945D1" w:rsidP="00D665E3">
            <w:pPr>
              <w:spacing w:after="0" w:line="276" w:lineRule="auto"/>
              <w:rPr>
                <w:rFonts w:ascii="Times New Roman" w:eastAsia="Times New Roman" w:hAnsi="Times New Roman" w:cs="Times New Roman"/>
                <w:lang w:eastAsia="fr-FR"/>
              </w:rPr>
            </w:pPr>
            <w:r w:rsidRPr="00D47A93">
              <w:rPr>
                <w:rFonts w:ascii="Times New Roman" w:eastAsia="Times New Roman" w:hAnsi="Times New Roman" w:cs="Times New Roman"/>
                <w:bCs/>
                <w:color w:val="000000"/>
                <w:lang w:eastAsia="fr-FR"/>
              </w:rPr>
              <w:t>Ce prix rémunère dans les conditions</w:t>
            </w:r>
            <w:r>
              <w:rPr>
                <w:rFonts w:ascii="Times New Roman" w:eastAsia="Times New Roman" w:hAnsi="Times New Roman" w:cs="Times New Roman"/>
                <w:bCs/>
                <w:color w:val="000000"/>
                <w:lang w:eastAsia="fr-FR"/>
              </w:rPr>
              <w:t xml:space="preserve"> générales prévues au contrat le</w:t>
            </w:r>
            <w:r w:rsidRPr="00D47A93">
              <w:rPr>
                <w:rFonts w:ascii="Times New Roman" w:eastAsia="Times New Roman" w:hAnsi="Times New Roman" w:cs="Times New Roman"/>
                <w:bCs/>
                <w:color w:val="000000"/>
                <w:lang w:eastAsia="fr-FR"/>
              </w:rPr>
              <w:t xml:space="preserve"> </w:t>
            </w:r>
            <w:r>
              <w:rPr>
                <w:rFonts w:ascii="Times New Roman" w:eastAsia="Times New Roman" w:hAnsi="Times New Roman" w:cs="Times New Roman"/>
                <w:lang w:eastAsia="fr-FR"/>
              </w:rPr>
              <w:t>r</w:t>
            </w:r>
            <w:r w:rsidRPr="000F35DB">
              <w:rPr>
                <w:rFonts w:ascii="Times New Roman" w:eastAsia="Times New Roman" w:hAnsi="Times New Roman" w:cs="Times New Roman"/>
                <w:lang w:eastAsia="fr-FR"/>
              </w:rPr>
              <w:t>echargement des côtes et couche de roulement</w:t>
            </w:r>
          </w:p>
          <w:p w:rsidR="003945D1" w:rsidRDefault="003945D1" w:rsidP="00DD0C7A">
            <w:pPr>
              <w:spacing w:after="0" w:line="276" w:lineRule="auto"/>
              <w:rPr>
                <w:rFonts w:ascii="Times New Roman" w:eastAsia="Times New Roman" w:hAnsi="Times New Roman" w:cs="Times New Roman"/>
                <w:bCs/>
                <w:color w:val="000000"/>
                <w:lang w:eastAsia="fr-FR"/>
              </w:rPr>
            </w:pPr>
            <w:r w:rsidRPr="00D47A93">
              <w:rPr>
                <w:rFonts w:ascii="Times New Roman" w:eastAsia="Times New Roman" w:hAnsi="Times New Roman" w:cs="Times New Roman"/>
                <w:bCs/>
                <w:color w:val="000000"/>
                <w:lang w:eastAsia="fr-FR"/>
              </w:rPr>
              <w:t xml:space="preserve"> </w:t>
            </w:r>
            <w:r>
              <w:rPr>
                <w:rFonts w:ascii="Times New Roman" w:eastAsia="Times New Roman" w:hAnsi="Times New Roman" w:cs="Times New Roman"/>
                <w:bCs/>
                <w:color w:val="000000"/>
                <w:lang w:eastAsia="fr-FR"/>
              </w:rPr>
              <w:t>au mètre cube (M3</w:t>
            </w:r>
            <w:r w:rsidRPr="00D47A93">
              <w:rPr>
                <w:rFonts w:ascii="Times New Roman" w:eastAsia="Times New Roman" w:hAnsi="Times New Roman" w:cs="Times New Roman"/>
                <w:bCs/>
                <w:color w:val="000000"/>
                <w:lang w:eastAsia="fr-FR"/>
              </w:rPr>
              <w:t>)</w:t>
            </w:r>
          </w:p>
          <w:p w:rsidR="003945D1" w:rsidRPr="000F35DB" w:rsidRDefault="003945D1" w:rsidP="00DD0C7A">
            <w:pPr>
              <w:spacing w:after="0" w:line="276" w:lineRule="auto"/>
              <w:rPr>
                <w:rFonts w:ascii="Times New Roman" w:eastAsia="Times New Roman" w:hAnsi="Times New Roman" w:cs="Times New Roman"/>
                <w:lang w:eastAsia="fr-FR"/>
              </w:rPr>
            </w:pPr>
            <w:r>
              <w:rPr>
                <w:rFonts w:ascii="Times New Roman" w:eastAsia="Times New Roman" w:hAnsi="Times New Roman" w:cs="Times New Roman"/>
                <w:bCs/>
                <w:color w:val="000000"/>
                <w:lang w:eastAsia="fr-FR"/>
              </w:rPr>
              <w:t>Le mètre cube à_______________ FCFA</w:t>
            </w:r>
          </w:p>
        </w:tc>
        <w:tc>
          <w:tcPr>
            <w:tcW w:w="1275" w:type="dxa"/>
            <w:tcBorders>
              <w:top w:val="nil"/>
              <w:left w:val="nil"/>
              <w:bottom w:val="single" w:sz="4" w:space="0" w:color="auto"/>
              <w:right w:val="single" w:sz="4" w:space="0" w:color="auto"/>
            </w:tcBorders>
            <w:shd w:val="clear" w:color="auto" w:fill="auto"/>
            <w:noWrap/>
            <w:vAlign w:val="bottom"/>
          </w:tcPr>
          <w:p w:rsidR="003945D1" w:rsidRPr="000F35DB" w:rsidRDefault="003945D1" w:rsidP="003945D1">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M3</w:t>
            </w:r>
          </w:p>
        </w:tc>
        <w:tc>
          <w:tcPr>
            <w:tcW w:w="1776" w:type="dxa"/>
            <w:tcBorders>
              <w:top w:val="nil"/>
              <w:left w:val="nil"/>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right"/>
              <w:rPr>
                <w:rFonts w:ascii="Times New Roman" w:eastAsia="Times New Roman" w:hAnsi="Times New Roman" w:cs="Times New Roman"/>
                <w:lang w:eastAsia="fr-FR"/>
              </w:rPr>
            </w:pPr>
          </w:p>
        </w:tc>
      </w:tr>
      <w:tr w:rsidR="00CC564D" w:rsidRPr="000F35DB" w:rsidTr="004C716B">
        <w:trPr>
          <w:trHeight w:val="300"/>
          <w:jc w:val="center"/>
        </w:trPr>
        <w:tc>
          <w:tcPr>
            <w:tcW w:w="10843" w:type="dxa"/>
            <w:gridSpan w:val="4"/>
            <w:tcBorders>
              <w:top w:val="nil"/>
              <w:left w:val="single" w:sz="4" w:space="0" w:color="auto"/>
              <w:bottom w:val="single" w:sz="4" w:space="0" w:color="auto"/>
              <w:right w:val="single" w:sz="4" w:space="0" w:color="auto"/>
            </w:tcBorders>
            <w:shd w:val="clear" w:color="auto" w:fill="BFBFBF"/>
            <w:noWrap/>
            <w:vAlign w:val="bottom"/>
          </w:tcPr>
          <w:p w:rsidR="00CC564D" w:rsidRPr="000F35DB" w:rsidRDefault="00CC564D" w:rsidP="003945D1">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b/>
                <w:lang w:eastAsia="fr-FR"/>
              </w:rPr>
              <w:t>LOT 300 : ASSAINISSEMENTS ET OUVRAGES D’ART</w:t>
            </w:r>
          </w:p>
        </w:tc>
      </w:tr>
      <w:tr w:rsidR="003945D1"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301</w:t>
            </w:r>
          </w:p>
        </w:tc>
        <w:tc>
          <w:tcPr>
            <w:tcW w:w="7142" w:type="dxa"/>
            <w:tcBorders>
              <w:top w:val="nil"/>
              <w:left w:val="nil"/>
              <w:bottom w:val="single" w:sz="4" w:space="0" w:color="auto"/>
              <w:right w:val="single" w:sz="4" w:space="0" w:color="auto"/>
            </w:tcBorders>
            <w:shd w:val="clear" w:color="auto" w:fill="auto"/>
            <w:vAlign w:val="bottom"/>
          </w:tcPr>
          <w:p w:rsidR="003945D1" w:rsidRPr="00DD0C7A" w:rsidRDefault="003945D1" w:rsidP="004C716B">
            <w:pPr>
              <w:spacing w:after="0" w:line="276" w:lineRule="auto"/>
              <w:rPr>
                <w:rFonts w:ascii="Times New Roman" w:eastAsia="Times New Roman" w:hAnsi="Times New Roman" w:cs="Times New Roman"/>
                <w:b/>
                <w:lang w:eastAsia="fr-FR"/>
              </w:rPr>
            </w:pPr>
            <w:r w:rsidRPr="00DD0C7A">
              <w:rPr>
                <w:rFonts w:ascii="Times New Roman" w:eastAsia="Times New Roman" w:hAnsi="Times New Roman" w:cs="Times New Roman"/>
                <w:b/>
                <w:lang w:eastAsia="fr-FR"/>
              </w:rPr>
              <w:t xml:space="preserve">Fourniture et pose de buses métalliques Ø800 mm y/c toute sujétion </w:t>
            </w:r>
          </w:p>
          <w:p w:rsidR="003945D1" w:rsidRDefault="003945D1" w:rsidP="004C716B">
            <w:pPr>
              <w:spacing w:after="0" w:line="276" w:lineRule="auto"/>
              <w:rPr>
                <w:rFonts w:ascii="Times New Roman" w:eastAsia="Times New Roman" w:hAnsi="Times New Roman" w:cs="Times New Roman"/>
                <w:bCs/>
                <w:color w:val="000000"/>
                <w:lang w:eastAsia="fr-FR"/>
              </w:rPr>
            </w:pPr>
            <w:r w:rsidRPr="00D47A93">
              <w:rPr>
                <w:rFonts w:ascii="Times New Roman" w:eastAsia="Times New Roman" w:hAnsi="Times New Roman" w:cs="Times New Roman"/>
                <w:bCs/>
                <w:color w:val="000000"/>
                <w:lang w:eastAsia="fr-FR"/>
              </w:rPr>
              <w:t>Ce prix rémunère dans les conditions générales prévues au contrat la fourniture et la pose des buses  au mètre linéaire (ml)</w:t>
            </w:r>
          </w:p>
          <w:p w:rsidR="003945D1" w:rsidRPr="000F35DB" w:rsidRDefault="003945D1" w:rsidP="004C716B">
            <w:pPr>
              <w:spacing w:after="0" w:line="276" w:lineRule="auto"/>
              <w:rPr>
                <w:rFonts w:ascii="Times New Roman" w:eastAsia="Times New Roman" w:hAnsi="Times New Roman" w:cs="Times New Roman"/>
                <w:lang w:eastAsia="fr-FR"/>
              </w:rPr>
            </w:pPr>
            <w:r>
              <w:rPr>
                <w:rFonts w:ascii="Times New Roman" w:eastAsia="Times New Roman" w:hAnsi="Times New Roman" w:cs="Times New Roman"/>
                <w:bCs/>
                <w:color w:val="000000"/>
                <w:lang w:eastAsia="fr-FR"/>
              </w:rPr>
              <w:t>Le mètre linéaire à_______________ FCFA</w:t>
            </w:r>
          </w:p>
        </w:tc>
        <w:tc>
          <w:tcPr>
            <w:tcW w:w="1275" w:type="dxa"/>
            <w:tcBorders>
              <w:top w:val="nil"/>
              <w:left w:val="nil"/>
              <w:bottom w:val="single" w:sz="4" w:space="0" w:color="auto"/>
              <w:right w:val="single" w:sz="4" w:space="0" w:color="auto"/>
            </w:tcBorders>
            <w:shd w:val="clear" w:color="auto" w:fill="auto"/>
            <w:noWrap/>
            <w:vAlign w:val="bottom"/>
          </w:tcPr>
          <w:p w:rsidR="003945D1" w:rsidRPr="000F35DB" w:rsidRDefault="003945D1" w:rsidP="003945D1">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ML</w:t>
            </w:r>
          </w:p>
        </w:tc>
        <w:tc>
          <w:tcPr>
            <w:tcW w:w="1776" w:type="dxa"/>
            <w:tcBorders>
              <w:top w:val="nil"/>
              <w:left w:val="nil"/>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right"/>
              <w:rPr>
                <w:rFonts w:ascii="Times New Roman" w:eastAsia="Times New Roman" w:hAnsi="Times New Roman" w:cs="Times New Roman"/>
                <w:lang w:eastAsia="fr-FR"/>
              </w:rPr>
            </w:pPr>
          </w:p>
        </w:tc>
      </w:tr>
      <w:tr w:rsidR="003945D1"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302</w:t>
            </w:r>
          </w:p>
        </w:tc>
        <w:tc>
          <w:tcPr>
            <w:tcW w:w="7142" w:type="dxa"/>
            <w:tcBorders>
              <w:top w:val="nil"/>
              <w:left w:val="nil"/>
              <w:bottom w:val="single" w:sz="4" w:space="0" w:color="auto"/>
              <w:right w:val="single" w:sz="4" w:space="0" w:color="auto"/>
            </w:tcBorders>
            <w:shd w:val="clear" w:color="auto" w:fill="auto"/>
            <w:vAlign w:val="bottom"/>
          </w:tcPr>
          <w:p w:rsidR="003945D1" w:rsidRPr="00DD0C7A" w:rsidRDefault="003945D1" w:rsidP="004C716B">
            <w:pPr>
              <w:spacing w:after="0" w:line="276" w:lineRule="auto"/>
              <w:rPr>
                <w:rFonts w:ascii="Times New Roman" w:eastAsia="Times New Roman" w:hAnsi="Times New Roman" w:cs="Times New Roman"/>
                <w:b/>
                <w:lang w:eastAsia="fr-FR"/>
              </w:rPr>
            </w:pPr>
            <w:r w:rsidRPr="00DD0C7A">
              <w:rPr>
                <w:rFonts w:ascii="Times New Roman" w:eastAsia="Times New Roman" w:hAnsi="Times New Roman" w:cs="Times New Roman"/>
                <w:b/>
                <w:lang w:eastAsia="fr-FR"/>
              </w:rPr>
              <w:t xml:space="preserve">Construction des têtes de buses en maçonnerie des moellons  Ø800 </w:t>
            </w:r>
          </w:p>
          <w:p w:rsidR="003945D1" w:rsidRDefault="003945D1" w:rsidP="00DD0C7A">
            <w:pPr>
              <w:spacing w:after="0" w:line="276" w:lineRule="auto"/>
              <w:rPr>
                <w:rFonts w:ascii="Times New Roman" w:eastAsia="Times New Roman" w:hAnsi="Times New Roman" w:cs="Times New Roman"/>
                <w:bCs/>
                <w:color w:val="000000"/>
                <w:lang w:eastAsia="fr-FR"/>
              </w:rPr>
            </w:pPr>
            <w:r w:rsidRPr="00D47A93">
              <w:rPr>
                <w:rFonts w:ascii="Times New Roman" w:eastAsia="Times New Roman" w:hAnsi="Times New Roman" w:cs="Times New Roman"/>
                <w:bCs/>
                <w:color w:val="000000"/>
                <w:lang w:eastAsia="fr-FR"/>
              </w:rPr>
              <w:t xml:space="preserve">Ce prix rémunère dans les conditions générales prévues au contrat la fourniture </w:t>
            </w:r>
            <w:r>
              <w:rPr>
                <w:rFonts w:ascii="Times New Roman" w:eastAsia="Times New Roman" w:hAnsi="Times New Roman" w:cs="Times New Roman"/>
                <w:bCs/>
                <w:color w:val="000000"/>
                <w:lang w:eastAsia="fr-FR"/>
              </w:rPr>
              <w:t xml:space="preserve">des têtes </w:t>
            </w:r>
            <w:r w:rsidRPr="00D47A93">
              <w:rPr>
                <w:rFonts w:ascii="Times New Roman" w:eastAsia="Times New Roman" w:hAnsi="Times New Roman" w:cs="Times New Roman"/>
                <w:bCs/>
                <w:color w:val="000000"/>
                <w:lang w:eastAsia="fr-FR"/>
              </w:rPr>
              <w:t xml:space="preserve"> des buses </w:t>
            </w:r>
            <w:r>
              <w:rPr>
                <w:rFonts w:ascii="Times New Roman" w:eastAsia="Times New Roman" w:hAnsi="Times New Roman" w:cs="Times New Roman"/>
                <w:bCs/>
                <w:color w:val="000000"/>
                <w:lang w:eastAsia="fr-FR"/>
              </w:rPr>
              <w:t>en maçonnerie des moellons</w:t>
            </w:r>
            <w:r w:rsidRPr="00DD0C7A">
              <w:rPr>
                <w:rFonts w:ascii="Times New Roman" w:eastAsia="Times New Roman" w:hAnsi="Times New Roman" w:cs="Times New Roman"/>
                <w:b/>
                <w:lang w:eastAsia="fr-FR"/>
              </w:rPr>
              <w:t xml:space="preserve"> Ø800</w:t>
            </w:r>
            <w:r>
              <w:rPr>
                <w:rFonts w:ascii="Times New Roman" w:eastAsia="Times New Roman" w:hAnsi="Times New Roman" w:cs="Times New Roman"/>
                <w:bCs/>
                <w:color w:val="000000"/>
                <w:lang w:eastAsia="fr-FR"/>
              </w:rPr>
              <w:t xml:space="preserve"> </w:t>
            </w:r>
            <w:r w:rsidRPr="00D47A93">
              <w:rPr>
                <w:rFonts w:ascii="Times New Roman" w:eastAsia="Times New Roman" w:hAnsi="Times New Roman" w:cs="Times New Roman"/>
                <w:bCs/>
                <w:color w:val="000000"/>
                <w:lang w:eastAsia="fr-FR"/>
              </w:rPr>
              <w:t xml:space="preserve"> </w:t>
            </w:r>
            <w:r>
              <w:rPr>
                <w:rFonts w:ascii="Times New Roman" w:eastAsia="Times New Roman" w:hAnsi="Times New Roman" w:cs="Times New Roman"/>
                <w:bCs/>
                <w:color w:val="000000"/>
                <w:lang w:eastAsia="fr-FR"/>
              </w:rPr>
              <w:t>par unité (U</w:t>
            </w:r>
            <w:r w:rsidRPr="00D47A93">
              <w:rPr>
                <w:rFonts w:ascii="Times New Roman" w:eastAsia="Times New Roman" w:hAnsi="Times New Roman" w:cs="Times New Roman"/>
                <w:bCs/>
                <w:color w:val="000000"/>
                <w:lang w:eastAsia="fr-FR"/>
              </w:rPr>
              <w:t>)</w:t>
            </w:r>
          </w:p>
          <w:p w:rsidR="003945D1" w:rsidRPr="000F35DB" w:rsidRDefault="003945D1" w:rsidP="00DD0C7A">
            <w:pPr>
              <w:spacing w:after="0" w:line="276" w:lineRule="auto"/>
              <w:rPr>
                <w:rFonts w:ascii="Times New Roman" w:eastAsia="Times New Roman" w:hAnsi="Times New Roman" w:cs="Times New Roman"/>
                <w:lang w:eastAsia="fr-FR"/>
              </w:rPr>
            </w:pPr>
            <w:r>
              <w:rPr>
                <w:rFonts w:ascii="Times New Roman" w:eastAsia="Times New Roman" w:hAnsi="Times New Roman" w:cs="Times New Roman"/>
                <w:bCs/>
                <w:color w:val="000000"/>
                <w:lang w:eastAsia="fr-FR"/>
              </w:rPr>
              <w:t>L’Unité à_______________ FCFA</w:t>
            </w:r>
          </w:p>
        </w:tc>
        <w:tc>
          <w:tcPr>
            <w:tcW w:w="1275" w:type="dxa"/>
            <w:tcBorders>
              <w:top w:val="nil"/>
              <w:left w:val="nil"/>
              <w:bottom w:val="single" w:sz="4" w:space="0" w:color="auto"/>
              <w:right w:val="single" w:sz="4" w:space="0" w:color="auto"/>
            </w:tcBorders>
            <w:shd w:val="clear" w:color="auto" w:fill="auto"/>
            <w:noWrap/>
            <w:vAlign w:val="bottom"/>
          </w:tcPr>
          <w:p w:rsidR="003945D1" w:rsidRPr="000F35DB" w:rsidRDefault="003945D1" w:rsidP="003945D1">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U</w:t>
            </w:r>
          </w:p>
        </w:tc>
        <w:tc>
          <w:tcPr>
            <w:tcW w:w="1776" w:type="dxa"/>
            <w:tcBorders>
              <w:top w:val="nil"/>
              <w:left w:val="nil"/>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right"/>
              <w:rPr>
                <w:rFonts w:ascii="Times New Roman" w:eastAsia="Times New Roman" w:hAnsi="Times New Roman" w:cs="Times New Roman"/>
                <w:lang w:eastAsia="fr-FR"/>
              </w:rPr>
            </w:pPr>
          </w:p>
        </w:tc>
      </w:tr>
      <w:tr w:rsidR="003945D1" w:rsidRPr="000F35DB" w:rsidTr="004C716B">
        <w:trPr>
          <w:trHeight w:val="300"/>
          <w:jc w:val="center"/>
        </w:trPr>
        <w:tc>
          <w:tcPr>
            <w:tcW w:w="650" w:type="dxa"/>
            <w:tcBorders>
              <w:top w:val="nil"/>
              <w:left w:val="single" w:sz="4" w:space="0" w:color="auto"/>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303</w:t>
            </w:r>
          </w:p>
        </w:tc>
        <w:tc>
          <w:tcPr>
            <w:tcW w:w="7142" w:type="dxa"/>
            <w:tcBorders>
              <w:top w:val="nil"/>
              <w:left w:val="nil"/>
              <w:bottom w:val="single" w:sz="4" w:space="0" w:color="auto"/>
              <w:right w:val="single" w:sz="4" w:space="0" w:color="auto"/>
            </w:tcBorders>
            <w:shd w:val="clear" w:color="auto" w:fill="auto"/>
            <w:vAlign w:val="bottom"/>
          </w:tcPr>
          <w:p w:rsidR="003945D1" w:rsidRPr="00DD0C7A" w:rsidRDefault="003945D1" w:rsidP="004C716B">
            <w:pPr>
              <w:spacing w:after="0" w:line="276" w:lineRule="auto"/>
              <w:rPr>
                <w:rFonts w:ascii="Times New Roman" w:eastAsia="Times New Roman" w:hAnsi="Times New Roman" w:cs="Times New Roman"/>
                <w:b/>
                <w:sz w:val="20"/>
                <w:szCs w:val="20"/>
                <w:lang w:eastAsia="fr-FR"/>
              </w:rPr>
            </w:pPr>
            <w:r w:rsidRPr="00DD0C7A">
              <w:rPr>
                <w:rFonts w:ascii="Times New Roman" w:eastAsia="Times New Roman" w:hAnsi="Times New Roman" w:cs="Times New Roman"/>
                <w:b/>
                <w:lang w:eastAsia="fr-FR"/>
              </w:rPr>
              <w:t xml:space="preserve">Construction des puisards en maçonnerie des </w:t>
            </w:r>
            <w:r w:rsidRPr="00DD0C7A">
              <w:rPr>
                <w:rFonts w:ascii="Times New Roman" w:eastAsia="Times New Roman" w:hAnsi="Times New Roman" w:cs="Times New Roman"/>
                <w:b/>
                <w:sz w:val="20"/>
                <w:szCs w:val="20"/>
                <w:lang w:eastAsia="fr-FR"/>
              </w:rPr>
              <w:t>moellons  Ø800 pour buse</w:t>
            </w:r>
          </w:p>
          <w:p w:rsidR="003945D1" w:rsidRPr="00DD0C7A" w:rsidRDefault="003945D1" w:rsidP="00D665E3">
            <w:pPr>
              <w:spacing w:after="0" w:line="276" w:lineRule="auto"/>
              <w:rPr>
                <w:rFonts w:ascii="Times New Roman" w:eastAsia="Times New Roman" w:hAnsi="Times New Roman" w:cs="Times New Roman"/>
                <w:b/>
                <w:sz w:val="20"/>
                <w:szCs w:val="20"/>
                <w:lang w:eastAsia="fr-FR"/>
              </w:rPr>
            </w:pPr>
            <w:r w:rsidRPr="00D47A93">
              <w:rPr>
                <w:rFonts w:ascii="Times New Roman" w:eastAsia="Times New Roman" w:hAnsi="Times New Roman" w:cs="Times New Roman"/>
                <w:bCs/>
                <w:color w:val="000000"/>
                <w:lang w:eastAsia="fr-FR"/>
              </w:rPr>
              <w:t xml:space="preserve">Ce prix rémunère dans les conditions générales prévues au contrat la </w:t>
            </w:r>
            <w:r w:rsidRPr="00D665E3">
              <w:rPr>
                <w:rFonts w:ascii="Times New Roman" w:eastAsia="Times New Roman" w:hAnsi="Times New Roman" w:cs="Times New Roman"/>
                <w:lang w:eastAsia="fr-FR"/>
              </w:rPr>
              <w:t xml:space="preserve">Construction des puisards en maçonnerie des </w:t>
            </w:r>
            <w:r w:rsidRPr="00D665E3">
              <w:rPr>
                <w:rFonts w:ascii="Times New Roman" w:eastAsia="Times New Roman" w:hAnsi="Times New Roman" w:cs="Times New Roman"/>
                <w:sz w:val="20"/>
                <w:szCs w:val="20"/>
                <w:lang w:eastAsia="fr-FR"/>
              </w:rPr>
              <w:t>moellons  Ø800 pour buse</w:t>
            </w:r>
          </w:p>
          <w:p w:rsidR="003945D1" w:rsidRDefault="003945D1" w:rsidP="00DD0C7A">
            <w:pPr>
              <w:spacing w:after="0" w:line="276" w:lineRule="auto"/>
              <w:rPr>
                <w:rFonts w:ascii="Times New Roman" w:eastAsia="Times New Roman" w:hAnsi="Times New Roman" w:cs="Times New Roman"/>
                <w:bCs/>
                <w:color w:val="000000"/>
                <w:lang w:eastAsia="fr-FR"/>
              </w:rPr>
            </w:pPr>
            <w:r>
              <w:rPr>
                <w:rFonts w:ascii="Times New Roman" w:eastAsia="Times New Roman" w:hAnsi="Times New Roman" w:cs="Times New Roman"/>
                <w:bCs/>
                <w:color w:val="000000"/>
                <w:lang w:eastAsia="fr-FR"/>
              </w:rPr>
              <w:t>par unité (U</w:t>
            </w:r>
            <w:r w:rsidRPr="00D47A93">
              <w:rPr>
                <w:rFonts w:ascii="Times New Roman" w:eastAsia="Times New Roman" w:hAnsi="Times New Roman" w:cs="Times New Roman"/>
                <w:bCs/>
                <w:color w:val="000000"/>
                <w:lang w:eastAsia="fr-FR"/>
              </w:rPr>
              <w:t>)</w:t>
            </w:r>
          </w:p>
          <w:p w:rsidR="003945D1" w:rsidRPr="000F35DB" w:rsidRDefault="003945D1" w:rsidP="00DD0C7A">
            <w:pPr>
              <w:spacing w:after="0" w:line="276" w:lineRule="auto"/>
              <w:rPr>
                <w:rFonts w:ascii="Times New Roman" w:eastAsia="Times New Roman" w:hAnsi="Times New Roman" w:cs="Times New Roman"/>
                <w:lang w:eastAsia="fr-FR"/>
              </w:rPr>
            </w:pPr>
            <w:r>
              <w:rPr>
                <w:rFonts w:ascii="Times New Roman" w:eastAsia="Times New Roman" w:hAnsi="Times New Roman" w:cs="Times New Roman"/>
                <w:bCs/>
                <w:color w:val="000000"/>
                <w:lang w:eastAsia="fr-FR"/>
              </w:rPr>
              <w:t>L’Unité à_______________ FCFA</w:t>
            </w:r>
          </w:p>
        </w:tc>
        <w:tc>
          <w:tcPr>
            <w:tcW w:w="1275" w:type="dxa"/>
            <w:tcBorders>
              <w:top w:val="nil"/>
              <w:left w:val="nil"/>
              <w:bottom w:val="single" w:sz="4" w:space="0" w:color="auto"/>
              <w:right w:val="single" w:sz="4" w:space="0" w:color="auto"/>
            </w:tcBorders>
            <w:shd w:val="clear" w:color="auto" w:fill="auto"/>
            <w:noWrap/>
            <w:vAlign w:val="bottom"/>
          </w:tcPr>
          <w:p w:rsidR="003945D1" w:rsidRPr="000F35DB" w:rsidRDefault="003945D1" w:rsidP="003945D1">
            <w:pPr>
              <w:spacing w:after="0" w:line="276" w:lineRule="auto"/>
              <w:jc w:val="center"/>
              <w:rPr>
                <w:rFonts w:ascii="Times New Roman" w:eastAsia="Times New Roman" w:hAnsi="Times New Roman" w:cs="Times New Roman"/>
                <w:lang w:eastAsia="fr-FR"/>
              </w:rPr>
            </w:pPr>
            <w:r w:rsidRPr="000F35DB">
              <w:rPr>
                <w:rFonts w:ascii="Times New Roman" w:eastAsia="Times New Roman" w:hAnsi="Times New Roman" w:cs="Times New Roman"/>
                <w:lang w:eastAsia="fr-FR"/>
              </w:rPr>
              <w:t>U</w:t>
            </w:r>
          </w:p>
        </w:tc>
        <w:tc>
          <w:tcPr>
            <w:tcW w:w="1776" w:type="dxa"/>
            <w:tcBorders>
              <w:top w:val="nil"/>
              <w:left w:val="nil"/>
              <w:bottom w:val="single" w:sz="4" w:space="0" w:color="auto"/>
              <w:right w:val="single" w:sz="4" w:space="0" w:color="auto"/>
            </w:tcBorders>
            <w:shd w:val="clear" w:color="auto" w:fill="auto"/>
            <w:noWrap/>
            <w:vAlign w:val="bottom"/>
          </w:tcPr>
          <w:p w:rsidR="003945D1" w:rsidRPr="000F35DB" w:rsidRDefault="003945D1" w:rsidP="004C716B">
            <w:pPr>
              <w:spacing w:after="0" w:line="276" w:lineRule="auto"/>
              <w:jc w:val="right"/>
              <w:rPr>
                <w:rFonts w:ascii="Times New Roman" w:eastAsia="Times New Roman" w:hAnsi="Times New Roman" w:cs="Times New Roman"/>
                <w:lang w:eastAsia="fr-FR"/>
              </w:rPr>
            </w:pPr>
          </w:p>
        </w:tc>
      </w:tr>
    </w:tbl>
    <w:p w:rsidR="00DC4B5D" w:rsidRDefault="00DC4B5D" w:rsidP="00DC4B5D">
      <w:pPr>
        <w:tabs>
          <w:tab w:val="left" w:pos="1256"/>
        </w:tabs>
        <w:spacing w:after="0" w:line="276" w:lineRule="auto"/>
        <w:jc w:val="both"/>
        <w:rPr>
          <w:rFonts w:ascii="Arial Narrow" w:eastAsia="Times New Roman" w:hAnsi="Arial Narrow" w:cs="Arial"/>
          <w:b/>
          <w:bCs/>
          <w:sz w:val="24"/>
          <w:szCs w:val="24"/>
          <w:lang w:eastAsia="fr-FR"/>
        </w:rPr>
      </w:pPr>
    </w:p>
    <w:p w:rsidR="00454A3C" w:rsidRDefault="00454A3C" w:rsidP="00DC4B5D">
      <w:pPr>
        <w:tabs>
          <w:tab w:val="left" w:pos="1256"/>
        </w:tabs>
        <w:spacing w:after="0" w:line="276" w:lineRule="auto"/>
        <w:jc w:val="both"/>
        <w:rPr>
          <w:rFonts w:ascii="Arial Narrow" w:eastAsia="Times New Roman" w:hAnsi="Arial Narrow" w:cs="Arial"/>
          <w:b/>
          <w:bCs/>
          <w:sz w:val="24"/>
          <w:szCs w:val="24"/>
          <w:lang w:eastAsia="fr-FR"/>
        </w:rPr>
      </w:pPr>
    </w:p>
    <w:p w:rsidR="00454A3C" w:rsidRDefault="00454A3C" w:rsidP="00DC4B5D">
      <w:pPr>
        <w:tabs>
          <w:tab w:val="left" w:pos="1256"/>
        </w:tabs>
        <w:spacing w:after="0" w:line="276" w:lineRule="auto"/>
        <w:jc w:val="both"/>
        <w:rPr>
          <w:rFonts w:ascii="Arial Narrow" w:eastAsia="Times New Roman" w:hAnsi="Arial Narrow" w:cs="Arial"/>
          <w:b/>
          <w:bCs/>
          <w:sz w:val="24"/>
          <w:szCs w:val="24"/>
          <w:lang w:eastAsia="fr-FR"/>
        </w:rPr>
      </w:pPr>
    </w:p>
    <w:p w:rsidR="00454A3C" w:rsidRDefault="00454A3C" w:rsidP="00DC4B5D">
      <w:pPr>
        <w:tabs>
          <w:tab w:val="left" w:pos="1256"/>
        </w:tabs>
        <w:spacing w:after="0" w:line="276" w:lineRule="auto"/>
        <w:jc w:val="both"/>
        <w:rPr>
          <w:rFonts w:ascii="Arial Narrow" w:eastAsia="Times New Roman" w:hAnsi="Arial Narrow" w:cs="Arial"/>
          <w:b/>
          <w:bCs/>
          <w:sz w:val="24"/>
          <w:szCs w:val="24"/>
          <w:lang w:eastAsia="fr-FR"/>
        </w:rPr>
      </w:pPr>
    </w:p>
    <w:p w:rsidR="00454A3C" w:rsidRDefault="00454A3C" w:rsidP="00DC4B5D">
      <w:pPr>
        <w:tabs>
          <w:tab w:val="left" w:pos="1256"/>
        </w:tabs>
        <w:spacing w:after="0" w:line="276" w:lineRule="auto"/>
        <w:jc w:val="both"/>
        <w:rPr>
          <w:rFonts w:ascii="Arial Narrow" w:eastAsia="Times New Roman" w:hAnsi="Arial Narrow" w:cs="Arial"/>
          <w:b/>
          <w:bCs/>
          <w:sz w:val="24"/>
          <w:szCs w:val="24"/>
          <w:lang w:eastAsia="fr-FR"/>
        </w:rPr>
      </w:pPr>
    </w:p>
    <w:p w:rsidR="00454A3C" w:rsidRDefault="00454A3C" w:rsidP="00DC4B5D">
      <w:pPr>
        <w:tabs>
          <w:tab w:val="left" w:pos="1256"/>
        </w:tabs>
        <w:spacing w:after="0" w:line="276" w:lineRule="auto"/>
        <w:jc w:val="both"/>
        <w:rPr>
          <w:rFonts w:ascii="Arial Narrow" w:eastAsia="Times New Roman" w:hAnsi="Arial Narrow" w:cs="Arial"/>
          <w:b/>
          <w:bCs/>
          <w:sz w:val="24"/>
          <w:szCs w:val="24"/>
          <w:lang w:eastAsia="fr-FR"/>
        </w:rPr>
      </w:pPr>
    </w:p>
    <w:p w:rsidR="00D64FE4" w:rsidRDefault="00D64FE4" w:rsidP="00DC4B5D">
      <w:pPr>
        <w:tabs>
          <w:tab w:val="left" w:pos="1256"/>
        </w:tabs>
        <w:spacing w:after="0" w:line="276" w:lineRule="auto"/>
        <w:jc w:val="both"/>
        <w:rPr>
          <w:rFonts w:ascii="Arial Narrow" w:eastAsia="Times New Roman" w:hAnsi="Arial Narrow" w:cs="Arial"/>
          <w:b/>
          <w:bCs/>
          <w:sz w:val="24"/>
          <w:szCs w:val="24"/>
          <w:lang w:eastAsia="fr-FR"/>
        </w:rPr>
      </w:pPr>
    </w:p>
    <w:p w:rsidR="00454A3C" w:rsidRDefault="00454A3C" w:rsidP="00454A3C">
      <w:pPr>
        <w:tabs>
          <w:tab w:val="left" w:pos="345"/>
        </w:tabs>
        <w:spacing w:after="0" w:line="360" w:lineRule="auto"/>
        <w:rPr>
          <w:rFonts w:ascii="Times New Roman" w:eastAsia="Times New Roman" w:hAnsi="Times New Roman" w:cs="Times New Roman"/>
          <w:b/>
          <w:i/>
          <w:sz w:val="24"/>
          <w:szCs w:val="24"/>
          <w:u w:val="single"/>
          <w:lang w:eastAsia="fr-FR"/>
        </w:rPr>
      </w:pPr>
    </w:p>
    <w:p w:rsidR="00CF3DDA" w:rsidRDefault="00CF3DDA" w:rsidP="00454A3C">
      <w:pPr>
        <w:tabs>
          <w:tab w:val="left" w:pos="345"/>
        </w:tabs>
        <w:spacing w:after="0" w:line="360" w:lineRule="auto"/>
        <w:rPr>
          <w:rFonts w:ascii="Times New Roman" w:eastAsia="Times New Roman" w:hAnsi="Times New Roman" w:cs="Times New Roman"/>
          <w:b/>
          <w:i/>
          <w:sz w:val="24"/>
          <w:szCs w:val="24"/>
          <w:u w:val="single"/>
          <w:lang w:eastAsia="fr-FR"/>
        </w:rPr>
      </w:pPr>
    </w:p>
    <w:p w:rsidR="00CF3DDA" w:rsidRDefault="00CF3DDA" w:rsidP="00454A3C">
      <w:pPr>
        <w:tabs>
          <w:tab w:val="left" w:pos="345"/>
        </w:tabs>
        <w:spacing w:after="0" w:line="360" w:lineRule="auto"/>
        <w:rPr>
          <w:rFonts w:ascii="Times New Roman" w:eastAsia="Times New Roman" w:hAnsi="Times New Roman" w:cs="Times New Roman"/>
          <w:b/>
          <w:i/>
          <w:sz w:val="24"/>
          <w:szCs w:val="24"/>
          <w:u w:val="single"/>
          <w:lang w:eastAsia="fr-FR"/>
        </w:rPr>
      </w:pPr>
    </w:p>
    <w:p w:rsidR="00CF3DDA" w:rsidRDefault="00CF3DDA" w:rsidP="00454A3C">
      <w:pPr>
        <w:tabs>
          <w:tab w:val="left" w:pos="345"/>
        </w:tabs>
        <w:spacing w:after="0" w:line="360" w:lineRule="auto"/>
        <w:rPr>
          <w:rFonts w:ascii="Times New Roman" w:eastAsia="Times New Roman" w:hAnsi="Times New Roman" w:cs="Times New Roman"/>
          <w:b/>
          <w:i/>
          <w:sz w:val="24"/>
          <w:szCs w:val="24"/>
          <w:u w:val="single"/>
          <w:lang w:eastAsia="fr-FR"/>
        </w:rPr>
      </w:pPr>
    </w:p>
    <w:p w:rsidR="00CF3DDA" w:rsidRDefault="00CF3DDA" w:rsidP="00454A3C">
      <w:pPr>
        <w:tabs>
          <w:tab w:val="left" w:pos="345"/>
        </w:tabs>
        <w:spacing w:after="0" w:line="360" w:lineRule="auto"/>
        <w:rPr>
          <w:rFonts w:ascii="Times New Roman" w:eastAsia="Times New Roman" w:hAnsi="Times New Roman" w:cs="Times New Roman"/>
          <w:b/>
          <w:i/>
          <w:sz w:val="24"/>
          <w:szCs w:val="24"/>
          <w:u w:val="single"/>
          <w:lang w:eastAsia="fr-FR"/>
        </w:rPr>
      </w:pPr>
    </w:p>
    <w:p w:rsidR="00CF3DDA" w:rsidRPr="004B5E64" w:rsidRDefault="00CF3DDA" w:rsidP="00CF3DDA">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drawing>
          <wp:anchor distT="0" distB="0" distL="114300" distR="114300" simplePos="0" relativeHeight="251693568"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516" name="Image 516"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2544"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513" name="Zone de texte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3" o:spid="_x0000_s1058" type="#_x0000_t202" style="position:absolute;margin-left:324.5pt;margin-top:-18.8pt;width:206.55pt;height:230.0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1520"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514" name="Zone de texte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4" o:spid="_x0000_s1059" type="#_x0000_t202" style="position:absolute;margin-left:-32.35pt;margin-top:-18.8pt;width:220.7pt;height:230.0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v:textbox>
              </v:shape>
            </w:pict>
          </mc:Fallback>
        </mc:AlternateContent>
      </w: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4592" behindDoc="0" locked="0" layoutInCell="1" allowOverlap="1" wp14:anchorId="1D6C9258" wp14:editId="69370160">
                <wp:simplePos x="0" y="0"/>
                <wp:positionH relativeFrom="column">
                  <wp:posOffset>-3810</wp:posOffset>
                </wp:positionH>
                <wp:positionV relativeFrom="paragraph">
                  <wp:posOffset>44450</wp:posOffset>
                </wp:positionV>
                <wp:extent cx="6353175" cy="2156460"/>
                <wp:effectExtent l="38100" t="38100" r="47625" b="34290"/>
                <wp:wrapNone/>
                <wp:docPr id="515" name="Rectangle à coins arrondis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15646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5" o:spid="_x0000_s1060" style="position:absolute;left:0;text-align:left;margin-left:-.3pt;margin-top:3.5pt;width:500.25pt;height:169.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" strokeweight="6pt">
                <v:stroke linestyle="thickBetweenThin"/>
                <v:textbo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Default="00CF3DDA" w:rsidP="00CF3DDA">
      <w:pPr>
        <w:spacing w:after="0" w:line="276" w:lineRule="auto"/>
        <w:rPr>
          <w:rFonts w:ascii="Times New Roman" w:eastAsia="Times New Roman" w:hAnsi="Times New Roman" w:cs="Times New Roman"/>
          <w:b/>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BD1ACE" w:rsidRDefault="00BD1ACE" w:rsidP="00454A3C">
      <w:pPr>
        <w:tabs>
          <w:tab w:val="left" w:pos="345"/>
        </w:tabs>
        <w:spacing w:after="0" w:line="360" w:lineRule="auto"/>
        <w:rPr>
          <w:rFonts w:ascii="Arial Narrow" w:eastAsia="Times New Roman" w:hAnsi="Arial Narrow" w:cs="Arial"/>
          <w:b/>
          <w:bCs/>
          <w:sz w:val="24"/>
          <w:szCs w:val="24"/>
          <w:lang w:eastAsia="fr-FR"/>
        </w:rPr>
      </w:pPr>
    </w:p>
    <w:p w:rsidR="00BD1ACE" w:rsidRDefault="00BD1ACE" w:rsidP="00454A3C">
      <w:pPr>
        <w:tabs>
          <w:tab w:val="left" w:pos="345"/>
        </w:tabs>
        <w:spacing w:after="0" w:line="360" w:lineRule="auto"/>
        <w:rPr>
          <w:rFonts w:ascii="Arial Narrow" w:eastAsia="Times New Roman" w:hAnsi="Arial Narrow" w:cs="Arial"/>
          <w:b/>
          <w:bCs/>
          <w:sz w:val="24"/>
          <w:szCs w:val="24"/>
          <w:lang w:eastAsia="fr-FR"/>
        </w:rPr>
      </w:pPr>
    </w:p>
    <w:p w:rsidR="00CF3DDA" w:rsidRDefault="00CF3DDA" w:rsidP="00454A3C">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4D62A7" w:rsidRPr="004D62A7" w:rsidRDefault="004D62A7" w:rsidP="00454A3C">
      <w:pPr>
        <w:tabs>
          <w:tab w:val="left" w:pos="345"/>
        </w:tabs>
        <w:spacing w:after="0" w:line="360" w:lineRule="auto"/>
        <w:rPr>
          <w:rFonts w:ascii="Arial Narrow" w:eastAsia="Times New Roman" w:hAnsi="Arial Narrow" w:cs="Arial"/>
          <w:b/>
          <w:bCs/>
          <w:sz w:val="18"/>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EXERCICE : 2024</w:t>
      </w: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AUTORISATION DE DEPENSE : ____________________</w:t>
      </w:r>
      <w:r w:rsidRPr="00454A3C">
        <w:rPr>
          <w:rFonts w:ascii="Arial Narrow" w:eastAsia="Times New Roman" w:hAnsi="Arial Narrow" w:cs="Arial"/>
          <w:b/>
          <w:bCs/>
          <w:sz w:val="32"/>
          <w:szCs w:val="28"/>
          <w:lang w:eastAsia="fr-FR"/>
        </w:rPr>
        <w:tab/>
      </w: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IMPUTATION : ________________________________</w:t>
      </w:r>
    </w:p>
    <w:p w:rsidR="00454A3C" w:rsidRPr="00886EB8" w:rsidRDefault="00454A3C" w:rsidP="00DC4B5D">
      <w:pPr>
        <w:tabs>
          <w:tab w:val="left" w:pos="1256"/>
        </w:tabs>
        <w:spacing w:after="0" w:line="276" w:lineRule="auto"/>
        <w:jc w:val="both"/>
        <w:rPr>
          <w:rFonts w:ascii="Arial Narrow" w:eastAsia="Times New Roman" w:hAnsi="Arial Narrow" w:cs="Arial"/>
          <w:b/>
          <w:bCs/>
          <w:sz w:val="24"/>
          <w:szCs w:val="24"/>
          <w:lang w:eastAsia="fr-FR"/>
        </w:rPr>
      </w:pPr>
    </w:p>
    <w:p w:rsidR="004B5E64" w:rsidRDefault="004B5E64" w:rsidP="004B5E64">
      <w:pPr>
        <w:tabs>
          <w:tab w:val="left" w:pos="3680"/>
        </w:tabs>
        <w:spacing w:after="0" w:line="240" w:lineRule="auto"/>
        <w:jc w:val="center"/>
        <w:rPr>
          <w:rFonts w:ascii="Times New Roman" w:eastAsia="Times New Roman" w:hAnsi="Times New Roman" w:cs="Times New Roman"/>
          <w:b/>
          <w:sz w:val="28"/>
          <w:szCs w:val="24"/>
          <w:lang w:eastAsia="fr-FR"/>
        </w:rPr>
      </w:pPr>
      <w:r w:rsidRPr="00C04E04">
        <w:rPr>
          <w:rFonts w:ascii="Times New Roman" w:eastAsia="Times New Roman" w:hAnsi="Times New Roman" w:cs="Times New Roman"/>
          <w:b/>
          <w:sz w:val="28"/>
          <w:szCs w:val="24"/>
          <w:lang w:eastAsia="fr-FR"/>
        </w:rPr>
        <w:t xml:space="preserve">PIÈCE 8 : CADRE DU DETAIL QUANTITATIF </w:t>
      </w:r>
    </w:p>
    <w:p w:rsidR="008055B5" w:rsidRDefault="008055B5" w:rsidP="004B5E64">
      <w:pPr>
        <w:tabs>
          <w:tab w:val="left" w:pos="3680"/>
        </w:tabs>
        <w:spacing w:after="0" w:line="240" w:lineRule="auto"/>
        <w:jc w:val="center"/>
        <w:rPr>
          <w:rFonts w:ascii="Times New Roman" w:eastAsia="Times New Roman" w:hAnsi="Times New Roman" w:cs="Times New Roman"/>
          <w:b/>
          <w:sz w:val="28"/>
          <w:szCs w:val="24"/>
          <w:lang w:eastAsia="fr-FR"/>
        </w:rPr>
      </w:pPr>
    </w:p>
    <w:p w:rsidR="00ED516B" w:rsidRDefault="00ED516B" w:rsidP="004B5E64">
      <w:pPr>
        <w:tabs>
          <w:tab w:val="left" w:pos="3680"/>
        </w:tabs>
        <w:spacing w:after="0" w:line="240" w:lineRule="auto"/>
        <w:jc w:val="center"/>
        <w:rPr>
          <w:rFonts w:ascii="Times New Roman" w:eastAsia="Times New Roman" w:hAnsi="Times New Roman" w:cs="Times New Roman"/>
          <w:b/>
          <w:sz w:val="28"/>
          <w:szCs w:val="24"/>
          <w:lang w:eastAsia="fr-FR"/>
        </w:rPr>
      </w:pPr>
    </w:p>
    <w:p w:rsidR="000F35DB" w:rsidRDefault="000F35DB" w:rsidP="004B5E64">
      <w:pPr>
        <w:tabs>
          <w:tab w:val="left" w:pos="3680"/>
        </w:tabs>
        <w:spacing w:after="0" w:line="240" w:lineRule="auto"/>
        <w:jc w:val="center"/>
        <w:rPr>
          <w:rFonts w:ascii="Times New Roman" w:eastAsia="Times New Roman" w:hAnsi="Times New Roman" w:cs="Times New Roman"/>
          <w:b/>
          <w:sz w:val="28"/>
          <w:szCs w:val="24"/>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916"/>
        <w:gridCol w:w="1048"/>
        <w:gridCol w:w="1659"/>
        <w:gridCol w:w="1345"/>
        <w:gridCol w:w="1519"/>
      </w:tblGrid>
      <w:tr w:rsidR="006054ED" w:rsidRPr="004B5E64" w:rsidTr="00D64FE4">
        <w:trPr>
          <w:trHeight w:val="976"/>
        </w:trPr>
        <w:tc>
          <w:tcPr>
            <w:tcW w:w="10042" w:type="dxa"/>
            <w:gridSpan w:val="6"/>
            <w:shd w:val="clear" w:color="auto" w:fill="auto"/>
            <w:hideMark/>
          </w:tcPr>
          <w:p w:rsidR="006054ED" w:rsidRPr="00D64FE4" w:rsidRDefault="00D64FE4" w:rsidP="00D64FE4">
            <w:pPr>
              <w:jc w:val="both"/>
              <w:rPr>
                <w:rFonts w:ascii="Times New Roman" w:hAnsi="Times New Roman" w:cs="Times New Roman"/>
                <w:b/>
                <w:bCs/>
                <w:sz w:val="32"/>
                <w:szCs w:val="28"/>
              </w:rPr>
            </w:pPr>
            <w:r w:rsidRPr="00D64FE4">
              <w:rPr>
                <w:rFonts w:ascii="Times New Roman" w:eastAsia="Times New Roman" w:hAnsi="Times New Roman" w:cs="Times New Roman"/>
                <w:b/>
                <w:bCs/>
                <w:sz w:val="28"/>
                <w:szCs w:val="24"/>
                <w:lang w:eastAsia="fr-FR"/>
              </w:rPr>
              <w:t xml:space="preserve">DEVIS QUANTITATIF ET ESTIMATIF: </w:t>
            </w:r>
            <w:r w:rsidRPr="00FA5AE5">
              <w:rPr>
                <w:rFonts w:ascii="Times New Roman" w:hAnsi="Times New Roman" w:cs="Times New Roman"/>
                <w:b/>
                <w:bCs/>
                <w:sz w:val="28"/>
                <w:szCs w:val="28"/>
              </w:rPr>
              <w:t xml:space="preserve">LES TRAVAUX </w:t>
            </w:r>
            <w:r w:rsidRPr="00D64FE4">
              <w:rPr>
                <w:rFonts w:ascii="Times New Roman" w:eastAsia="Times New Roman" w:hAnsi="Times New Roman" w:cs="Times New Roman"/>
                <w:b/>
                <w:bCs/>
                <w:sz w:val="28"/>
                <w:szCs w:val="28"/>
              </w:rPr>
              <w:t>D’OUVERTURE DE LA PISTE ZANMIKAN-NGANG</w:t>
            </w:r>
            <w:r w:rsidRPr="00D64FE4">
              <w:rPr>
                <w:rFonts w:ascii="Times New Roman" w:eastAsia="Times New Roman" w:hAnsi="Times New Roman" w:cs="Times New Roman"/>
                <w:b/>
                <w:bCs/>
                <w:sz w:val="28"/>
                <w:szCs w:val="28"/>
                <w:lang w:eastAsia="fr-FR"/>
              </w:rPr>
              <w:t xml:space="preserve">, </w:t>
            </w:r>
            <w:r w:rsidRPr="00D64FE4">
              <w:rPr>
                <w:rFonts w:ascii="Times New Roman" w:eastAsia="Times New Roman" w:hAnsi="Times New Roman" w:cs="Times New Roman"/>
                <w:b/>
                <w:bCs/>
                <w:sz w:val="28"/>
                <w:szCs w:val="28"/>
              </w:rPr>
              <w:t xml:space="preserve"> POUR LE COMPTE DU MINADER, DEPARTEMENT DE LA</w:t>
            </w:r>
            <w:r>
              <w:rPr>
                <w:rFonts w:ascii="Times New Roman" w:eastAsia="Times New Roman" w:hAnsi="Times New Roman" w:cs="Times New Roman"/>
                <w:b/>
                <w:bCs/>
                <w:sz w:val="28"/>
                <w:szCs w:val="28"/>
              </w:rPr>
              <w:t xml:space="preserve"> VALLEE DU NTEM, REGION DU SUD.</w:t>
            </w:r>
          </w:p>
        </w:tc>
      </w:tr>
      <w:tr w:rsidR="006054ED" w:rsidRPr="004B5E64" w:rsidTr="00A82E67">
        <w:trPr>
          <w:trHeight w:val="39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 N° </w:t>
            </w:r>
          </w:p>
        </w:tc>
        <w:tc>
          <w:tcPr>
            <w:tcW w:w="2916"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 DESIGNATION </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 UNITE </w:t>
            </w:r>
          </w:p>
        </w:tc>
        <w:tc>
          <w:tcPr>
            <w:tcW w:w="165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 QUANTITES </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 PRIX U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 xml:space="preserve"> PRIX TOTAL </w:t>
            </w:r>
          </w:p>
        </w:tc>
      </w:tr>
      <w:tr w:rsidR="006054ED" w:rsidRPr="004B5E64" w:rsidTr="00A82E67">
        <w:trPr>
          <w:trHeight w:val="39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LOT 100 </w:t>
            </w:r>
          </w:p>
        </w:tc>
        <w:tc>
          <w:tcPr>
            <w:tcW w:w="8487"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INSTALLATION DE CHANTIER </w:t>
            </w:r>
          </w:p>
        </w:tc>
      </w:tr>
      <w:tr w:rsidR="005F166E" w:rsidRPr="004B5E64" w:rsidTr="00A82E67">
        <w:trPr>
          <w:trHeight w:val="390"/>
        </w:trPr>
        <w:tc>
          <w:tcPr>
            <w:tcW w:w="1555" w:type="dxa"/>
            <w:shd w:val="clear" w:color="auto" w:fill="auto"/>
            <w:noWrap/>
          </w:tcPr>
          <w:p w:rsidR="005F166E" w:rsidRPr="004B5E64" w:rsidRDefault="005F166E" w:rsidP="007A6DA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101</w:t>
            </w:r>
          </w:p>
        </w:tc>
        <w:tc>
          <w:tcPr>
            <w:tcW w:w="2916" w:type="dxa"/>
            <w:shd w:val="clear" w:color="auto" w:fill="auto"/>
          </w:tcPr>
          <w:p w:rsidR="005F166E" w:rsidRPr="004B5E64" w:rsidRDefault="005F166E" w:rsidP="00A82E6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Etude d’exécution</w:t>
            </w:r>
          </w:p>
        </w:tc>
        <w:tc>
          <w:tcPr>
            <w:tcW w:w="1048" w:type="dxa"/>
            <w:shd w:val="clear" w:color="auto" w:fill="auto"/>
            <w:noWrap/>
          </w:tcPr>
          <w:p w:rsidR="005F166E" w:rsidRPr="004B5E64" w:rsidRDefault="005F166E" w:rsidP="00A82E6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FF</w:t>
            </w:r>
          </w:p>
        </w:tc>
        <w:tc>
          <w:tcPr>
            <w:tcW w:w="1659" w:type="dxa"/>
            <w:shd w:val="clear" w:color="auto" w:fill="auto"/>
            <w:noWrap/>
          </w:tcPr>
          <w:p w:rsidR="005F166E" w:rsidRPr="004B5E64" w:rsidRDefault="005F166E"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w:t>
            </w:r>
          </w:p>
        </w:tc>
        <w:tc>
          <w:tcPr>
            <w:tcW w:w="1345" w:type="dxa"/>
            <w:shd w:val="clear" w:color="auto" w:fill="auto"/>
            <w:noWrap/>
          </w:tcPr>
          <w:p w:rsidR="005F166E" w:rsidRPr="004B5E64" w:rsidRDefault="005F166E" w:rsidP="00A82E67">
            <w:pPr>
              <w:spacing w:after="0" w:line="240" w:lineRule="auto"/>
              <w:jc w:val="both"/>
              <w:rPr>
                <w:rFonts w:ascii="Times New Roman" w:eastAsia="Times New Roman" w:hAnsi="Times New Roman" w:cs="Times New Roman"/>
                <w:sz w:val="24"/>
                <w:szCs w:val="24"/>
                <w:lang w:eastAsia="fr-FR"/>
              </w:rPr>
            </w:pPr>
          </w:p>
        </w:tc>
        <w:tc>
          <w:tcPr>
            <w:tcW w:w="1519" w:type="dxa"/>
            <w:shd w:val="clear" w:color="auto" w:fill="auto"/>
            <w:noWrap/>
          </w:tcPr>
          <w:p w:rsidR="005F166E" w:rsidRPr="004B5E64" w:rsidRDefault="005F166E" w:rsidP="00A82E67">
            <w:pPr>
              <w:spacing w:after="0" w:line="240" w:lineRule="auto"/>
              <w:jc w:val="both"/>
              <w:rPr>
                <w:rFonts w:ascii="Times New Roman" w:eastAsia="Times New Roman" w:hAnsi="Times New Roman" w:cs="Times New Roman"/>
                <w:sz w:val="24"/>
                <w:szCs w:val="24"/>
                <w:lang w:eastAsia="fr-FR"/>
              </w:rPr>
            </w:pPr>
          </w:p>
        </w:tc>
      </w:tr>
      <w:tr w:rsidR="006054ED" w:rsidRPr="004B5E64" w:rsidTr="00A82E67">
        <w:trPr>
          <w:trHeight w:val="390"/>
        </w:trPr>
        <w:tc>
          <w:tcPr>
            <w:tcW w:w="1555" w:type="dxa"/>
            <w:shd w:val="clear" w:color="auto" w:fill="auto"/>
            <w:noWrap/>
            <w:hideMark/>
          </w:tcPr>
          <w:p w:rsidR="006054ED" w:rsidRPr="004B5E64" w:rsidRDefault="005F166E" w:rsidP="007A6DA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102</w:t>
            </w:r>
          </w:p>
        </w:tc>
        <w:tc>
          <w:tcPr>
            <w:tcW w:w="2916" w:type="dxa"/>
            <w:shd w:val="clear" w:color="auto" w:fill="auto"/>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Installation de chantier  </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FF </w:t>
            </w:r>
          </w:p>
        </w:tc>
        <w:tc>
          <w:tcPr>
            <w:tcW w:w="1659" w:type="dxa"/>
            <w:shd w:val="clear" w:color="auto" w:fill="auto"/>
            <w:noWrap/>
            <w:hideMark/>
          </w:tcPr>
          <w:p w:rsidR="006054ED" w:rsidRPr="004B5E64" w:rsidRDefault="006054ED" w:rsidP="00E73614">
            <w:pPr>
              <w:spacing w:after="0" w:line="240" w:lineRule="auto"/>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p>
        </w:tc>
      </w:tr>
      <w:tr w:rsidR="006054ED" w:rsidRPr="004B5E64" w:rsidTr="00A82E67">
        <w:trPr>
          <w:trHeight w:val="360"/>
        </w:trPr>
        <w:tc>
          <w:tcPr>
            <w:tcW w:w="1555" w:type="dxa"/>
            <w:shd w:val="clear" w:color="auto" w:fill="auto"/>
            <w:noWrap/>
            <w:hideMark/>
          </w:tcPr>
          <w:p w:rsidR="006054ED" w:rsidRPr="004B5E64" w:rsidRDefault="005F166E" w:rsidP="007A6DA1">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103</w:t>
            </w:r>
          </w:p>
        </w:tc>
        <w:tc>
          <w:tcPr>
            <w:tcW w:w="2916" w:type="dxa"/>
            <w:shd w:val="clear" w:color="auto" w:fill="auto"/>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Amené et repli du matériel </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FF </w:t>
            </w:r>
          </w:p>
        </w:tc>
        <w:tc>
          <w:tcPr>
            <w:tcW w:w="1659" w:type="dxa"/>
            <w:shd w:val="clear" w:color="auto" w:fill="auto"/>
            <w:noWrap/>
            <w:hideMark/>
          </w:tcPr>
          <w:p w:rsidR="006054ED" w:rsidRPr="004B5E64" w:rsidRDefault="006054ED" w:rsidP="00E73614">
            <w:pPr>
              <w:spacing w:after="0" w:line="240" w:lineRule="auto"/>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r>
      <w:tr w:rsidR="006054ED" w:rsidRPr="004B5E64" w:rsidTr="00A82E67">
        <w:trPr>
          <w:trHeight w:val="39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SOUS TOTAL SERIE  100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w:t>
            </w:r>
          </w:p>
        </w:tc>
      </w:tr>
      <w:tr w:rsidR="006054ED" w:rsidRPr="004B5E64" w:rsidTr="00A82E67">
        <w:trPr>
          <w:trHeight w:val="39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LOT 200 </w:t>
            </w:r>
          </w:p>
        </w:tc>
        <w:tc>
          <w:tcPr>
            <w:tcW w:w="8487"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TERRASSEMENT ET EMPRISE </w:t>
            </w:r>
          </w:p>
        </w:tc>
      </w:tr>
      <w:tr w:rsidR="006054ED" w:rsidRPr="004B5E64" w:rsidTr="00A82E67">
        <w:trPr>
          <w:trHeight w:val="117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201   </w:t>
            </w:r>
          </w:p>
        </w:tc>
        <w:tc>
          <w:tcPr>
            <w:tcW w:w="2916" w:type="dxa"/>
            <w:shd w:val="clear" w:color="auto" w:fill="auto"/>
            <w:hideMark/>
          </w:tcPr>
          <w:p w:rsidR="006054ED" w:rsidRPr="004B5E64" w:rsidRDefault="006054ED" w:rsidP="007A6DA1">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Dégagement mécanique des emprises et terrassement : décapage, déblais mis en remblais</w:t>
            </w:r>
            <w:r w:rsidRPr="004B5E64">
              <w:rPr>
                <w:rFonts w:ascii="Times New Roman" w:eastAsia="Times New Roman" w:hAnsi="Times New Roman" w:cs="Times New Roman"/>
                <w:sz w:val="24"/>
                <w:szCs w:val="24"/>
                <w:lang w:eastAsia="fr-FR"/>
              </w:rPr>
              <w:t xml:space="preserve"> </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m² </w:t>
            </w:r>
          </w:p>
        </w:tc>
        <w:tc>
          <w:tcPr>
            <w:tcW w:w="1659" w:type="dxa"/>
            <w:shd w:val="clear" w:color="auto" w:fill="auto"/>
            <w:noWrap/>
            <w:hideMark/>
          </w:tcPr>
          <w:p w:rsidR="006054ED" w:rsidRPr="004B5E64" w:rsidRDefault="00E73614"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42</w:t>
            </w:r>
            <w:r w:rsidR="006054ED" w:rsidRPr="004B5E64">
              <w:rPr>
                <w:rFonts w:ascii="Times New Roman" w:eastAsia="Times New Roman" w:hAnsi="Times New Roman" w:cs="Times New Roman"/>
                <w:sz w:val="24"/>
                <w:szCs w:val="24"/>
                <w:lang w:eastAsia="fr-FR"/>
              </w:rPr>
              <w:t xml:space="preserve"> 000</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r>
      <w:tr w:rsidR="006054ED" w:rsidRPr="004B5E64" w:rsidTr="00A82E67">
        <w:trPr>
          <w:trHeight w:val="585"/>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202   </w:t>
            </w:r>
          </w:p>
        </w:tc>
        <w:tc>
          <w:tcPr>
            <w:tcW w:w="2916" w:type="dxa"/>
            <w:shd w:val="clear" w:color="auto" w:fill="auto"/>
            <w:noWrap/>
            <w:hideMark/>
          </w:tcPr>
          <w:p w:rsidR="006054ED" w:rsidRPr="004B5E64" w:rsidRDefault="006054ED" w:rsidP="007A6DA1">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 xml:space="preserve">Abattage </w:t>
            </w:r>
            <w:proofErr w:type="spellStart"/>
            <w:r w:rsidR="007A6DA1">
              <w:rPr>
                <w:rFonts w:ascii="Times New Roman" w:eastAsia="Times New Roman" w:hAnsi="Times New Roman" w:cs="Times New Roman"/>
                <w:sz w:val="24"/>
                <w:szCs w:val="24"/>
                <w:lang w:eastAsia="fr-FR"/>
              </w:rPr>
              <w:t>abres</w:t>
            </w:r>
            <w:proofErr w:type="spellEnd"/>
            <w:r w:rsidR="007A6DA1">
              <w:rPr>
                <w:rFonts w:ascii="Times New Roman" w:eastAsia="Times New Roman" w:hAnsi="Times New Roman" w:cs="Times New Roman"/>
                <w:sz w:val="24"/>
                <w:szCs w:val="24"/>
                <w:lang w:eastAsia="fr-FR"/>
              </w:rPr>
              <w:t xml:space="preserve"> de diamètre supérieur à 20 cm</w:t>
            </w:r>
            <w:r w:rsidRPr="004B5E64">
              <w:rPr>
                <w:rFonts w:ascii="Times New Roman" w:eastAsia="Times New Roman" w:hAnsi="Times New Roman" w:cs="Times New Roman"/>
                <w:sz w:val="24"/>
                <w:szCs w:val="24"/>
                <w:lang w:eastAsia="fr-FR"/>
              </w:rPr>
              <w:t xml:space="preserve"> </w:t>
            </w:r>
          </w:p>
        </w:tc>
        <w:tc>
          <w:tcPr>
            <w:tcW w:w="1048" w:type="dxa"/>
            <w:shd w:val="clear" w:color="auto" w:fill="auto"/>
            <w:noWrap/>
            <w:hideMark/>
          </w:tcPr>
          <w:p w:rsidR="006054ED" w:rsidRPr="004B5E64" w:rsidRDefault="006054ED" w:rsidP="007A6DA1">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U</w:t>
            </w:r>
            <w:r w:rsidRPr="004B5E64">
              <w:rPr>
                <w:rFonts w:ascii="Times New Roman" w:eastAsia="Times New Roman" w:hAnsi="Times New Roman" w:cs="Times New Roman"/>
                <w:sz w:val="24"/>
                <w:szCs w:val="24"/>
                <w:lang w:eastAsia="fr-FR"/>
              </w:rPr>
              <w:t xml:space="preserve"> </w:t>
            </w:r>
          </w:p>
        </w:tc>
        <w:tc>
          <w:tcPr>
            <w:tcW w:w="1659" w:type="dxa"/>
            <w:shd w:val="clear" w:color="auto" w:fill="auto"/>
            <w:noWrap/>
            <w:hideMark/>
          </w:tcPr>
          <w:p w:rsidR="006054ED" w:rsidRPr="004B5E64" w:rsidRDefault="00E73614"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5</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p>
        </w:tc>
      </w:tr>
      <w:tr w:rsidR="006054ED" w:rsidRPr="004B5E64" w:rsidTr="00A82E67">
        <w:trPr>
          <w:trHeight w:val="54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203   </w:t>
            </w:r>
          </w:p>
        </w:tc>
        <w:tc>
          <w:tcPr>
            <w:tcW w:w="2916" w:type="dxa"/>
            <w:shd w:val="clear" w:color="auto" w:fill="auto"/>
            <w:noWrap/>
            <w:hideMark/>
          </w:tcPr>
          <w:p w:rsidR="006054ED" w:rsidRPr="004B5E64" w:rsidRDefault="006054ED" w:rsidP="007A6DA1">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Mise en forme de la plateforme y compris création des fosses et exécutoires</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Km</w:t>
            </w:r>
          </w:p>
        </w:tc>
        <w:tc>
          <w:tcPr>
            <w:tcW w:w="1659" w:type="dxa"/>
            <w:shd w:val="clear" w:color="auto" w:fill="auto"/>
            <w:noWrap/>
            <w:hideMark/>
          </w:tcPr>
          <w:p w:rsidR="006054ED" w:rsidRPr="004B5E64" w:rsidRDefault="00E73614"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7</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p>
        </w:tc>
      </w:tr>
      <w:tr w:rsidR="006054ED" w:rsidRPr="004B5E64" w:rsidTr="00A82E67">
        <w:trPr>
          <w:trHeight w:val="48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204   </w:t>
            </w:r>
          </w:p>
        </w:tc>
        <w:tc>
          <w:tcPr>
            <w:tcW w:w="2916" w:type="dxa"/>
            <w:shd w:val="clear" w:color="auto" w:fill="auto"/>
            <w:noWrap/>
            <w:hideMark/>
          </w:tcPr>
          <w:p w:rsidR="006054ED" w:rsidRPr="004B5E64" w:rsidRDefault="006054ED" w:rsidP="007A6DA1">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 xml:space="preserve">Rechargement des </w:t>
            </w:r>
            <w:proofErr w:type="spellStart"/>
            <w:r w:rsidR="007A6DA1">
              <w:rPr>
                <w:rFonts w:ascii="Times New Roman" w:eastAsia="Times New Roman" w:hAnsi="Times New Roman" w:cs="Times New Roman"/>
                <w:sz w:val="24"/>
                <w:szCs w:val="24"/>
                <w:lang w:eastAsia="fr-FR"/>
              </w:rPr>
              <w:t>cotes</w:t>
            </w:r>
            <w:proofErr w:type="spellEnd"/>
            <w:r w:rsidR="007A6DA1">
              <w:rPr>
                <w:rFonts w:ascii="Times New Roman" w:eastAsia="Times New Roman" w:hAnsi="Times New Roman" w:cs="Times New Roman"/>
                <w:sz w:val="24"/>
                <w:szCs w:val="24"/>
                <w:lang w:eastAsia="fr-FR"/>
              </w:rPr>
              <w:t xml:space="preserve"> et couche de roulement</w:t>
            </w:r>
            <w:r w:rsidRPr="004B5E64">
              <w:rPr>
                <w:rFonts w:ascii="Times New Roman" w:eastAsia="Times New Roman" w:hAnsi="Times New Roman" w:cs="Times New Roman"/>
                <w:sz w:val="24"/>
                <w:szCs w:val="24"/>
                <w:lang w:eastAsia="fr-FR"/>
              </w:rPr>
              <w:t xml:space="preserve"> </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M3</w:t>
            </w:r>
            <w:r w:rsidRPr="004B5E64">
              <w:rPr>
                <w:rFonts w:ascii="Times New Roman" w:eastAsia="Times New Roman" w:hAnsi="Times New Roman" w:cs="Times New Roman"/>
                <w:sz w:val="24"/>
                <w:szCs w:val="24"/>
                <w:lang w:eastAsia="fr-FR"/>
              </w:rPr>
              <w:t xml:space="preserve"> </w:t>
            </w:r>
          </w:p>
        </w:tc>
        <w:tc>
          <w:tcPr>
            <w:tcW w:w="1659" w:type="dxa"/>
            <w:shd w:val="clear" w:color="auto" w:fill="auto"/>
            <w:noWrap/>
            <w:hideMark/>
          </w:tcPr>
          <w:p w:rsidR="006054ED" w:rsidRPr="004B5E64" w:rsidRDefault="00E73614"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1680</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r>
      <w:tr w:rsidR="006054ED" w:rsidRPr="004B5E64" w:rsidTr="00A82E67">
        <w:trPr>
          <w:trHeight w:val="39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SOUS TOTAL SERIE 200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p>
        </w:tc>
      </w:tr>
      <w:tr w:rsidR="006054ED" w:rsidRPr="004B5E64" w:rsidTr="00A82E67">
        <w:trPr>
          <w:trHeight w:val="63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SERIE : 300 </w:t>
            </w:r>
          </w:p>
        </w:tc>
        <w:tc>
          <w:tcPr>
            <w:tcW w:w="8487"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ASSAINISSEMENT ET DRAINAGE -OUVRAGES </w:t>
            </w:r>
          </w:p>
        </w:tc>
      </w:tr>
      <w:tr w:rsidR="006054ED" w:rsidRPr="004B5E64" w:rsidTr="00A82E67">
        <w:trPr>
          <w:trHeight w:val="465"/>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301   </w:t>
            </w:r>
          </w:p>
        </w:tc>
        <w:tc>
          <w:tcPr>
            <w:tcW w:w="2916"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Fourniture et pose de buses métalliques Ф800 </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ml </w:t>
            </w:r>
          </w:p>
        </w:tc>
        <w:tc>
          <w:tcPr>
            <w:tcW w:w="1659" w:type="dxa"/>
            <w:shd w:val="clear" w:color="auto" w:fill="auto"/>
            <w:noWrap/>
            <w:hideMark/>
          </w:tcPr>
          <w:p w:rsidR="006054ED" w:rsidRPr="004B5E64" w:rsidRDefault="00E73614"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12</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p>
        </w:tc>
      </w:tr>
      <w:tr w:rsidR="006054ED" w:rsidRPr="004B5E64" w:rsidTr="00A82E67">
        <w:trPr>
          <w:trHeight w:val="510"/>
        </w:trPr>
        <w:tc>
          <w:tcPr>
            <w:tcW w:w="155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302   </w:t>
            </w:r>
          </w:p>
        </w:tc>
        <w:tc>
          <w:tcPr>
            <w:tcW w:w="2916" w:type="dxa"/>
            <w:shd w:val="clear" w:color="auto" w:fill="auto"/>
            <w:noWrap/>
            <w:hideMark/>
          </w:tcPr>
          <w:p w:rsidR="006054ED" w:rsidRPr="004B5E64" w:rsidRDefault="006054ED" w:rsidP="007A6DA1">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7A6DA1">
              <w:rPr>
                <w:rFonts w:ascii="Times New Roman" w:eastAsia="Times New Roman" w:hAnsi="Times New Roman" w:cs="Times New Roman"/>
                <w:sz w:val="24"/>
                <w:szCs w:val="24"/>
                <w:lang w:eastAsia="fr-FR"/>
              </w:rPr>
              <w:t xml:space="preserve">Construction des </w:t>
            </w:r>
            <w:proofErr w:type="spellStart"/>
            <w:r w:rsidR="007A6DA1">
              <w:rPr>
                <w:rFonts w:ascii="Times New Roman" w:eastAsia="Times New Roman" w:hAnsi="Times New Roman" w:cs="Times New Roman"/>
                <w:sz w:val="24"/>
                <w:szCs w:val="24"/>
                <w:lang w:eastAsia="fr-FR"/>
              </w:rPr>
              <w:t>tetes</w:t>
            </w:r>
            <w:proofErr w:type="spellEnd"/>
            <w:r w:rsidR="007A6DA1">
              <w:rPr>
                <w:rFonts w:ascii="Times New Roman" w:eastAsia="Times New Roman" w:hAnsi="Times New Roman" w:cs="Times New Roman"/>
                <w:sz w:val="24"/>
                <w:szCs w:val="24"/>
                <w:lang w:eastAsia="fr-FR"/>
              </w:rPr>
              <w:t xml:space="preserve"> de buses en </w:t>
            </w:r>
            <w:proofErr w:type="spellStart"/>
            <w:r w:rsidR="007A6DA1">
              <w:rPr>
                <w:rFonts w:ascii="Times New Roman" w:eastAsia="Times New Roman" w:hAnsi="Times New Roman" w:cs="Times New Roman"/>
                <w:sz w:val="24"/>
                <w:szCs w:val="24"/>
                <w:lang w:eastAsia="fr-FR"/>
              </w:rPr>
              <w:t>maconnerie</w:t>
            </w:r>
            <w:proofErr w:type="spellEnd"/>
            <w:r w:rsidR="007A6DA1">
              <w:rPr>
                <w:rFonts w:ascii="Times New Roman" w:eastAsia="Times New Roman" w:hAnsi="Times New Roman" w:cs="Times New Roman"/>
                <w:sz w:val="24"/>
                <w:szCs w:val="24"/>
                <w:lang w:eastAsia="fr-FR"/>
              </w:rPr>
              <w:t xml:space="preserve"> des moellons </w:t>
            </w:r>
            <w:r w:rsidR="007A6DA1" w:rsidRPr="004B5E64">
              <w:rPr>
                <w:rFonts w:ascii="Times New Roman" w:eastAsia="Times New Roman" w:hAnsi="Times New Roman" w:cs="Times New Roman"/>
                <w:sz w:val="24"/>
                <w:szCs w:val="24"/>
                <w:lang w:eastAsia="fr-FR"/>
              </w:rPr>
              <w:t>Ф800</w:t>
            </w:r>
            <w:r w:rsidRPr="004B5E64">
              <w:rPr>
                <w:rFonts w:ascii="Times New Roman" w:eastAsia="Times New Roman" w:hAnsi="Times New Roman" w:cs="Times New Roman"/>
                <w:sz w:val="24"/>
                <w:szCs w:val="24"/>
                <w:lang w:eastAsia="fr-FR"/>
              </w:rPr>
              <w:t xml:space="preserve"> </w:t>
            </w:r>
          </w:p>
        </w:tc>
        <w:tc>
          <w:tcPr>
            <w:tcW w:w="1048"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U </w:t>
            </w:r>
          </w:p>
        </w:tc>
        <w:tc>
          <w:tcPr>
            <w:tcW w:w="1659" w:type="dxa"/>
            <w:shd w:val="clear" w:color="auto" w:fill="auto"/>
            <w:noWrap/>
            <w:hideMark/>
          </w:tcPr>
          <w:p w:rsidR="006054ED" w:rsidRPr="004B5E64" w:rsidRDefault="00E73614"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c>
        <w:tc>
          <w:tcPr>
            <w:tcW w:w="1345"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r>
      <w:tr w:rsidR="007A6DA1" w:rsidRPr="004B5E64" w:rsidTr="00A82E67">
        <w:trPr>
          <w:trHeight w:val="510"/>
        </w:trPr>
        <w:tc>
          <w:tcPr>
            <w:tcW w:w="1555" w:type="dxa"/>
            <w:shd w:val="clear" w:color="auto" w:fill="auto"/>
            <w:noWrap/>
          </w:tcPr>
          <w:p w:rsidR="007A6DA1" w:rsidRPr="004B5E64" w:rsidRDefault="007A6DA1" w:rsidP="00A82E6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303</w:t>
            </w:r>
          </w:p>
        </w:tc>
        <w:tc>
          <w:tcPr>
            <w:tcW w:w="2916" w:type="dxa"/>
            <w:shd w:val="clear" w:color="auto" w:fill="auto"/>
            <w:noWrap/>
          </w:tcPr>
          <w:p w:rsidR="007A6DA1" w:rsidRPr="004B5E64" w:rsidRDefault="007A6DA1" w:rsidP="007A6DA1">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Construction des puisards en maçonnerie de moellons</w:t>
            </w:r>
            <w:r w:rsidR="005869BF" w:rsidRPr="00DD0C7A">
              <w:rPr>
                <w:rFonts w:ascii="Times New Roman" w:eastAsia="Times New Roman" w:hAnsi="Times New Roman" w:cs="Times New Roman"/>
                <w:b/>
                <w:sz w:val="20"/>
                <w:szCs w:val="20"/>
                <w:lang w:eastAsia="fr-FR"/>
              </w:rPr>
              <w:t xml:space="preserve"> Ø800 pour buse</w:t>
            </w:r>
          </w:p>
        </w:tc>
        <w:tc>
          <w:tcPr>
            <w:tcW w:w="1048" w:type="dxa"/>
            <w:shd w:val="clear" w:color="auto" w:fill="auto"/>
            <w:noWrap/>
          </w:tcPr>
          <w:p w:rsidR="007A6DA1" w:rsidRPr="004B5E64" w:rsidRDefault="00E73614" w:rsidP="00A82E67">
            <w:pPr>
              <w:spacing w:after="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U</w:t>
            </w:r>
          </w:p>
        </w:tc>
        <w:tc>
          <w:tcPr>
            <w:tcW w:w="1659" w:type="dxa"/>
            <w:shd w:val="clear" w:color="auto" w:fill="auto"/>
            <w:noWrap/>
          </w:tcPr>
          <w:p w:rsidR="007A6DA1" w:rsidRPr="004B5E64" w:rsidRDefault="00E73614" w:rsidP="00E73614">
            <w:pPr>
              <w:spacing w:after="0" w:line="240" w:lineRule="auto"/>
              <w:jc w:val="center"/>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2</w:t>
            </w:r>
          </w:p>
        </w:tc>
        <w:tc>
          <w:tcPr>
            <w:tcW w:w="1345" w:type="dxa"/>
            <w:shd w:val="clear" w:color="auto" w:fill="auto"/>
            <w:noWrap/>
          </w:tcPr>
          <w:p w:rsidR="007A6DA1" w:rsidRPr="004B5E64" w:rsidRDefault="007A6DA1" w:rsidP="00A82E67">
            <w:pPr>
              <w:spacing w:after="0" w:line="240" w:lineRule="auto"/>
              <w:jc w:val="both"/>
              <w:rPr>
                <w:rFonts w:ascii="Times New Roman" w:eastAsia="Times New Roman" w:hAnsi="Times New Roman" w:cs="Times New Roman"/>
                <w:sz w:val="24"/>
                <w:szCs w:val="24"/>
                <w:lang w:eastAsia="fr-FR"/>
              </w:rPr>
            </w:pPr>
          </w:p>
        </w:tc>
        <w:tc>
          <w:tcPr>
            <w:tcW w:w="1519" w:type="dxa"/>
            <w:shd w:val="clear" w:color="auto" w:fill="auto"/>
            <w:noWrap/>
          </w:tcPr>
          <w:p w:rsidR="007A6DA1" w:rsidRPr="004B5E64" w:rsidRDefault="007A6DA1" w:rsidP="00A82E67">
            <w:pPr>
              <w:spacing w:after="0" w:line="240" w:lineRule="auto"/>
              <w:jc w:val="both"/>
              <w:rPr>
                <w:rFonts w:ascii="Times New Roman" w:eastAsia="Times New Roman" w:hAnsi="Times New Roman" w:cs="Times New Roman"/>
                <w:sz w:val="24"/>
                <w:szCs w:val="24"/>
                <w:lang w:eastAsia="fr-FR"/>
              </w:rPr>
            </w:pPr>
          </w:p>
        </w:tc>
      </w:tr>
      <w:tr w:rsidR="006054ED" w:rsidRPr="004B5E64" w:rsidTr="00A82E67">
        <w:trPr>
          <w:trHeight w:val="39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SOUS TOTAL SERIE 300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p>
        </w:tc>
      </w:tr>
      <w:tr w:rsidR="006054ED" w:rsidRPr="004B5E64" w:rsidTr="00A82E67">
        <w:trPr>
          <w:trHeight w:val="42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TOTAL H.T </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 xml:space="preserve"> </w:t>
            </w:r>
          </w:p>
        </w:tc>
      </w:tr>
      <w:tr w:rsidR="006054ED" w:rsidRPr="004B5E64" w:rsidTr="00A82E67">
        <w:trPr>
          <w:trHeight w:val="42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T.V.A (19,25%)</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r>
      <w:tr w:rsidR="006054ED" w:rsidRPr="004B5E64" w:rsidTr="00A82E67">
        <w:trPr>
          <w:trHeight w:val="42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I.R (5,5%)</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r>
      <w:tr w:rsidR="006054ED" w:rsidRPr="004B5E64" w:rsidTr="00A82E67">
        <w:trPr>
          <w:trHeight w:val="42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bCs/>
                <w:sz w:val="24"/>
                <w:szCs w:val="24"/>
                <w:lang w:eastAsia="fr-FR"/>
              </w:rPr>
              <w:t>TOTAL T.T.C</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p>
        </w:tc>
      </w:tr>
      <w:tr w:rsidR="006054ED" w:rsidRPr="004B5E64" w:rsidTr="00A82E67">
        <w:trPr>
          <w:trHeight w:val="420"/>
        </w:trPr>
        <w:tc>
          <w:tcPr>
            <w:tcW w:w="8523" w:type="dxa"/>
            <w:gridSpan w:val="5"/>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NET A MANDATER</w:t>
            </w:r>
          </w:p>
        </w:tc>
        <w:tc>
          <w:tcPr>
            <w:tcW w:w="1519" w:type="dxa"/>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p>
        </w:tc>
      </w:tr>
      <w:tr w:rsidR="006054ED" w:rsidRPr="004B5E64" w:rsidTr="00A82E67">
        <w:trPr>
          <w:trHeight w:val="383"/>
        </w:trPr>
        <w:tc>
          <w:tcPr>
            <w:tcW w:w="10042" w:type="dxa"/>
            <w:gridSpan w:val="6"/>
            <w:vMerge w:val="restart"/>
            <w:shd w:val="clear" w:color="auto" w:fill="auto"/>
            <w:noWrap/>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r w:rsidRPr="004B5E64">
              <w:rPr>
                <w:rFonts w:ascii="Times New Roman" w:eastAsia="Times New Roman" w:hAnsi="Times New Roman" w:cs="Times New Roman"/>
                <w:sz w:val="24"/>
                <w:szCs w:val="24"/>
                <w:lang w:eastAsia="fr-FR"/>
              </w:rPr>
              <w:t>ARRETE LE PRESENT DEVIS A LA SOMME DE</w:t>
            </w:r>
            <w:r w:rsidRPr="004B5E64">
              <w:rPr>
                <w:rFonts w:ascii="Times New Roman" w:eastAsia="Times New Roman" w:hAnsi="Times New Roman" w:cs="Times New Roman"/>
                <w:bCs/>
                <w:sz w:val="24"/>
                <w:szCs w:val="24"/>
                <w:lang w:eastAsia="fr-FR"/>
              </w:rPr>
              <w:t>: Vingt Sept Millions de Francs CFA</w:t>
            </w:r>
          </w:p>
        </w:tc>
      </w:tr>
      <w:tr w:rsidR="006054ED" w:rsidRPr="004B5E64" w:rsidTr="00A82E67">
        <w:trPr>
          <w:trHeight w:val="383"/>
        </w:trPr>
        <w:tc>
          <w:tcPr>
            <w:tcW w:w="10042" w:type="dxa"/>
            <w:gridSpan w:val="6"/>
            <w:vMerge/>
            <w:shd w:val="clear" w:color="auto" w:fill="auto"/>
            <w:hideMark/>
          </w:tcPr>
          <w:p w:rsidR="006054ED" w:rsidRPr="004B5E64" w:rsidRDefault="006054ED" w:rsidP="00A82E67">
            <w:pPr>
              <w:spacing w:after="0" w:line="240" w:lineRule="auto"/>
              <w:jc w:val="both"/>
              <w:rPr>
                <w:rFonts w:ascii="Times New Roman" w:eastAsia="Times New Roman" w:hAnsi="Times New Roman" w:cs="Times New Roman"/>
                <w:bCs/>
                <w:sz w:val="24"/>
                <w:szCs w:val="24"/>
                <w:lang w:eastAsia="fr-FR"/>
              </w:rPr>
            </w:pPr>
          </w:p>
        </w:tc>
      </w:tr>
    </w:tbl>
    <w:p w:rsidR="000F35DB" w:rsidRDefault="005869BF" w:rsidP="00D47A93">
      <w:pPr>
        <w:tabs>
          <w:tab w:val="left" w:pos="3680"/>
        </w:tabs>
        <w:spacing w:after="0" w:line="240" w:lineRule="auto"/>
        <w:rPr>
          <w:rFonts w:ascii="Times New Roman" w:eastAsia="Times New Roman" w:hAnsi="Times New Roman" w:cs="Times New Roman"/>
          <w:b/>
          <w:sz w:val="28"/>
          <w:szCs w:val="24"/>
          <w:lang w:eastAsia="fr-FR"/>
        </w:rPr>
      </w:pPr>
      <w:r w:rsidRPr="004B5E64">
        <w:rPr>
          <w:rFonts w:ascii="Times New Roman" w:eastAsia="Times New Roman" w:hAnsi="Times New Roman" w:cs="Times New Roman"/>
          <w:noProof/>
          <w:sz w:val="24"/>
          <w:szCs w:val="24"/>
          <w:lang w:eastAsia="fr-FR"/>
        </w:rPr>
        <w:lastRenderedPageBreak/>
        <mc:AlternateContent>
          <mc:Choice Requires="wps">
            <w:drawing>
              <wp:anchor distT="0" distB="0" distL="114300" distR="114300" simplePos="0" relativeHeight="251696640" behindDoc="0" locked="0" layoutInCell="1" allowOverlap="1" wp14:anchorId="39DDEB58" wp14:editId="119A740D">
                <wp:simplePos x="0" y="0"/>
                <wp:positionH relativeFrom="column">
                  <wp:posOffset>4121150</wp:posOffset>
                </wp:positionH>
                <wp:positionV relativeFrom="paragraph">
                  <wp:posOffset>-281940</wp:posOffset>
                </wp:positionV>
                <wp:extent cx="2623185" cy="2921635"/>
                <wp:effectExtent l="0" t="0" r="5715" b="0"/>
                <wp:wrapNone/>
                <wp:docPr id="517" name="Zone de texte 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7" o:spid="_x0000_s1061" type="#_x0000_t202" style="position:absolute;margin-left:324.5pt;margin-top:-22.2pt;width:206.55pt;height:230.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w:drawing>
          <wp:anchor distT="0" distB="0" distL="114300" distR="114300" simplePos="0" relativeHeight="251697664" behindDoc="0" locked="0" layoutInCell="1" allowOverlap="1" wp14:anchorId="299CC271" wp14:editId="7DDC2BCF">
            <wp:simplePos x="0" y="0"/>
            <wp:positionH relativeFrom="column">
              <wp:posOffset>2435860</wp:posOffset>
            </wp:positionH>
            <wp:positionV relativeFrom="paragraph">
              <wp:posOffset>123825</wp:posOffset>
            </wp:positionV>
            <wp:extent cx="1689100" cy="2165985"/>
            <wp:effectExtent l="0" t="0" r="6350" b="5715"/>
            <wp:wrapNone/>
            <wp:docPr id="520" name="Image 52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5616" behindDoc="0" locked="0" layoutInCell="1" allowOverlap="1" wp14:anchorId="02899E56" wp14:editId="748BFFB6">
                <wp:simplePos x="0" y="0"/>
                <wp:positionH relativeFrom="column">
                  <wp:posOffset>-464185</wp:posOffset>
                </wp:positionH>
                <wp:positionV relativeFrom="paragraph">
                  <wp:posOffset>-281940</wp:posOffset>
                </wp:positionV>
                <wp:extent cx="2802890" cy="2921635"/>
                <wp:effectExtent l="0" t="0" r="0" b="0"/>
                <wp:wrapNone/>
                <wp:docPr id="518" name="Zone de texte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18" o:spid="_x0000_s1062" type="#_x0000_t202" style="position:absolute;margin-left:-36.55pt;margin-top:-22.2pt;width:220.7pt;height:230.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v:textbox>
              </v:shape>
            </w:pict>
          </mc:Fallback>
        </mc:AlternateContent>
      </w:r>
    </w:p>
    <w:p w:rsidR="00454A3C" w:rsidRDefault="00454A3C" w:rsidP="00454A3C">
      <w:pPr>
        <w:tabs>
          <w:tab w:val="left" w:pos="345"/>
        </w:tabs>
        <w:spacing w:after="0" w:line="360" w:lineRule="auto"/>
        <w:rPr>
          <w:rFonts w:ascii="Times New Roman" w:eastAsia="Times New Roman" w:hAnsi="Times New Roman" w:cs="Times New Roman"/>
          <w:b/>
          <w:i/>
          <w:sz w:val="24"/>
          <w:szCs w:val="24"/>
          <w:u w:val="single"/>
          <w:lang w:eastAsia="fr-FR"/>
        </w:rPr>
      </w:pPr>
    </w:p>
    <w:p w:rsidR="00CF3DDA" w:rsidRPr="004B5E64" w:rsidRDefault="00CF3DDA" w:rsidP="00CF3DDA">
      <w:pPr>
        <w:tabs>
          <w:tab w:val="left" w:pos="3780"/>
          <w:tab w:val="right" w:pos="9072"/>
        </w:tabs>
        <w:spacing w:after="0" w:line="240" w:lineRule="auto"/>
        <w:rPr>
          <w:rFonts w:ascii="Times New Roman" w:eastAsia="Times New Roman" w:hAnsi="Times New Roman" w:cs="Times New Roman"/>
          <w:sz w:val="24"/>
          <w:szCs w:val="24"/>
          <w:lang w:eastAsia="fr-FR"/>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CF3DDA" w:rsidRDefault="00CF3DDA" w:rsidP="00CF3DDA">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INTERNE DE PASSATION DES MARCHES COMPETENTE</w:t>
      </w:r>
      <w:r w:rsidRPr="004B5E64">
        <w:rPr>
          <w:rFonts w:ascii="Times New Roman" w:eastAsia="Times New Roman" w:hAnsi="Times New Roman" w:cs="Times New Roman"/>
          <w:b/>
          <w:i/>
          <w:sz w:val="24"/>
          <w:szCs w:val="24"/>
          <w:lang w:eastAsia="fr-FR"/>
        </w:rPr>
        <w:t> : DE LA COMMUNE D’AMBAM</w: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8688" behindDoc="0" locked="0" layoutInCell="1" allowOverlap="1" wp14:anchorId="1D6C9258" wp14:editId="69370160">
                <wp:simplePos x="0" y="0"/>
                <wp:positionH relativeFrom="column">
                  <wp:posOffset>-3810</wp:posOffset>
                </wp:positionH>
                <wp:positionV relativeFrom="paragraph">
                  <wp:posOffset>55880</wp:posOffset>
                </wp:positionV>
                <wp:extent cx="6353175" cy="2042160"/>
                <wp:effectExtent l="38100" t="38100" r="47625" b="34290"/>
                <wp:wrapNone/>
                <wp:docPr id="519" name="Rectangle à coins arrondis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4216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19" o:spid="_x0000_s1063" style="position:absolute;left:0;text-align:left;margin-left:-.3pt;margin-top:4.4pt;width:500.25pt;height:160.8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" strokeweight="6pt">
                <v:stroke linestyle="thickBetweenThin"/>
                <v:textbo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Default="00CF3DDA" w:rsidP="00CF3DDA">
      <w:pPr>
        <w:spacing w:after="0" w:line="276" w:lineRule="auto"/>
        <w:rPr>
          <w:rFonts w:ascii="Times New Roman" w:eastAsia="Times New Roman" w:hAnsi="Times New Roman" w:cs="Times New Roman"/>
          <w:b/>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CF3DDA" w:rsidRDefault="00CF3DDA" w:rsidP="00CF3DDA">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CF3DDA" w:rsidRPr="00454A3C" w:rsidRDefault="00CF3DDA" w:rsidP="00454A3C">
      <w:pPr>
        <w:tabs>
          <w:tab w:val="left" w:pos="345"/>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EXERCICE : 2024</w:t>
      </w: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AUTORISATION DE DEPENSE : ____________________</w:t>
      </w:r>
      <w:r w:rsidRPr="00454A3C">
        <w:rPr>
          <w:rFonts w:ascii="Arial Narrow" w:eastAsia="Times New Roman" w:hAnsi="Arial Narrow" w:cs="Arial"/>
          <w:b/>
          <w:bCs/>
          <w:sz w:val="32"/>
          <w:szCs w:val="28"/>
          <w:lang w:eastAsia="fr-FR"/>
        </w:rPr>
        <w:tab/>
      </w: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IMPUTATION : ________________________________</w:t>
      </w:r>
    </w:p>
    <w:p w:rsidR="00454A3C" w:rsidRPr="00886EB8" w:rsidRDefault="00454A3C" w:rsidP="00DC4B5D">
      <w:pPr>
        <w:tabs>
          <w:tab w:val="left" w:pos="1256"/>
        </w:tabs>
        <w:spacing w:after="0" w:line="276" w:lineRule="auto"/>
        <w:jc w:val="both"/>
        <w:rPr>
          <w:rFonts w:ascii="Arial Narrow" w:eastAsia="Times New Roman" w:hAnsi="Arial Narrow" w:cs="Arial"/>
          <w:b/>
          <w:bCs/>
          <w:sz w:val="24"/>
          <w:szCs w:val="24"/>
          <w:lang w:eastAsia="fr-FR"/>
        </w:rPr>
      </w:pPr>
    </w:p>
    <w:p w:rsidR="004B5E64" w:rsidRDefault="00345E99" w:rsidP="004B5E64">
      <w:pPr>
        <w:tabs>
          <w:tab w:val="left" w:pos="3680"/>
        </w:tabs>
        <w:spacing w:after="0" w:line="240" w:lineRule="auto"/>
        <w:jc w:val="center"/>
        <w:rPr>
          <w:rFonts w:ascii="Times New Roman" w:eastAsia="Times New Roman" w:hAnsi="Times New Roman" w:cs="Times New Roman"/>
          <w:b/>
          <w:sz w:val="28"/>
          <w:szCs w:val="24"/>
          <w:lang w:eastAsia="fr-FR"/>
        </w:rPr>
      </w:pPr>
      <w:r>
        <w:rPr>
          <w:rFonts w:ascii="Times New Roman" w:eastAsia="Times New Roman" w:hAnsi="Times New Roman" w:cs="Times New Roman"/>
          <w:b/>
          <w:sz w:val="28"/>
          <w:szCs w:val="24"/>
          <w:lang w:eastAsia="fr-FR"/>
        </w:rPr>
        <w:t xml:space="preserve">PIÈCE 9 </w:t>
      </w:r>
      <w:r w:rsidR="004B5E64" w:rsidRPr="00C63ED5">
        <w:rPr>
          <w:rFonts w:ascii="Times New Roman" w:eastAsia="Times New Roman" w:hAnsi="Times New Roman" w:cs="Times New Roman"/>
          <w:b/>
          <w:sz w:val="28"/>
          <w:szCs w:val="24"/>
          <w:lang w:eastAsia="fr-FR"/>
        </w:rPr>
        <w:t>: MODÈLE DE SOUS-DETAIL DES PRIX</w:t>
      </w:r>
    </w:p>
    <w:p w:rsidR="00454A3C" w:rsidRDefault="00454A3C" w:rsidP="004B5E64">
      <w:pPr>
        <w:tabs>
          <w:tab w:val="left" w:pos="3680"/>
        </w:tabs>
        <w:spacing w:after="0" w:line="240" w:lineRule="auto"/>
        <w:jc w:val="center"/>
        <w:rPr>
          <w:rFonts w:ascii="Times New Roman" w:eastAsia="Times New Roman" w:hAnsi="Times New Roman" w:cs="Times New Roman"/>
          <w:b/>
          <w:sz w:val="28"/>
          <w:szCs w:val="24"/>
          <w:lang w:eastAsia="fr-FR"/>
        </w:rPr>
      </w:pPr>
    </w:p>
    <w:p w:rsidR="00D47A93" w:rsidRPr="00C63ED5" w:rsidRDefault="00D47A93" w:rsidP="004B5E64">
      <w:pPr>
        <w:tabs>
          <w:tab w:val="left" w:pos="3680"/>
        </w:tabs>
        <w:spacing w:after="0" w:line="240" w:lineRule="auto"/>
        <w:jc w:val="center"/>
        <w:rPr>
          <w:rFonts w:ascii="Times New Roman" w:eastAsia="Times New Roman" w:hAnsi="Times New Roman" w:cs="Times New Roman"/>
          <w:b/>
          <w:sz w:val="28"/>
          <w:szCs w:val="24"/>
          <w:lang w:eastAsia="fr-FR"/>
        </w:rPr>
      </w:pPr>
    </w:p>
    <w:p w:rsidR="004B5E64" w:rsidRPr="004B5E64" w:rsidRDefault="004B5E64" w:rsidP="004B5E64">
      <w:pPr>
        <w:tabs>
          <w:tab w:val="left" w:pos="3680"/>
        </w:tabs>
        <w:spacing w:after="0" w:line="240" w:lineRule="auto"/>
        <w:jc w:val="center"/>
        <w:rPr>
          <w:rFonts w:ascii="Times New Roman" w:eastAsia="Times New Roman" w:hAnsi="Times New Roman" w:cs="Times New Roman"/>
          <w:sz w:val="24"/>
          <w:szCs w:val="24"/>
          <w:lang w:eastAsia="fr-FR"/>
        </w:rPr>
      </w:pPr>
    </w:p>
    <w:p w:rsidR="004B5E64" w:rsidRPr="004B5E64" w:rsidRDefault="004B5E64" w:rsidP="004B5E64">
      <w:pPr>
        <w:tabs>
          <w:tab w:val="left" w:pos="3680"/>
        </w:tabs>
        <w:spacing w:after="0" w:line="240" w:lineRule="auto"/>
        <w:jc w:val="center"/>
        <w:rPr>
          <w:rFonts w:ascii="Times New Roman" w:eastAsia="Times New Roman" w:hAnsi="Times New Roman" w:cs="Times New Roman"/>
          <w:sz w:val="24"/>
          <w:szCs w:val="24"/>
          <w:lang w:eastAsia="fr-FR"/>
        </w:rPr>
      </w:pPr>
    </w:p>
    <w:tbl>
      <w:tblPr>
        <w:tblW w:w="9943" w:type="dxa"/>
        <w:tblInd w:w="50"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CellMar>
          <w:left w:w="70" w:type="dxa"/>
          <w:right w:w="70" w:type="dxa"/>
        </w:tblCellMar>
        <w:tblLook w:val="0000" w:firstRow="0" w:lastRow="0" w:firstColumn="0" w:lastColumn="0" w:noHBand="0" w:noVBand="0"/>
      </w:tblPr>
      <w:tblGrid>
        <w:gridCol w:w="1474"/>
        <w:gridCol w:w="2898"/>
        <w:gridCol w:w="1866"/>
        <w:gridCol w:w="1701"/>
        <w:gridCol w:w="2004"/>
      </w:tblGrid>
      <w:tr w:rsidR="004B5E64" w:rsidRPr="004B5E64" w:rsidTr="004B5E64">
        <w:trPr>
          <w:trHeight w:val="322"/>
        </w:trPr>
        <w:tc>
          <w:tcPr>
            <w:tcW w:w="9943"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lastRenderedPageBreak/>
              <w:t>SOUS-DETAIL DES PRIX</w:t>
            </w:r>
          </w:p>
        </w:tc>
      </w:tr>
      <w:tr w:rsidR="004B5E64" w:rsidRPr="004B5E64" w:rsidTr="000F35DB">
        <w:trPr>
          <w:trHeight w:val="276"/>
        </w:trPr>
        <w:tc>
          <w:tcPr>
            <w:tcW w:w="9943" w:type="dxa"/>
            <w:gridSpan w:val="5"/>
            <w:vMerge/>
            <w:tcBorders>
              <w:top w:val="single" w:sz="4" w:space="0" w:color="auto"/>
              <w:left w:val="single" w:sz="4" w:space="0" w:color="auto"/>
              <w:bottom w:val="single" w:sz="4" w:space="0" w:color="auto"/>
              <w:right w:val="single" w:sz="4" w:space="0" w:color="auto"/>
            </w:tcBorders>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9943" w:type="dxa"/>
            <w:gridSpan w:val="5"/>
            <w:tcBorders>
              <w:top w:val="single" w:sz="4" w:space="0" w:color="auto"/>
            </w:tcBorders>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DESIGNATION:</w:t>
            </w: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N° prix</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Rendement journalier</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Quantité totale</w:t>
            </w: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Unité</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Durée activité</w:t>
            </w:r>
          </w:p>
        </w:tc>
      </w:tr>
      <w:tr w:rsidR="004B5E64" w:rsidRPr="004B5E64" w:rsidTr="004B5E64">
        <w:trPr>
          <w:trHeight w:val="255"/>
        </w:trPr>
        <w:tc>
          <w:tcPr>
            <w:tcW w:w="1474" w:type="dxa"/>
            <w:vMerge w:val="restart"/>
            <w:shd w:val="clear" w:color="auto" w:fill="auto"/>
            <w:textDirection w:val="btLr"/>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Main d'œuvre</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CATEGORIE</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Salaire journalier</w:t>
            </w: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Jours facturés</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Montant</w:t>
            </w:r>
          </w:p>
        </w:tc>
      </w:tr>
      <w:tr w:rsidR="004B5E64" w:rsidRPr="004B5E64" w:rsidTr="004B5E64">
        <w:trPr>
          <w:trHeight w:val="83"/>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6465" w:type="dxa"/>
            <w:gridSpan w:val="3"/>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TOTAL A</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val="restart"/>
            <w:shd w:val="clear" w:color="auto" w:fill="auto"/>
            <w:textDirection w:val="btLr"/>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Matériel et Engins</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TYPE</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Taux journalier</w:t>
            </w: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Jours facturés</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Montant</w:t>
            </w: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Petit matériel</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6465" w:type="dxa"/>
            <w:gridSpan w:val="3"/>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TOTAL B</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val="restart"/>
            <w:shd w:val="clear" w:color="auto" w:fill="auto"/>
            <w:textDirection w:val="btLr"/>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b/>
                <w:bCs/>
                <w:sz w:val="24"/>
                <w:szCs w:val="24"/>
                <w:lang w:eastAsia="fr-FR"/>
              </w:rPr>
              <w:t>Matériaux et Divers</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TYPE</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Prix unitaire</w:t>
            </w: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Consommation</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Montant</w:t>
            </w: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vMerge/>
          </w:tcPr>
          <w:p w:rsidR="004B5E64" w:rsidRPr="004B5E64" w:rsidRDefault="004B5E64" w:rsidP="004B5E64">
            <w:pPr>
              <w:spacing w:after="0" w:line="240" w:lineRule="auto"/>
              <w:jc w:val="center"/>
              <w:rPr>
                <w:rFonts w:ascii="Times New Roman" w:eastAsia="Times New Roman" w:hAnsi="Times New Roman" w:cs="Times New Roman"/>
                <w:sz w:val="24"/>
                <w:szCs w:val="24"/>
                <w:lang w:eastAsia="fr-FR"/>
              </w:rPr>
            </w:pPr>
          </w:p>
        </w:tc>
        <w:tc>
          <w:tcPr>
            <w:tcW w:w="6465" w:type="dxa"/>
            <w:gridSpan w:val="3"/>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TOTAL C</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3A0DA5"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D</w:t>
            </w:r>
          </w:p>
        </w:tc>
        <w:tc>
          <w:tcPr>
            <w:tcW w:w="6465" w:type="dxa"/>
            <w:gridSpan w:val="3"/>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val="en-GB" w:eastAsia="fr-FR"/>
              </w:rPr>
            </w:pPr>
            <w:r w:rsidRPr="004B5E64">
              <w:rPr>
                <w:rFonts w:ascii="Times New Roman" w:eastAsia="Times New Roman" w:hAnsi="Times New Roman" w:cs="Times New Roman"/>
                <w:b/>
                <w:bCs/>
                <w:sz w:val="24"/>
                <w:szCs w:val="24"/>
                <w:lang w:val="en-GB" w:eastAsia="fr-FR"/>
              </w:rPr>
              <w:t>TOTAL COUTS DIRECTS                      A+B+C</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val="en-GB" w:eastAsia="fr-FR"/>
              </w:rPr>
            </w:pP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E</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Frais généraux de chantier</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roofErr w:type="spellStart"/>
            <w:r w:rsidRPr="004B5E64">
              <w:rPr>
                <w:rFonts w:ascii="Times New Roman" w:eastAsia="Times New Roman" w:hAnsi="Times New Roman" w:cs="Times New Roman"/>
                <w:b/>
                <w:bCs/>
                <w:sz w:val="24"/>
                <w:szCs w:val="24"/>
                <w:lang w:eastAsia="fr-FR"/>
              </w:rPr>
              <w:t>Dx</w:t>
            </w:r>
            <w:proofErr w:type="spellEnd"/>
            <w:r w:rsidRPr="004B5E64">
              <w:rPr>
                <w:rFonts w:ascii="Times New Roman" w:eastAsia="Times New Roman" w:hAnsi="Times New Roman" w:cs="Times New Roman"/>
                <w:b/>
                <w:bCs/>
                <w:sz w:val="24"/>
                <w:szCs w:val="24"/>
                <w:lang w:eastAsia="fr-FR"/>
              </w:rPr>
              <w:t>%</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F</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Frais généraux de siège</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roofErr w:type="spellStart"/>
            <w:r w:rsidRPr="004B5E64">
              <w:rPr>
                <w:rFonts w:ascii="Times New Roman" w:eastAsia="Times New Roman" w:hAnsi="Times New Roman" w:cs="Times New Roman"/>
                <w:b/>
                <w:bCs/>
                <w:sz w:val="24"/>
                <w:szCs w:val="24"/>
                <w:lang w:eastAsia="fr-FR"/>
              </w:rPr>
              <w:t>Dx</w:t>
            </w:r>
            <w:proofErr w:type="spellEnd"/>
            <w:r w:rsidRPr="004B5E64">
              <w:rPr>
                <w:rFonts w:ascii="Times New Roman" w:eastAsia="Times New Roman" w:hAnsi="Times New Roman" w:cs="Times New Roman"/>
                <w:b/>
                <w:bCs/>
                <w:sz w:val="24"/>
                <w:szCs w:val="24"/>
                <w:lang w:eastAsia="fr-FR"/>
              </w:rPr>
              <w:t>%</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G</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COUT DE REVIENT</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D+E+F</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H</w:t>
            </w: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Risques+ Bénéfices</w:t>
            </w: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roofErr w:type="spellStart"/>
            <w:r w:rsidRPr="004B5E64">
              <w:rPr>
                <w:rFonts w:ascii="Times New Roman" w:eastAsia="Times New Roman" w:hAnsi="Times New Roman" w:cs="Times New Roman"/>
                <w:b/>
                <w:bCs/>
                <w:sz w:val="24"/>
                <w:szCs w:val="24"/>
                <w:lang w:eastAsia="fr-FR"/>
              </w:rPr>
              <w:t>Gx</w:t>
            </w:r>
            <w:proofErr w:type="spellEnd"/>
            <w:r w:rsidRPr="004B5E64">
              <w:rPr>
                <w:rFonts w:ascii="Times New Roman" w:eastAsia="Times New Roman" w:hAnsi="Times New Roman" w:cs="Times New Roman"/>
                <w:b/>
                <w:bCs/>
                <w:sz w:val="24"/>
                <w:szCs w:val="24"/>
                <w:lang w:eastAsia="fr-FR"/>
              </w:rPr>
              <w:t>%</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104"/>
        </w:trPr>
        <w:tc>
          <w:tcPr>
            <w:tcW w:w="1474" w:type="dxa"/>
            <w:shd w:val="clear" w:color="auto" w:fill="auto"/>
            <w:noWrap/>
          </w:tcPr>
          <w:p w:rsidR="004B5E64" w:rsidRPr="004B5E64" w:rsidRDefault="004B5E64" w:rsidP="004B5E64">
            <w:pPr>
              <w:spacing w:after="0" w:line="240" w:lineRule="auto"/>
              <w:rPr>
                <w:rFonts w:ascii="Times New Roman" w:eastAsia="Times New Roman" w:hAnsi="Times New Roman" w:cs="Times New Roman"/>
                <w:b/>
                <w:bCs/>
                <w:sz w:val="24"/>
                <w:szCs w:val="24"/>
                <w:lang w:eastAsia="fr-FR"/>
              </w:rPr>
            </w:pPr>
          </w:p>
        </w:tc>
        <w:tc>
          <w:tcPr>
            <w:tcW w:w="2898"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1866"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w:t>
            </w:r>
          </w:p>
        </w:tc>
        <w:tc>
          <w:tcPr>
            <w:tcW w:w="4764" w:type="dxa"/>
            <w:gridSpan w:val="2"/>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PRIX DE VENTE TOTAL HORS TVA</w:t>
            </w: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G+H</w:t>
            </w: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4764" w:type="dxa"/>
            <w:gridSpan w:val="2"/>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r w:rsidR="004B5E64" w:rsidRPr="004B5E64" w:rsidTr="004B5E64">
        <w:trPr>
          <w:trHeight w:val="255"/>
        </w:trPr>
        <w:tc>
          <w:tcPr>
            <w:tcW w:w="147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V</w:t>
            </w:r>
          </w:p>
        </w:tc>
        <w:tc>
          <w:tcPr>
            <w:tcW w:w="4764" w:type="dxa"/>
            <w:gridSpan w:val="2"/>
            <w:shd w:val="clear" w:color="auto" w:fill="auto"/>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PRIX DE VENTE UNITAIRE HORS TVA</w:t>
            </w:r>
          </w:p>
        </w:tc>
        <w:tc>
          <w:tcPr>
            <w:tcW w:w="1701"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r w:rsidRPr="004B5E64">
              <w:rPr>
                <w:rFonts w:ascii="Times New Roman" w:eastAsia="Times New Roman" w:hAnsi="Times New Roman" w:cs="Times New Roman"/>
                <w:b/>
                <w:bCs/>
                <w:sz w:val="24"/>
                <w:szCs w:val="24"/>
                <w:lang w:eastAsia="fr-FR"/>
              </w:rPr>
              <w:t>P/</w:t>
            </w:r>
            <w:proofErr w:type="spellStart"/>
            <w:r w:rsidRPr="004B5E64">
              <w:rPr>
                <w:rFonts w:ascii="Times New Roman" w:eastAsia="Times New Roman" w:hAnsi="Times New Roman" w:cs="Times New Roman"/>
                <w:b/>
                <w:bCs/>
                <w:sz w:val="24"/>
                <w:szCs w:val="24"/>
                <w:lang w:eastAsia="fr-FR"/>
              </w:rPr>
              <w:t>Qté</w:t>
            </w:r>
            <w:proofErr w:type="spellEnd"/>
          </w:p>
        </w:tc>
        <w:tc>
          <w:tcPr>
            <w:tcW w:w="2004" w:type="dxa"/>
            <w:shd w:val="clear" w:color="auto" w:fill="auto"/>
            <w:noWrap/>
          </w:tcPr>
          <w:p w:rsidR="004B5E64" w:rsidRPr="004B5E64" w:rsidRDefault="004B5E64" w:rsidP="004B5E64">
            <w:pPr>
              <w:spacing w:after="0" w:line="240" w:lineRule="auto"/>
              <w:jc w:val="center"/>
              <w:rPr>
                <w:rFonts w:ascii="Times New Roman" w:eastAsia="Times New Roman" w:hAnsi="Times New Roman" w:cs="Times New Roman"/>
                <w:b/>
                <w:bCs/>
                <w:sz w:val="24"/>
                <w:szCs w:val="24"/>
                <w:lang w:eastAsia="fr-FR"/>
              </w:rPr>
            </w:pPr>
          </w:p>
        </w:tc>
      </w:tr>
    </w:tbl>
    <w:p w:rsidR="004B5E64" w:rsidRDefault="004B5E64" w:rsidP="000F1F42">
      <w:pPr>
        <w:tabs>
          <w:tab w:val="left" w:pos="3780"/>
          <w:tab w:val="right" w:pos="9072"/>
        </w:tabs>
        <w:spacing w:after="0" w:line="240" w:lineRule="auto"/>
        <w:rPr>
          <w:rFonts w:ascii="Times New Roman" w:eastAsia="Times New Roman" w:hAnsi="Times New Roman" w:cs="Times New Roman"/>
          <w:sz w:val="24"/>
          <w:szCs w:val="24"/>
          <w:lang w:eastAsia="fr-FR"/>
        </w:rPr>
      </w:pPr>
    </w:p>
    <w:p w:rsidR="00743ACF" w:rsidRDefault="00743ACF" w:rsidP="000F1F42">
      <w:pPr>
        <w:tabs>
          <w:tab w:val="left" w:pos="3780"/>
          <w:tab w:val="right" w:pos="9072"/>
        </w:tabs>
        <w:spacing w:after="0" w:line="240" w:lineRule="auto"/>
        <w:rPr>
          <w:rFonts w:ascii="Times New Roman" w:eastAsia="Times New Roman" w:hAnsi="Times New Roman" w:cs="Times New Roman"/>
          <w:sz w:val="24"/>
          <w:szCs w:val="24"/>
          <w:lang w:eastAsia="fr-FR"/>
        </w:rPr>
      </w:pPr>
    </w:p>
    <w:p w:rsidR="003A0DA5" w:rsidRDefault="003A0DA5" w:rsidP="000F1F42">
      <w:pPr>
        <w:tabs>
          <w:tab w:val="left" w:pos="3780"/>
          <w:tab w:val="right" w:pos="9072"/>
        </w:tabs>
        <w:spacing w:after="0" w:line="240" w:lineRule="auto"/>
        <w:rPr>
          <w:rFonts w:ascii="Times New Roman" w:eastAsia="Times New Roman" w:hAnsi="Times New Roman" w:cs="Times New Roman"/>
          <w:sz w:val="24"/>
          <w:szCs w:val="24"/>
          <w:lang w:eastAsia="fr-FR"/>
        </w:rPr>
      </w:pPr>
    </w:p>
    <w:p w:rsidR="00CF3DDA" w:rsidRPr="004B5E64" w:rsidRDefault="00CF3DDA" w:rsidP="00CF3DDA">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lastRenderedPageBreak/>
        <w:drawing>
          <wp:anchor distT="0" distB="0" distL="114300" distR="114300" simplePos="0" relativeHeight="251701760"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530" name="Image 53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0736"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521" name="Zone de texte 5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1" o:spid="_x0000_s1064" type="#_x0000_t202" style="position:absolute;margin-left:324.5pt;margin-top:-18.8pt;width:206.55pt;height:230.0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699712"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525" name="Zone de texte 5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25" o:spid="_x0000_s1065" type="#_x0000_t202" style="position:absolute;margin-left:-32.35pt;margin-top:-18.8pt;width:220.7pt;height:230.0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v:textbox>
              </v:shape>
            </w:pict>
          </mc:Fallback>
        </mc:AlternateContent>
      </w: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2784" behindDoc="0" locked="0" layoutInCell="1" allowOverlap="1" wp14:anchorId="1D6C9258" wp14:editId="69370160">
                <wp:simplePos x="0" y="0"/>
                <wp:positionH relativeFrom="column">
                  <wp:posOffset>-3810</wp:posOffset>
                </wp:positionH>
                <wp:positionV relativeFrom="paragraph">
                  <wp:posOffset>55880</wp:posOffset>
                </wp:positionV>
                <wp:extent cx="6353175" cy="2110740"/>
                <wp:effectExtent l="38100" t="38100" r="47625" b="41910"/>
                <wp:wrapNone/>
                <wp:docPr id="529" name="Rectangle à coins arrondis 5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11074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29" o:spid="_x0000_s1066" style="position:absolute;left:0;text-align:left;margin-left:-.3pt;margin-top:4.4pt;width:500.25pt;height:166.2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" strokeweight="6pt">
                <v:stroke linestyle="thickBetweenThin"/>
                <v:textbo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Default="00CF3DDA" w:rsidP="00CF3DDA">
      <w:pPr>
        <w:spacing w:after="0" w:line="276" w:lineRule="auto"/>
        <w:rPr>
          <w:rFonts w:ascii="Times New Roman" w:eastAsia="Times New Roman" w:hAnsi="Times New Roman" w:cs="Times New Roman"/>
          <w:b/>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BD1ACE" w:rsidRDefault="00BD1ACE" w:rsidP="00CF3DDA">
      <w:pPr>
        <w:tabs>
          <w:tab w:val="left" w:pos="345"/>
        </w:tabs>
        <w:spacing w:after="0" w:line="360" w:lineRule="auto"/>
        <w:rPr>
          <w:rFonts w:ascii="Arial Narrow" w:eastAsia="Times New Roman" w:hAnsi="Arial Narrow" w:cs="Arial"/>
          <w:b/>
          <w:bCs/>
          <w:sz w:val="32"/>
          <w:szCs w:val="28"/>
          <w:lang w:eastAsia="fr-FR"/>
        </w:rPr>
      </w:pPr>
    </w:p>
    <w:p w:rsidR="00CF3DDA" w:rsidRDefault="00CF3DDA" w:rsidP="00CF3DDA">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EXERCICE : 2024</w:t>
      </w: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AUTORISATION DE DEPENSE : ____________________</w:t>
      </w:r>
      <w:r w:rsidRPr="00454A3C">
        <w:rPr>
          <w:rFonts w:ascii="Arial Narrow" w:eastAsia="Times New Roman" w:hAnsi="Arial Narrow" w:cs="Arial"/>
          <w:b/>
          <w:bCs/>
          <w:sz w:val="32"/>
          <w:szCs w:val="28"/>
          <w:lang w:eastAsia="fr-FR"/>
        </w:rPr>
        <w:tab/>
      </w: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IMPUTATION : ________________________________</w:t>
      </w:r>
    </w:p>
    <w:p w:rsidR="00C7305C" w:rsidRPr="004B5E64" w:rsidRDefault="00454A3C" w:rsidP="00C7305C">
      <w:pPr>
        <w:spacing w:after="200" w:line="276" w:lineRule="auto"/>
        <w:rPr>
          <w:rFonts w:ascii="Times New Roman" w:eastAsia="Calibri" w:hAnsi="Times New Roman" w:cs="Times New Roman"/>
          <w:b/>
          <w:sz w:val="24"/>
          <w:szCs w:val="24"/>
          <w:u w:val="single"/>
        </w:rPr>
      </w:pPr>
      <w:r w:rsidRPr="004B5E64">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59264" behindDoc="0" locked="0" layoutInCell="1" allowOverlap="1" wp14:anchorId="08C07035" wp14:editId="599D4C90">
                <wp:simplePos x="0" y="0"/>
                <wp:positionH relativeFrom="column">
                  <wp:posOffset>-277689</wp:posOffset>
                </wp:positionH>
                <wp:positionV relativeFrom="paragraph">
                  <wp:posOffset>379510</wp:posOffset>
                </wp:positionV>
                <wp:extent cx="6533515" cy="469900"/>
                <wp:effectExtent l="0" t="0" r="19685" b="2540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3515" cy="469900"/>
                        </a:xfrm>
                        <a:prstGeom prst="rect">
                          <a:avLst/>
                        </a:prstGeom>
                        <a:solidFill>
                          <a:srgbClr val="FFFFFF"/>
                        </a:solidFill>
                        <a:ln w="9525">
                          <a:solidFill>
                            <a:srgbClr val="FFFFFF"/>
                          </a:solidFill>
                          <a:miter lim="800000"/>
                          <a:headEnd/>
                          <a:tailEnd/>
                        </a:ln>
                      </wps:spPr>
                      <wps:txbx>
                        <w:txbxContent>
                          <w:p w:rsidR="00450903" w:rsidRPr="00C63ED5" w:rsidRDefault="00450903" w:rsidP="004B5E64">
                            <w:pPr>
                              <w:autoSpaceDE w:val="0"/>
                              <w:autoSpaceDN w:val="0"/>
                              <w:adjustRightInd w:val="0"/>
                              <w:spacing w:line="316" w:lineRule="atLeast"/>
                              <w:ind w:left="360"/>
                              <w:jc w:val="center"/>
                              <w:rPr>
                                <w:rFonts w:ascii="Times New Roman" w:hAnsi="Times New Roman" w:cs="Times New Roman"/>
                                <w:b/>
                                <w:sz w:val="28"/>
                                <w:szCs w:val="28"/>
                              </w:rPr>
                            </w:pPr>
                            <w:r w:rsidRPr="00C63ED5">
                              <w:rPr>
                                <w:rFonts w:ascii="Times New Roman" w:hAnsi="Times New Roman" w:cs="Times New Roman"/>
                                <w:b/>
                                <w:sz w:val="28"/>
                                <w:szCs w:val="28"/>
                              </w:rPr>
                              <w:t>PIEC</w:t>
                            </w:r>
                            <w:r>
                              <w:rPr>
                                <w:rFonts w:ascii="Times New Roman" w:hAnsi="Times New Roman" w:cs="Times New Roman"/>
                                <w:b/>
                                <w:sz w:val="28"/>
                                <w:szCs w:val="28"/>
                              </w:rPr>
                              <w:t>E N° 10</w:t>
                            </w:r>
                            <w:r w:rsidRPr="00C63ED5">
                              <w:rPr>
                                <w:rFonts w:ascii="Times New Roman" w:hAnsi="Times New Roman" w:cs="Times New Roman"/>
                                <w:b/>
                                <w:sz w:val="28"/>
                                <w:szCs w:val="28"/>
                              </w:rPr>
                              <w:t> : FORMULAIRES DE MODELES A UTILISER</w:t>
                            </w:r>
                          </w:p>
                          <w:p w:rsidR="00450903" w:rsidRDefault="00450903" w:rsidP="004B5E64">
                            <w:pPr>
                              <w:rPr>
                                <w:sz w:val="28"/>
                              </w:rPr>
                            </w:pPr>
                          </w:p>
                          <w:p w:rsidR="00450903" w:rsidRPr="003A0041" w:rsidRDefault="00450903" w:rsidP="004B5E64">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67" type="#_x0000_t202" style="position:absolute;margin-left:-21.85pt;margin-top:29.9pt;width:514.45pt;height:3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" strokecolor="white">
                <v:textbox>
                  <w:txbxContent>
                    <w:p w:rsidR="00450903" w:rsidRPr="00C63ED5" w:rsidRDefault="00450903" w:rsidP="004B5E64">
                      <w:pPr>
                        <w:autoSpaceDE w:val="0"/>
                        <w:autoSpaceDN w:val="0"/>
                        <w:adjustRightInd w:val="0"/>
                        <w:spacing w:line="316" w:lineRule="atLeast"/>
                        <w:ind w:left="360"/>
                        <w:jc w:val="center"/>
                        <w:rPr>
                          <w:rFonts w:ascii="Times New Roman" w:hAnsi="Times New Roman" w:cs="Times New Roman"/>
                          <w:b/>
                          <w:sz w:val="28"/>
                          <w:szCs w:val="28"/>
                        </w:rPr>
                      </w:pPr>
                      <w:r w:rsidRPr="00C63ED5">
                        <w:rPr>
                          <w:rFonts w:ascii="Times New Roman" w:hAnsi="Times New Roman" w:cs="Times New Roman"/>
                          <w:b/>
                          <w:sz w:val="28"/>
                          <w:szCs w:val="28"/>
                        </w:rPr>
                        <w:t>PIEC</w:t>
                      </w:r>
                      <w:r>
                        <w:rPr>
                          <w:rFonts w:ascii="Times New Roman" w:hAnsi="Times New Roman" w:cs="Times New Roman"/>
                          <w:b/>
                          <w:sz w:val="28"/>
                          <w:szCs w:val="28"/>
                        </w:rPr>
                        <w:t>E N° 10</w:t>
                      </w:r>
                      <w:r w:rsidRPr="00C63ED5">
                        <w:rPr>
                          <w:rFonts w:ascii="Times New Roman" w:hAnsi="Times New Roman" w:cs="Times New Roman"/>
                          <w:b/>
                          <w:sz w:val="28"/>
                          <w:szCs w:val="28"/>
                        </w:rPr>
                        <w:t> : FORMULAIRES DE MODELES A UTILISER</w:t>
                      </w:r>
                    </w:p>
                    <w:p w:rsidR="00450903" w:rsidRDefault="00450903" w:rsidP="004B5E64">
                      <w:pPr>
                        <w:rPr>
                          <w:sz w:val="28"/>
                        </w:rPr>
                      </w:pPr>
                    </w:p>
                    <w:p w:rsidR="00450903" w:rsidRPr="003A0041" w:rsidRDefault="00450903" w:rsidP="004B5E64">
                      <w:pPr>
                        <w:rPr>
                          <w:sz w:val="28"/>
                        </w:rPr>
                      </w:pPr>
                    </w:p>
                  </w:txbxContent>
                </v:textbox>
              </v:shape>
            </w:pict>
          </mc:Fallback>
        </mc:AlternateContent>
      </w:r>
    </w:p>
    <w:p w:rsidR="009A6B30" w:rsidRDefault="009A6B30" w:rsidP="00454A3C">
      <w:pPr>
        <w:spacing w:after="0" w:line="276" w:lineRule="auto"/>
        <w:rPr>
          <w:rFonts w:ascii="Times New Roman" w:eastAsia="Calibri" w:hAnsi="Times New Roman" w:cs="Times New Roman"/>
          <w:b/>
          <w:sz w:val="24"/>
          <w:szCs w:val="24"/>
          <w:u w:val="single"/>
        </w:rPr>
      </w:pPr>
    </w:p>
    <w:p w:rsidR="00454A3C" w:rsidRDefault="00454A3C" w:rsidP="00454A3C">
      <w:pPr>
        <w:spacing w:after="0" w:line="276" w:lineRule="auto"/>
        <w:rPr>
          <w:rFonts w:ascii="Times New Roman" w:eastAsia="Times New Roman" w:hAnsi="Times New Roman" w:cs="Times New Roman"/>
          <w:b/>
          <w:caps/>
          <w:sz w:val="24"/>
          <w:szCs w:val="24"/>
          <w:lang w:eastAsia="fr-FR"/>
        </w:rPr>
      </w:pPr>
    </w:p>
    <w:p w:rsidR="00D64FE4" w:rsidRDefault="00D64FE4" w:rsidP="004B5E64">
      <w:pPr>
        <w:spacing w:after="0" w:line="276" w:lineRule="auto"/>
        <w:jc w:val="center"/>
        <w:rPr>
          <w:rFonts w:ascii="Times New Roman" w:eastAsia="Times New Roman" w:hAnsi="Times New Roman" w:cs="Times New Roman"/>
          <w:b/>
          <w:caps/>
          <w:sz w:val="24"/>
          <w:szCs w:val="24"/>
          <w:lang w:eastAsia="fr-FR"/>
        </w:rPr>
      </w:pPr>
    </w:p>
    <w:p w:rsidR="004B5E64" w:rsidRPr="004B5E64" w:rsidRDefault="004B5E64" w:rsidP="004B5E64">
      <w:pPr>
        <w:spacing w:after="0" w:line="276" w:lineRule="auto"/>
        <w:jc w:val="center"/>
        <w:rPr>
          <w:rFonts w:ascii="Times New Roman" w:eastAsia="Times New Roman" w:hAnsi="Times New Roman" w:cs="Times New Roman"/>
          <w:b/>
          <w:caps/>
          <w:sz w:val="24"/>
          <w:szCs w:val="24"/>
          <w:lang w:eastAsia="fr-FR"/>
        </w:rPr>
      </w:pPr>
      <w:r w:rsidRPr="004B5E64">
        <w:rPr>
          <w:rFonts w:ascii="Times New Roman" w:eastAsia="Times New Roman" w:hAnsi="Times New Roman" w:cs="Times New Roman"/>
          <w:b/>
          <w:caps/>
          <w:sz w:val="24"/>
          <w:szCs w:val="24"/>
          <w:lang w:eastAsia="fr-FR"/>
        </w:rPr>
        <w:t>Déclaration d’intention de soumissionner</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C63ED5" w:rsidRDefault="004B5E64" w:rsidP="004B5E64">
      <w:pPr>
        <w:spacing w:after="0" w:line="276" w:lineRule="auto"/>
        <w:rPr>
          <w:rFonts w:ascii="Times New Roman" w:eastAsia="Times New Roman" w:hAnsi="Times New Roman" w:cs="Times New Roman"/>
          <w:color w:val="FF0000"/>
          <w:sz w:val="24"/>
          <w:szCs w:val="24"/>
          <w:lang w:eastAsia="fr-FR"/>
        </w:rPr>
      </w:pPr>
      <w:r w:rsidRPr="00C63ED5">
        <w:rPr>
          <w:rFonts w:ascii="Times New Roman" w:eastAsia="Times New Roman" w:hAnsi="Times New Roman" w:cs="Times New Roman"/>
          <w:color w:val="FF0000"/>
          <w:sz w:val="24"/>
          <w:szCs w:val="24"/>
          <w:lang w:eastAsia="fr-FR"/>
        </w:rPr>
        <w:t>Appel d’Offres National Ouvert</w:t>
      </w:r>
      <w:r w:rsidR="00FA5AE5">
        <w:rPr>
          <w:rFonts w:ascii="Times New Roman" w:eastAsia="Times New Roman" w:hAnsi="Times New Roman" w:cs="Times New Roman"/>
          <w:color w:val="FF0000"/>
          <w:sz w:val="24"/>
          <w:szCs w:val="24"/>
          <w:lang w:eastAsia="fr-FR"/>
        </w:rPr>
        <w:t xml:space="preserve"> en Procédure d’Urgence</w:t>
      </w:r>
      <w:r w:rsidRPr="00C63ED5">
        <w:rPr>
          <w:rFonts w:ascii="Times New Roman" w:eastAsia="Times New Roman" w:hAnsi="Times New Roman" w:cs="Times New Roman"/>
          <w:color w:val="FF0000"/>
          <w:sz w:val="24"/>
          <w:szCs w:val="24"/>
          <w:lang w:eastAsia="fr-FR"/>
        </w:rPr>
        <w:t xml:space="preserve"> </w:t>
      </w:r>
      <w:r w:rsidR="00BA4D6E">
        <w:rPr>
          <w:rFonts w:ascii="Times New Roman" w:eastAsia="Times New Roman" w:hAnsi="Times New Roman" w:cs="Times New Roman"/>
          <w:bCs/>
          <w:color w:val="FF0000"/>
          <w:sz w:val="24"/>
          <w:szCs w:val="24"/>
          <w:lang w:eastAsia="fr-FR"/>
        </w:rPr>
        <w:t>N°</w:t>
      </w:r>
      <w:r w:rsidR="00ED516B">
        <w:rPr>
          <w:rFonts w:ascii="Times New Roman" w:eastAsia="Times New Roman" w:hAnsi="Times New Roman" w:cs="Times New Roman"/>
          <w:bCs/>
          <w:color w:val="FF0000"/>
          <w:sz w:val="24"/>
          <w:szCs w:val="24"/>
          <w:lang w:eastAsia="fr-FR"/>
        </w:rPr>
        <w:t>_______</w:t>
      </w:r>
      <w:r w:rsidR="00BA4D6E">
        <w:rPr>
          <w:rFonts w:ascii="Times New Roman" w:eastAsia="Times New Roman" w:hAnsi="Times New Roman" w:cs="Times New Roman"/>
          <w:bCs/>
          <w:color w:val="FF0000"/>
          <w:sz w:val="24"/>
          <w:szCs w:val="24"/>
          <w:lang w:eastAsia="fr-FR"/>
        </w:rPr>
        <w:t xml:space="preserve"> /AONO</w:t>
      </w:r>
      <w:r w:rsidR="00FA5AE5">
        <w:rPr>
          <w:rFonts w:ascii="Times New Roman" w:eastAsia="Times New Roman" w:hAnsi="Times New Roman" w:cs="Times New Roman"/>
          <w:bCs/>
          <w:color w:val="FF0000"/>
          <w:sz w:val="24"/>
          <w:szCs w:val="24"/>
          <w:lang w:eastAsia="fr-FR"/>
        </w:rPr>
        <w:t>/PU</w:t>
      </w:r>
      <w:r w:rsidR="00BA4D6E" w:rsidRPr="00C63ED5">
        <w:rPr>
          <w:rFonts w:ascii="Times New Roman" w:eastAsia="Times New Roman" w:hAnsi="Times New Roman" w:cs="Times New Roman"/>
          <w:bCs/>
          <w:color w:val="FF0000"/>
          <w:sz w:val="24"/>
          <w:szCs w:val="24"/>
          <w:lang w:eastAsia="fr-FR"/>
        </w:rPr>
        <w:t xml:space="preserve"> </w:t>
      </w:r>
      <w:r w:rsidRPr="00C63ED5">
        <w:rPr>
          <w:rFonts w:ascii="Times New Roman" w:eastAsia="Times New Roman" w:hAnsi="Times New Roman" w:cs="Times New Roman"/>
          <w:bCs/>
          <w:color w:val="FF0000"/>
          <w:sz w:val="24"/>
          <w:szCs w:val="24"/>
          <w:lang w:eastAsia="fr-FR"/>
        </w:rPr>
        <w:t>/RS</w:t>
      </w:r>
      <w:r w:rsidR="006F5D43">
        <w:rPr>
          <w:rFonts w:ascii="Times New Roman" w:eastAsia="Times New Roman" w:hAnsi="Times New Roman" w:cs="Times New Roman"/>
          <w:bCs/>
          <w:color w:val="FF0000"/>
          <w:sz w:val="24"/>
          <w:szCs w:val="24"/>
          <w:lang w:eastAsia="fr-FR"/>
        </w:rPr>
        <w:t>/ DVNT /C-AMBAM/</w:t>
      </w:r>
      <w:r w:rsidR="003945D1">
        <w:rPr>
          <w:rFonts w:ascii="Times New Roman" w:eastAsia="Times New Roman" w:hAnsi="Times New Roman" w:cs="Times New Roman"/>
          <w:bCs/>
          <w:color w:val="FF0000"/>
          <w:sz w:val="24"/>
          <w:szCs w:val="24"/>
          <w:lang w:eastAsia="fr-FR"/>
        </w:rPr>
        <w:t>SG</w:t>
      </w:r>
      <w:r w:rsidR="006F5D43">
        <w:rPr>
          <w:rFonts w:ascii="Times New Roman" w:eastAsia="Times New Roman" w:hAnsi="Times New Roman" w:cs="Times New Roman"/>
          <w:bCs/>
          <w:color w:val="FF0000"/>
          <w:sz w:val="24"/>
          <w:szCs w:val="24"/>
          <w:lang w:eastAsia="fr-FR"/>
        </w:rPr>
        <w:t>/SIGAMP/ 20</w:t>
      </w:r>
      <w:r w:rsidR="00D64FE4">
        <w:rPr>
          <w:rFonts w:ascii="Times New Roman" w:eastAsia="Times New Roman" w:hAnsi="Times New Roman" w:cs="Times New Roman"/>
          <w:bCs/>
          <w:color w:val="FF0000"/>
          <w:sz w:val="24"/>
          <w:szCs w:val="24"/>
          <w:lang w:eastAsia="fr-FR"/>
        </w:rPr>
        <w:t>24</w:t>
      </w:r>
      <w:r w:rsidRPr="00C63ED5">
        <w:rPr>
          <w:rFonts w:ascii="Times New Roman" w:eastAsia="Times New Roman" w:hAnsi="Times New Roman" w:cs="Times New Roman"/>
          <w:bCs/>
          <w:color w:val="FF0000"/>
          <w:sz w:val="24"/>
          <w:szCs w:val="24"/>
          <w:lang w:eastAsia="fr-FR"/>
        </w:rPr>
        <w:t xml:space="preserve"> du </w:t>
      </w:r>
      <w:r w:rsidR="00ED516B">
        <w:rPr>
          <w:rFonts w:ascii="Times New Roman" w:eastAsia="Times New Roman" w:hAnsi="Times New Roman" w:cs="Times New Roman"/>
          <w:bCs/>
          <w:color w:val="FF0000"/>
          <w:sz w:val="24"/>
          <w:szCs w:val="24"/>
          <w:lang w:eastAsia="fr-FR"/>
        </w:rPr>
        <w:t>__________________</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l’exécution des travaux de : _________________________________________</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Je soussigné__________________________________ Entrepreneur de Nationalité Camerounaise, agissant en qualité de____________________________ pour le compte de :</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Entreprise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BP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Tél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 RC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 Contribuable :</w:t>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Déclare sous peine de sanctions édictées par l’article 2 du Décret N°54/596 du 11 juin 1945 :</w:t>
      </w:r>
    </w:p>
    <w:p w:rsidR="004B5E64" w:rsidRPr="004B5E64" w:rsidRDefault="004B5E64" w:rsidP="004B5E64">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Que l’entreprise en question est inscrite sous le numéro …………………… au registre de commerce du Tribunal de Grande Instance de ……………………..</w:t>
      </w:r>
    </w:p>
    <w:p w:rsidR="004B5E64" w:rsidRPr="004B5E64" w:rsidRDefault="004B5E64" w:rsidP="004B5E64">
      <w:pPr>
        <w:spacing w:after="0" w:line="276" w:lineRule="auto"/>
        <w:ind w:left="708"/>
        <w:jc w:val="both"/>
        <w:rPr>
          <w:rFonts w:ascii="Times New Roman" w:eastAsia="Times New Roman" w:hAnsi="Times New Roman" w:cs="Times New Roman"/>
          <w:sz w:val="24"/>
          <w:szCs w:val="24"/>
          <w:lang w:val="x-none" w:eastAsia="x-none"/>
        </w:rPr>
      </w:pPr>
    </w:p>
    <w:p w:rsidR="004B5E64" w:rsidRPr="004B5E64" w:rsidRDefault="004B5E64" w:rsidP="004B5E64">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Qu’elle n’est pas en état de faillite ou de liquidation judiciaire</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p>
    <w:p w:rsidR="004B5E64" w:rsidRPr="004B5E64" w:rsidRDefault="004B5E64" w:rsidP="004B5E64">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Qu’aucun des gérants, administrateurs ou directeurs de l’entreprise ne tombe sous le coup des condamnations, déchéances ou sanctions prévues par la loi N°47/1635 du 30 août relative à l’assainissement des professions commerciales et industrielles.</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p>
    <w:p w:rsidR="004B5E64" w:rsidRPr="004B5E64" w:rsidRDefault="004B5E64" w:rsidP="004B5E64">
      <w:pPr>
        <w:numPr>
          <w:ilvl w:val="0"/>
          <w:numId w:val="1"/>
        </w:numPr>
        <w:spacing w:after="0" w:line="276"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Que l’entreprise en question ne tombe pas sous le coup de l’exclusion prévue par le dernier alinéa de l’article 37 de l’ordonnance N°53/1438 du 30 avril 1945 relative aux prix modifiés par l’article 2 du décret N° 53/704 du 9 août 1953 relatif au maintien ou rétablissement de la libre concurrence industrielle et commerciale.</w:t>
      </w:r>
    </w:p>
    <w:p w:rsidR="004B5E64" w:rsidRPr="004B5E64" w:rsidRDefault="004B5E64" w:rsidP="004B5E64">
      <w:pPr>
        <w:spacing w:after="0" w:line="276" w:lineRule="auto"/>
        <w:ind w:left="708"/>
        <w:jc w:val="both"/>
        <w:rPr>
          <w:rFonts w:ascii="Times New Roman" w:eastAsia="Times New Roman" w:hAnsi="Times New Roman" w:cs="Times New Roman"/>
          <w:sz w:val="24"/>
          <w:szCs w:val="24"/>
          <w:lang w:val="x-none" w:eastAsia="x-none"/>
        </w:rPr>
      </w:pP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vertu de quoi, j’ai l’honneur de soumissionner pour l’entreprise dans le cadre de la présente consultation.</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Fait à _________________ le__________________</w:t>
      </w:r>
    </w:p>
    <w:p w:rsidR="004B5E64" w:rsidRPr="004B5E64" w:rsidRDefault="004B5E64" w:rsidP="004B5E64">
      <w:pPr>
        <w:spacing w:after="0" w:line="276" w:lineRule="auto"/>
        <w:ind w:left="3540"/>
        <w:jc w:val="center"/>
        <w:rPr>
          <w:rFonts w:ascii="Times New Roman" w:eastAsia="Times New Roman" w:hAnsi="Times New Roman" w:cs="Times New Roman"/>
          <w:sz w:val="24"/>
          <w:szCs w:val="24"/>
          <w:lang w:eastAsia="fr-FR"/>
        </w:rPr>
      </w:pPr>
    </w:p>
    <w:p w:rsidR="004B5E64" w:rsidRPr="004B5E64" w:rsidRDefault="004B5E64" w:rsidP="004B5E64">
      <w:pPr>
        <w:spacing w:after="0" w:line="276" w:lineRule="auto"/>
        <w:ind w:left="3540"/>
        <w:jc w:val="center"/>
        <w:rPr>
          <w:rFonts w:ascii="Times New Roman" w:eastAsia="Times New Roman" w:hAnsi="Times New Roman" w:cs="Times New Roman"/>
          <w:sz w:val="24"/>
          <w:szCs w:val="24"/>
          <w:lang w:eastAsia="fr-FR"/>
        </w:rPr>
      </w:pPr>
    </w:p>
    <w:p w:rsidR="004B5E64" w:rsidRPr="004B5E64" w:rsidRDefault="004B5E64" w:rsidP="004B5E64">
      <w:pPr>
        <w:spacing w:after="0" w:line="276" w:lineRule="auto"/>
        <w:ind w:left="3540"/>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SOUMISSIONNAIRE</w:t>
      </w:r>
    </w:p>
    <w:p w:rsidR="004B5E64" w:rsidRPr="004B5E64" w:rsidRDefault="004B5E64" w:rsidP="004B5E64">
      <w:pPr>
        <w:spacing w:after="0" w:line="276" w:lineRule="auto"/>
        <w:ind w:left="3540"/>
        <w:jc w:val="center"/>
        <w:rPr>
          <w:rFonts w:ascii="Times New Roman" w:eastAsia="Times New Roman" w:hAnsi="Times New Roman" w:cs="Times New Roman"/>
          <w:sz w:val="24"/>
          <w:szCs w:val="24"/>
          <w:lang w:eastAsia="fr-FR"/>
        </w:rPr>
      </w:pPr>
    </w:p>
    <w:p w:rsidR="004B5E64" w:rsidRPr="004B5E64" w:rsidRDefault="004B5E64" w:rsidP="004B5E64">
      <w:pPr>
        <w:spacing w:after="0" w:line="276" w:lineRule="auto"/>
        <w:ind w:left="3540"/>
        <w:jc w:val="center"/>
        <w:rPr>
          <w:rFonts w:ascii="Times New Roman" w:eastAsia="Times New Roman" w:hAnsi="Times New Roman" w:cs="Times New Roman"/>
          <w:sz w:val="24"/>
          <w:szCs w:val="24"/>
          <w:lang w:eastAsia="fr-FR"/>
        </w:rPr>
      </w:pPr>
    </w:p>
    <w:p w:rsidR="004B5E64" w:rsidRPr="004B5E64" w:rsidRDefault="004B5E64" w:rsidP="004B5E64">
      <w:pPr>
        <w:spacing w:after="0" w:line="276" w:lineRule="auto"/>
        <w:ind w:left="3540"/>
        <w:jc w:val="center"/>
        <w:rPr>
          <w:rFonts w:ascii="Times New Roman" w:eastAsia="Times New Roman" w:hAnsi="Times New Roman" w:cs="Times New Roman"/>
          <w:sz w:val="24"/>
          <w:szCs w:val="24"/>
          <w:lang w:eastAsia="fr-FR"/>
        </w:rPr>
      </w:pPr>
    </w:p>
    <w:p w:rsidR="004B5E64" w:rsidRPr="004B5E64" w:rsidRDefault="004B5E64" w:rsidP="004B5E64">
      <w:pPr>
        <w:spacing w:after="0" w:line="276" w:lineRule="auto"/>
        <w:ind w:left="3540"/>
        <w:jc w:val="center"/>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40" w:lineRule="auto"/>
        <w:ind w:left="142"/>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FORMULAIRE DE SOUMISSION</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3945D1" w:rsidRPr="00C63ED5" w:rsidRDefault="003945D1" w:rsidP="003945D1">
      <w:pPr>
        <w:spacing w:after="0" w:line="276" w:lineRule="auto"/>
        <w:rPr>
          <w:rFonts w:ascii="Times New Roman" w:eastAsia="Times New Roman" w:hAnsi="Times New Roman" w:cs="Times New Roman"/>
          <w:color w:val="FF0000"/>
          <w:sz w:val="24"/>
          <w:szCs w:val="24"/>
          <w:lang w:eastAsia="fr-FR"/>
        </w:rPr>
      </w:pPr>
      <w:r w:rsidRPr="00C63ED5">
        <w:rPr>
          <w:rFonts w:ascii="Times New Roman" w:eastAsia="Times New Roman" w:hAnsi="Times New Roman" w:cs="Times New Roman"/>
          <w:color w:val="FF0000"/>
          <w:sz w:val="24"/>
          <w:szCs w:val="24"/>
          <w:lang w:eastAsia="fr-FR"/>
        </w:rPr>
        <w:t xml:space="preserve">Appel d’Offres National Ouvert </w:t>
      </w:r>
      <w:r w:rsidR="00FA5AE5">
        <w:rPr>
          <w:rFonts w:ascii="Times New Roman" w:eastAsia="Times New Roman" w:hAnsi="Times New Roman" w:cs="Times New Roman"/>
          <w:color w:val="FF0000"/>
          <w:sz w:val="24"/>
          <w:szCs w:val="24"/>
          <w:lang w:eastAsia="fr-FR"/>
        </w:rPr>
        <w:t xml:space="preserve"> en Procédure d’Urgence </w:t>
      </w:r>
      <w:r w:rsidR="00743ACF">
        <w:rPr>
          <w:rFonts w:ascii="Times New Roman" w:eastAsia="Times New Roman" w:hAnsi="Times New Roman" w:cs="Times New Roman"/>
          <w:bCs/>
          <w:color w:val="FF0000"/>
          <w:sz w:val="24"/>
          <w:szCs w:val="24"/>
          <w:lang w:eastAsia="fr-FR"/>
        </w:rPr>
        <w:t>N°</w:t>
      </w:r>
      <w:r w:rsidR="00D64FE4">
        <w:rPr>
          <w:rFonts w:ascii="Times New Roman" w:eastAsia="Times New Roman" w:hAnsi="Times New Roman" w:cs="Times New Roman"/>
          <w:bCs/>
          <w:color w:val="FF0000"/>
          <w:sz w:val="24"/>
          <w:szCs w:val="24"/>
          <w:lang w:eastAsia="fr-FR"/>
        </w:rPr>
        <w:t>-----------</w:t>
      </w:r>
      <w:r>
        <w:rPr>
          <w:rFonts w:ascii="Times New Roman" w:eastAsia="Times New Roman" w:hAnsi="Times New Roman" w:cs="Times New Roman"/>
          <w:bCs/>
          <w:color w:val="FF0000"/>
          <w:sz w:val="24"/>
          <w:szCs w:val="24"/>
          <w:lang w:eastAsia="fr-FR"/>
        </w:rPr>
        <w:t xml:space="preserve"> /AONO</w:t>
      </w:r>
      <w:r w:rsidRPr="00C63ED5">
        <w:rPr>
          <w:rFonts w:ascii="Times New Roman" w:eastAsia="Times New Roman" w:hAnsi="Times New Roman" w:cs="Times New Roman"/>
          <w:bCs/>
          <w:color w:val="FF0000"/>
          <w:sz w:val="24"/>
          <w:szCs w:val="24"/>
          <w:lang w:eastAsia="fr-FR"/>
        </w:rPr>
        <w:t xml:space="preserve"> /</w:t>
      </w:r>
      <w:r w:rsidR="00FA5AE5">
        <w:rPr>
          <w:rFonts w:ascii="Times New Roman" w:eastAsia="Times New Roman" w:hAnsi="Times New Roman" w:cs="Times New Roman"/>
          <w:bCs/>
          <w:color w:val="FF0000"/>
          <w:sz w:val="24"/>
          <w:szCs w:val="24"/>
          <w:lang w:eastAsia="fr-FR"/>
        </w:rPr>
        <w:t>PU/</w:t>
      </w:r>
      <w:r w:rsidRPr="00C63ED5">
        <w:rPr>
          <w:rFonts w:ascii="Times New Roman" w:eastAsia="Times New Roman" w:hAnsi="Times New Roman" w:cs="Times New Roman"/>
          <w:bCs/>
          <w:color w:val="FF0000"/>
          <w:sz w:val="24"/>
          <w:szCs w:val="24"/>
          <w:lang w:eastAsia="fr-FR"/>
        </w:rPr>
        <w:t>RS</w:t>
      </w:r>
      <w:r>
        <w:rPr>
          <w:rFonts w:ascii="Times New Roman" w:eastAsia="Times New Roman" w:hAnsi="Times New Roman" w:cs="Times New Roman"/>
          <w:bCs/>
          <w:color w:val="FF0000"/>
          <w:sz w:val="24"/>
          <w:szCs w:val="24"/>
          <w:lang w:eastAsia="fr-FR"/>
        </w:rPr>
        <w:t>/ DVNT /C-AMBAM/SG/</w:t>
      </w:r>
      <w:r w:rsidR="00D64FE4">
        <w:rPr>
          <w:rFonts w:ascii="Times New Roman" w:eastAsia="Times New Roman" w:hAnsi="Times New Roman" w:cs="Times New Roman"/>
          <w:bCs/>
          <w:color w:val="FF0000"/>
          <w:sz w:val="24"/>
          <w:szCs w:val="24"/>
          <w:lang w:eastAsia="fr-FR"/>
        </w:rPr>
        <w:t xml:space="preserve">SIGAMP/ 2024 </w:t>
      </w:r>
      <w:r w:rsidRPr="00C63ED5">
        <w:rPr>
          <w:rFonts w:ascii="Times New Roman" w:eastAsia="Times New Roman" w:hAnsi="Times New Roman" w:cs="Times New Roman"/>
          <w:bCs/>
          <w:color w:val="FF0000"/>
          <w:sz w:val="24"/>
          <w:szCs w:val="24"/>
          <w:lang w:eastAsia="fr-FR"/>
        </w:rPr>
        <w:t xml:space="preserve">du </w:t>
      </w:r>
      <w:r w:rsidR="00D64FE4">
        <w:rPr>
          <w:rFonts w:ascii="Times New Roman" w:eastAsia="Times New Roman" w:hAnsi="Times New Roman" w:cs="Times New Roman"/>
          <w:bCs/>
          <w:color w:val="FF0000"/>
          <w:sz w:val="24"/>
          <w:szCs w:val="24"/>
          <w:lang w:eastAsia="fr-FR"/>
        </w:rPr>
        <w:t>-----------</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Pour l’exécution des travaux de : _________________________________________</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Je soussigné___________________________ </w:t>
      </w:r>
      <w:r w:rsidRPr="004B5E64">
        <w:rPr>
          <w:rFonts w:ascii="Times New Roman" w:eastAsia="Times New Roman" w:hAnsi="Times New Roman" w:cs="Times New Roman"/>
          <w:i/>
          <w:sz w:val="24"/>
          <w:szCs w:val="24"/>
          <w:lang w:eastAsia="fr-FR"/>
        </w:rPr>
        <w:t>(indiquer le nom et la qualité du signataire),</w:t>
      </w:r>
      <w:r w:rsidRPr="004B5E64">
        <w:rPr>
          <w:rFonts w:ascii="Times New Roman" w:eastAsia="Times New Roman" w:hAnsi="Times New Roman" w:cs="Times New Roman"/>
          <w:sz w:val="24"/>
          <w:szCs w:val="24"/>
          <w:lang w:eastAsia="fr-FR"/>
        </w:rPr>
        <w:t xml:space="preserve"> représentant la société, l’entreprise ou le groupement</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Entreprise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BP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Tél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 RC :</w:t>
      </w:r>
      <w:r w:rsidRPr="004B5E64">
        <w:rPr>
          <w:rFonts w:ascii="Times New Roman" w:eastAsia="Times New Roman" w:hAnsi="Times New Roman" w:cs="Times New Roman"/>
          <w:sz w:val="24"/>
          <w:szCs w:val="24"/>
          <w:lang w:eastAsia="fr-FR"/>
        </w:rPr>
        <w:tab/>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 Contribuable :</w:t>
      </w:r>
      <w:r w:rsidRPr="004B5E64">
        <w:rPr>
          <w:rFonts w:ascii="Times New Roman" w:eastAsia="Times New Roman" w:hAnsi="Times New Roman" w:cs="Times New Roman"/>
          <w:sz w:val="24"/>
          <w:szCs w:val="24"/>
          <w:lang w:eastAsia="fr-FR"/>
        </w:rPr>
        <w:tab/>
        <w:t>________________________________________</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4B5E64" w:rsidRPr="00D64FE4" w:rsidRDefault="004B5E64" w:rsidP="004B5E64">
      <w:pPr>
        <w:spacing w:after="0" w:line="276" w:lineRule="auto"/>
        <w:rPr>
          <w:rFonts w:ascii="Times New Roman" w:eastAsia="Times New Roman" w:hAnsi="Times New Roman" w:cs="Times New Roman"/>
          <w:color w:val="FF0000"/>
          <w:sz w:val="24"/>
          <w:szCs w:val="24"/>
          <w:lang w:eastAsia="fr-FR"/>
        </w:rPr>
      </w:pPr>
      <w:r w:rsidRPr="004B5E64">
        <w:rPr>
          <w:rFonts w:ascii="Times New Roman" w:eastAsia="Times New Roman" w:hAnsi="Times New Roman" w:cs="Times New Roman"/>
          <w:sz w:val="24"/>
          <w:szCs w:val="24"/>
          <w:lang w:eastAsia="fr-FR"/>
        </w:rPr>
        <w:t xml:space="preserve">Après avoir pris connaissance de toutes les pièces figurant ou mentionnées dans le Dossier </w:t>
      </w:r>
      <w:r w:rsidR="003945D1">
        <w:rPr>
          <w:rFonts w:ascii="Times New Roman" w:eastAsia="Times New Roman" w:hAnsi="Times New Roman" w:cs="Times New Roman"/>
          <w:sz w:val="24"/>
          <w:szCs w:val="24"/>
          <w:lang w:eastAsia="fr-FR"/>
        </w:rPr>
        <w:t>D’</w:t>
      </w:r>
      <w:r w:rsidRPr="004B5E64">
        <w:rPr>
          <w:rFonts w:ascii="Times New Roman" w:eastAsia="Times New Roman" w:hAnsi="Times New Roman" w:cs="Times New Roman"/>
          <w:sz w:val="24"/>
          <w:szCs w:val="24"/>
          <w:lang w:eastAsia="fr-FR"/>
        </w:rPr>
        <w:t xml:space="preserve">Appel </w:t>
      </w:r>
      <w:r w:rsidR="003945D1" w:rsidRPr="00C63ED5">
        <w:rPr>
          <w:rFonts w:ascii="Times New Roman" w:eastAsia="Times New Roman" w:hAnsi="Times New Roman" w:cs="Times New Roman"/>
          <w:color w:val="FF0000"/>
          <w:sz w:val="24"/>
          <w:szCs w:val="24"/>
          <w:lang w:eastAsia="fr-FR"/>
        </w:rPr>
        <w:t xml:space="preserve">d’Offres National Ouvert </w:t>
      </w:r>
      <w:r w:rsidR="00743ACF">
        <w:rPr>
          <w:rFonts w:ascii="Times New Roman" w:eastAsia="Times New Roman" w:hAnsi="Times New Roman" w:cs="Times New Roman"/>
          <w:bCs/>
          <w:color w:val="FF0000"/>
          <w:sz w:val="24"/>
          <w:szCs w:val="24"/>
          <w:lang w:eastAsia="fr-FR"/>
        </w:rPr>
        <w:t>N°</w:t>
      </w:r>
      <w:r w:rsidR="00D64FE4">
        <w:rPr>
          <w:rFonts w:ascii="Times New Roman" w:eastAsia="Times New Roman" w:hAnsi="Times New Roman" w:cs="Times New Roman"/>
          <w:bCs/>
          <w:color w:val="FF0000"/>
          <w:sz w:val="24"/>
          <w:szCs w:val="24"/>
          <w:lang w:eastAsia="fr-FR"/>
        </w:rPr>
        <w:t>-------</w:t>
      </w:r>
      <w:r w:rsidR="003945D1">
        <w:rPr>
          <w:rFonts w:ascii="Times New Roman" w:eastAsia="Times New Roman" w:hAnsi="Times New Roman" w:cs="Times New Roman"/>
          <w:bCs/>
          <w:color w:val="FF0000"/>
          <w:sz w:val="24"/>
          <w:szCs w:val="24"/>
          <w:lang w:eastAsia="fr-FR"/>
        </w:rPr>
        <w:t xml:space="preserve"> /AONO</w:t>
      </w:r>
      <w:r w:rsidR="003945D1" w:rsidRPr="00C63ED5">
        <w:rPr>
          <w:rFonts w:ascii="Times New Roman" w:eastAsia="Times New Roman" w:hAnsi="Times New Roman" w:cs="Times New Roman"/>
          <w:bCs/>
          <w:color w:val="FF0000"/>
          <w:sz w:val="24"/>
          <w:szCs w:val="24"/>
          <w:lang w:eastAsia="fr-FR"/>
        </w:rPr>
        <w:t xml:space="preserve"> /RS</w:t>
      </w:r>
      <w:r w:rsidR="00D64FE4">
        <w:rPr>
          <w:rFonts w:ascii="Times New Roman" w:eastAsia="Times New Roman" w:hAnsi="Times New Roman" w:cs="Times New Roman"/>
          <w:bCs/>
          <w:color w:val="FF0000"/>
          <w:sz w:val="24"/>
          <w:szCs w:val="24"/>
          <w:lang w:eastAsia="fr-FR"/>
        </w:rPr>
        <w:t>/ DVNT /C-AMBAM/SG/SIGAMP/ 2024</w:t>
      </w:r>
      <w:r w:rsidR="003945D1" w:rsidRPr="00C63ED5">
        <w:rPr>
          <w:rFonts w:ascii="Times New Roman" w:eastAsia="Times New Roman" w:hAnsi="Times New Roman" w:cs="Times New Roman"/>
          <w:bCs/>
          <w:color w:val="FF0000"/>
          <w:sz w:val="24"/>
          <w:szCs w:val="24"/>
          <w:lang w:eastAsia="fr-FR"/>
        </w:rPr>
        <w:t xml:space="preserve"> du </w:t>
      </w:r>
      <w:r w:rsidR="00D64FE4">
        <w:rPr>
          <w:rFonts w:ascii="Times New Roman" w:eastAsia="Times New Roman" w:hAnsi="Times New Roman" w:cs="Times New Roman"/>
          <w:bCs/>
          <w:color w:val="FF0000"/>
          <w:sz w:val="24"/>
          <w:szCs w:val="24"/>
          <w:lang w:eastAsia="fr-FR"/>
        </w:rPr>
        <w:t>------------</w:t>
      </w:r>
      <w:r w:rsidRPr="004B5E64">
        <w:rPr>
          <w:rFonts w:ascii="Times New Roman" w:eastAsia="Times New Roman" w:hAnsi="Times New Roman" w:cs="Times New Roman"/>
          <w:sz w:val="24"/>
          <w:szCs w:val="24"/>
          <w:lang w:eastAsia="fr-FR"/>
        </w:rPr>
        <w:t>pour l’exécution des travaux ___________________________</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Après m’être personnellement rendu compte de la situation des lieux et avoir apprécié à mon point de vue et ma responsabilité la nature et les difficultés des travaux à effectuer.</w:t>
      </w:r>
    </w:p>
    <w:p w:rsidR="004B5E64" w:rsidRPr="004B5E64" w:rsidRDefault="004B5E64" w:rsidP="004B5E64">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Remets, revêtus de ma signature, le bordereau des prix unitaires ainsi que le devis estimatif établis conformément aux cadres figurant dans le Dossier d’Appel d’Offres.</w:t>
      </w:r>
    </w:p>
    <w:p w:rsidR="004B5E64" w:rsidRPr="004B5E64" w:rsidRDefault="004B5E64" w:rsidP="004B5E64">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proofErr w:type="spellStart"/>
      <w:r w:rsidRPr="004B5E64">
        <w:rPr>
          <w:rFonts w:ascii="Times New Roman" w:eastAsia="Times New Roman" w:hAnsi="Times New Roman" w:cs="Times New Roman"/>
          <w:sz w:val="24"/>
          <w:szCs w:val="24"/>
          <w:lang w:val="x-none" w:eastAsia="x-none"/>
        </w:rPr>
        <w:t>Me</w:t>
      </w:r>
      <w:proofErr w:type="spellEnd"/>
      <w:r w:rsidRPr="004B5E64">
        <w:rPr>
          <w:rFonts w:ascii="Times New Roman" w:eastAsia="Times New Roman" w:hAnsi="Times New Roman" w:cs="Times New Roman"/>
          <w:sz w:val="24"/>
          <w:szCs w:val="24"/>
          <w:lang w:val="x-none" w:eastAsia="x-none"/>
        </w:rPr>
        <w:t xml:space="preserve"> soumets et m’engage à exécuter les travaux conformément au Dossier d’Appel d’offres, moyennant les prix que j’ai établi moi-même pour chaque nature d’ouvrage, lesquels prix font ressortir le montant de l’offre à : </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p>
    <w:tbl>
      <w:tblPr>
        <w:tblW w:w="8906" w:type="dxa"/>
        <w:tblInd w:w="708" w:type="dxa"/>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ook w:val="04A0" w:firstRow="1" w:lastRow="0" w:firstColumn="1" w:lastColumn="0" w:noHBand="0" w:noVBand="1"/>
      </w:tblPr>
      <w:tblGrid>
        <w:gridCol w:w="2235"/>
        <w:gridCol w:w="1710"/>
        <w:gridCol w:w="4961"/>
      </w:tblGrid>
      <w:tr w:rsidR="004B5E64" w:rsidRPr="004B5E64" w:rsidTr="004B5E64">
        <w:tc>
          <w:tcPr>
            <w:tcW w:w="2235" w:type="dxa"/>
          </w:tcPr>
          <w:p w:rsidR="004B5E64" w:rsidRPr="004B5E64" w:rsidRDefault="004B5E64" w:rsidP="004B5E64">
            <w:pPr>
              <w:spacing w:after="0" w:line="240" w:lineRule="auto"/>
              <w:rPr>
                <w:rFonts w:ascii="Times New Roman" w:eastAsia="Times New Roman" w:hAnsi="Times New Roman" w:cs="Times New Roman"/>
                <w:sz w:val="24"/>
                <w:szCs w:val="24"/>
                <w:lang w:eastAsia="fr-FR"/>
              </w:rPr>
            </w:pPr>
          </w:p>
        </w:tc>
        <w:tc>
          <w:tcPr>
            <w:tcW w:w="1710" w:type="dxa"/>
          </w:tcPr>
          <w:p w:rsidR="004B5E64" w:rsidRPr="004B5E64" w:rsidRDefault="004B5E64" w:rsidP="004B5E64">
            <w:pPr>
              <w:spacing w:after="0" w:line="240" w:lineRule="auto"/>
              <w:ind w:left="176"/>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chiffres</w:t>
            </w:r>
          </w:p>
        </w:tc>
        <w:tc>
          <w:tcPr>
            <w:tcW w:w="4961" w:type="dxa"/>
          </w:tcPr>
          <w:p w:rsidR="004B5E64" w:rsidRPr="004B5E64" w:rsidRDefault="004B5E64" w:rsidP="004B5E64">
            <w:pPr>
              <w:spacing w:after="0" w:line="240" w:lineRule="auto"/>
              <w:ind w:left="167"/>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En  lettres</w:t>
            </w:r>
          </w:p>
        </w:tc>
      </w:tr>
      <w:tr w:rsidR="004B5E64" w:rsidRPr="004B5E64" w:rsidTr="004B5E64">
        <w:tc>
          <w:tcPr>
            <w:tcW w:w="2235" w:type="dxa"/>
          </w:tcPr>
          <w:p w:rsidR="004B5E64" w:rsidRPr="004B5E64" w:rsidRDefault="004B5E64" w:rsidP="004B5E64">
            <w:pPr>
              <w:spacing w:after="0" w:line="240" w:lineRule="auto"/>
              <w:ind w:left="143"/>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Montant HTVA</w:t>
            </w:r>
          </w:p>
        </w:tc>
        <w:tc>
          <w:tcPr>
            <w:tcW w:w="1710" w:type="dxa"/>
          </w:tcPr>
          <w:p w:rsidR="004B5E64" w:rsidRPr="004B5E64" w:rsidRDefault="004B5E64" w:rsidP="004B5E64">
            <w:pPr>
              <w:spacing w:after="0" w:line="240" w:lineRule="auto"/>
              <w:ind w:left="176"/>
              <w:rPr>
                <w:rFonts w:ascii="Times New Roman" w:eastAsia="Times New Roman" w:hAnsi="Times New Roman" w:cs="Times New Roman"/>
                <w:sz w:val="24"/>
                <w:szCs w:val="24"/>
                <w:lang w:eastAsia="fr-FR"/>
              </w:rPr>
            </w:pPr>
          </w:p>
        </w:tc>
        <w:tc>
          <w:tcPr>
            <w:tcW w:w="4961" w:type="dxa"/>
          </w:tcPr>
          <w:p w:rsidR="004B5E64" w:rsidRPr="004B5E64" w:rsidRDefault="004B5E64" w:rsidP="004B5E64">
            <w:pPr>
              <w:spacing w:after="0" w:line="240" w:lineRule="auto"/>
              <w:ind w:left="167"/>
              <w:rPr>
                <w:rFonts w:ascii="Times New Roman" w:eastAsia="Times New Roman" w:hAnsi="Times New Roman" w:cs="Times New Roman"/>
                <w:sz w:val="24"/>
                <w:szCs w:val="24"/>
                <w:lang w:eastAsia="fr-FR"/>
              </w:rPr>
            </w:pPr>
          </w:p>
        </w:tc>
      </w:tr>
      <w:tr w:rsidR="004B5E64" w:rsidRPr="004B5E64" w:rsidTr="004B5E64">
        <w:tc>
          <w:tcPr>
            <w:tcW w:w="2235" w:type="dxa"/>
          </w:tcPr>
          <w:p w:rsidR="004B5E64" w:rsidRPr="004B5E64" w:rsidRDefault="004B5E64" w:rsidP="004B5E64">
            <w:pPr>
              <w:spacing w:after="0" w:line="240" w:lineRule="auto"/>
              <w:ind w:left="143"/>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Montant TVA</w:t>
            </w:r>
          </w:p>
        </w:tc>
        <w:tc>
          <w:tcPr>
            <w:tcW w:w="1710" w:type="dxa"/>
          </w:tcPr>
          <w:p w:rsidR="004B5E64" w:rsidRPr="004B5E64" w:rsidRDefault="004B5E64" w:rsidP="004B5E64">
            <w:pPr>
              <w:spacing w:after="0" w:line="240" w:lineRule="auto"/>
              <w:ind w:left="176"/>
              <w:rPr>
                <w:rFonts w:ascii="Times New Roman" w:eastAsia="Times New Roman" w:hAnsi="Times New Roman" w:cs="Times New Roman"/>
                <w:sz w:val="24"/>
                <w:szCs w:val="24"/>
                <w:lang w:eastAsia="fr-FR"/>
              </w:rPr>
            </w:pPr>
          </w:p>
        </w:tc>
        <w:tc>
          <w:tcPr>
            <w:tcW w:w="4961" w:type="dxa"/>
          </w:tcPr>
          <w:p w:rsidR="004B5E64" w:rsidRPr="004B5E64" w:rsidRDefault="004B5E64" w:rsidP="004B5E64">
            <w:pPr>
              <w:spacing w:after="0" w:line="240" w:lineRule="auto"/>
              <w:ind w:left="167"/>
              <w:rPr>
                <w:rFonts w:ascii="Times New Roman" w:eastAsia="Times New Roman" w:hAnsi="Times New Roman" w:cs="Times New Roman"/>
                <w:sz w:val="24"/>
                <w:szCs w:val="24"/>
                <w:lang w:eastAsia="fr-FR"/>
              </w:rPr>
            </w:pPr>
          </w:p>
        </w:tc>
      </w:tr>
      <w:tr w:rsidR="004B5E64" w:rsidRPr="004B5E64" w:rsidTr="004B5E64">
        <w:tc>
          <w:tcPr>
            <w:tcW w:w="2235" w:type="dxa"/>
          </w:tcPr>
          <w:p w:rsidR="004B5E64" w:rsidRPr="004B5E64" w:rsidRDefault="004B5E64" w:rsidP="004B5E64">
            <w:pPr>
              <w:spacing w:after="0" w:line="240" w:lineRule="auto"/>
              <w:ind w:left="143"/>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Montant TTC</w:t>
            </w:r>
          </w:p>
        </w:tc>
        <w:tc>
          <w:tcPr>
            <w:tcW w:w="1710" w:type="dxa"/>
          </w:tcPr>
          <w:p w:rsidR="004B5E64" w:rsidRPr="004B5E64" w:rsidRDefault="004B5E64" w:rsidP="004B5E64">
            <w:pPr>
              <w:spacing w:after="0" w:line="240" w:lineRule="auto"/>
              <w:ind w:left="176"/>
              <w:rPr>
                <w:rFonts w:ascii="Times New Roman" w:eastAsia="Times New Roman" w:hAnsi="Times New Roman" w:cs="Times New Roman"/>
                <w:sz w:val="24"/>
                <w:szCs w:val="24"/>
                <w:lang w:eastAsia="fr-FR"/>
              </w:rPr>
            </w:pPr>
          </w:p>
        </w:tc>
        <w:tc>
          <w:tcPr>
            <w:tcW w:w="4961" w:type="dxa"/>
          </w:tcPr>
          <w:p w:rsidR="004B5E64" w:rsidRPr="004B5E64" w:rsidRDefault="004B5E64" w:rsidP="004B5E64">
            <w:pPr>
              <w:spacing w:after="0" w:line="240" w:lineRule="auto"/>
              <w:ind w:left="167"/>
              <w:rPr>
                <w:rFonts w:ascii="Times New Roman" w:eastAsia="Times New Roman" w:hAnsi="Times New Roman" w:cs="Times New Roman"/>
                <w:sz w:val="24"/>
                <w:szCs w:val="24"/>
                <w:lang w:eastAsia="fr-FR"/>
              </w:rPr>
            </w:pPr>
          </w:p>
        </w:tc>
      </w:tr>
    </w:tbl>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4B5E64" w:rsidRPr="004B5E64" w:rsidRDefault="004B5E64" w:rsidP="004B5E64">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M’engage à exécuter les travaux dans un  délai de _____ ____________ mois.</w:t>
      </w:r>
    </w:p>
    <w:p w:rsidR="004B5E64" w:rsidRPr="004B5E64" w:rsidRDefault="004B5E64" w:rsidP="004B5E64">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M’engage en outre à maintenir mon offre dans le délai de quatre-vingt-dix  (90) jours à compter de la date limite pour la remise des offres.</w:t>
      </w:r>
    </w:p>
    <w:p w:rsidR="004B5E64" w:rsidRPr="004B5E64" w:rsidRDefault="004B5E64" w:rsidP="004B5E64">
      <w:pPr>
        <w:numPr>
          <w:ilvl w:val="0"/>
          <w:numId w:val="2"/>
        </w:numPr>
        <w:spacing w:after="0" w:line="240" w:lineRule="auto"/>
        <w:contextualSpacing/>
        <w:jc w:val="both"/>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val="x-none" w:eastAsia="x-none"/>
        </w:rPr>
        <w:t>Les rabais et les modalités d’application desdits rabais sont les suivants (en cas d’attribution de plusieurs lots) :_________________________________</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Maître d’Ouvrage libérera les sommes dues par lui au titre de la  présente de la lettre commande en faisant donner crédit au compte N°_______________________ ouvert au nom de : _____________ auprès de la banque : _________________ Agence de : _____________________</w:t>
      </w:r>
    </w:p>
    <w:p w:rsidR="004B5E64" w:rsidRPr="004B5E64" w:rsidRDefault="004B5E64" w:rsidP="004B5E64">
      <w:pPr>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Avant signature de la lettre commande, la présente soumission acceptée par vous vaudra engagement entre nous,</w:t>
      </w: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Fait à _________________ le____________</w:t>
      </w:r>
    </w:p>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 SOUMISSIONNAIRE</w:t>
      </w: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p>
    <w:p w:rsidR="004B5E64" w:rsidRDefault="004B5E64" w:rsidP="004B5E64">
      <w:pPr>
        <w:spacing w:after="0" w:line="240" w:lineRule="auto"/>
        <w:ind w:left="4248"/>
        <w:jc w:val="center"/>
        <w:rPr>
          <w:rFonts w:ascii="Times New Roman" w:eastAsia="Times New Roman" w:hAnsi="Times New Roman" w:cs="Times New Roman"/>
          <w:sz w:val="24"/>
          <w:szCs w:val="24"/>
          <w:lang w:eastAsia="fr-FR"/>
        </w:rPr>
      </w:pPr>
    </w:p>
    <w:p w:rsidR="000F35DB" w:rsidRPr="004B5E64" w:rsidRDefault="000F35DB" w:rsidP="004B5E64">
      <w:pPr>
        <w:spacing w:after="0" w:line="240" w:lineRule="auto"/>
        <w:ind w:left="4248"/>
        <w:jc w:val="center"/>
        <w:rPr>
          <w:rFonts w:ascii="Times New Roman" w:eastAsia="Times New Roman" w:hAnsi="Times New Roman" w:cs="Times New Roman"/>
          <w:sz w:val="24"/>
          <w:szCs w:val="24"/>
          <w:lang w:eastAsia="fr-FR"/>
        </w:rPr>
      </w:pP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p>
    <w:p w:rsidR="004B5E64" w:rsidRPr="004B5E64" w:rsidRDefault="004B5E64" w:rsidP="004B5E64">
      <w:pPr>
        <w:spacing w:after="0" w:line="240" w:lineRule="auto"/>
        <w:ind w:left="4248"/>
        <w:jc w:val="center"/>
        <w:rPr>
          <w:rFonts w:ascii="Times New Roman" w:eastAsia="Times New Roman" w:hAnsi="Times New Roman" w:cs="Times New Roman"/>
          <w:sz w:val="24"/>
          <w:szCs w:val="24"/>
          <w:lang w:eastAsia="fr-FR"/>
        </w:rPr>
      </w:pPr>
    </w:p>
    <w:p w:rsidR="004B5E64" w:rsidRPr="004B5E64" w:rsidRDefault="004B5E64" w:rsidP="004B5E64">
      <w:pPr>
        <w:spacing w:after="0" w:line="240"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lastRenderedPageBreak/>
        <w:t>MODELE DE CAUTION DE SOUMISSION</w:t>
      </w:r>
    </w:p>
    <w:p w:rsidR="004B5E64" w:rsidRPr="004B5E64" w:rsidRDefault="004B5E64" w:rsidP="004B5E64">
      <w:pPr>
        <w:spacing w:after="0" w:line="240" w:lineRule="auto"/>
        <w:jc w:val="center"/>
        <w:rPr>
          <w:rFonts w:ascii="Times New Roman" w:eastAsia="Times New Roman" w:hAnsi="Times New Roman" w:cs="Times New Roman"/>
          <w:b/>
          <w:sz w:val="24"/>
          <w:szCs w:val="24"/>
          <w:lang w:eastAsia="fr-FR"/>
        </w:rPr>
      </w:pP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Banque:</w:t>
      </w:r>
    </w:p>
    <w:p w:rsidR="004B5E64" w:rsidRPr="004B5E64" w:rsidRDefault="004B5E64" w:rsidP="004B5E64">
      <w:pPr>
        <w:tabs>
          <w:tab w:val="left" w:leader="dot" w:pos="4785"/>
        </w:tabs>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4B5E64">
        <w:rPr>
          <w:rFonts w:ascii="Times New Roman" w:eastAsia="Times New Roman" w:hAnsi="Times New Roman" w:cs="Times New Roman"/>
          <w:sz w:val="24"/>
          <w:szCs w:val="24"/>
          <w:lang w:eastAsia="fr-FR"/>
        </w:rPr>
        <w:t xml:space="preserve">Référence de la Caution: </w:t>
      </w:r>
      <w:r w:rsidRPr="004B5E64">
        <w:rPr>
          <w:rFonts w:ascii="Times New Roman" w:eastAsia="Times New Roman" w:hAnsi="Times New Roman" w:cs="Times New Roman"/>
          <w:iCs/>
          <w:sz w:val="24"/>
          <w:szCs w:val="24"/>
          <w:lang w:eastAsia="fr-FR"/>
        </w:rPr>
        <w:t>N°……………………………………………..</w:t>
      </w:r>
    </w:p>
    <w:p w:rsidR="004B5E64" w:rsidRPr="004B5E64" w:rsidRDefault="004B5E64" w:rsidP="004B5E64">
      <w:pPr>
        <w:tabs>
          <w:tab w:val="left" w:leader="dot" w:pos="4785"/>
        </w:tabs>
        <w:autoSpaceDE w:val="0"/>
        <w:autoSpaceDN w:val="0"/>
        <w:adjustRightInd w:val="0"/>
        <w:spacing w:after="0" w:line="240" w:lineRule="auto"/>
        <w:jc w:val="both"/>
        <w:rPr>
          <w:rFonts w:ascii="Times New Roman" w:eastAsia="Times New Roman" w:hAnsi="Times New Roman" w:cs="Times New Roman"/>
          <w:i/>
          <w:iCs/>
          <w:sz w:val="24"/>
          <w:szCs w:val="24"/>
          <w:lang w:eastAsia="fr-FR"/>
        </w:rPr>
      </w:pP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Adressée à : Monsieur le Maire de la Commune d’AMBAM, ci-dessous désigné « Autorité Contractante»</w:t>
      </w:r>
    </w:p>
    <w:p w:rsidR="004B5E64" w:rsidRPr="004B5E64" w:rsidRDefault="004B5E64" w:rsidP="004B5E64">
      <w:pPr>
        <w:tabs>
          <w:tab w:val="left" w:pos="2404"/>
          <w:tab w:val="left" w:pos="7310"/>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tabs>
          <w:tab w:val="left" w:leader="dot" w:pos="0"/>
          <w:tab w:val="right" w:leader="dot" w:pos="9072"/>
        </w:tabs>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4B5E64">
        <w:rPr>
          <w:rFonts w:ascii="Times New Roman" w:eastAsia="Times New Roman" w:hAnsi="Times New Roman" w:cs="Times New Roman"/>
          <w:sz w:val="24"/>
          <w:szCs w:val="24"/>
          <w:lang w:eastAsia="fr-FR"/>
        </w:rPr>
        <w:t>Attendu que l'Entreprise :……………………..ci-dessous désignée «le Soumissionnaire» a soumis son offre en date du</w:t>
      </w:r>
      <w:r w:rsidRPr="004B5E64">
        <w:rPr>
          <w:rFonts w:ascii="Times New Roman" w:eastAsia="Times New Roman" w:hAnsi="Times New Roman" w:cs="Times New Roman"/>
          <w:sz w:val="24"/>
          <w:szCs w:val="24"/>
          <w:lang w:eastAsia="fr-FR"/>
        </w:rPr>
        <w:tab/>
        <w:t xml:space="preserve">pour </w:t>
      </w:r>
      <w:r w:rsidRPr="004B5E64">
        <w:rPr>
          <w:rFonts w:ascii="Times New Roman" w:eastAsia="Times New Roman" w:hAnsi="Times New Roman" w:cs="Times New Roman"/>
          <w:i/>
          <w:iCs/>
          <w:sz w:val="24"/>
          <w:szCs w:val="24"/>
          <w:lang w:eastAsia="fr-FR"/>
        </w:rPr>
        <w:t xml:space="preserve">(rappeler l'objet de l'Appel d'Offres) </w:t>
      </w:r>
    </w:p>
    <w:p w:rsidR="004B5E64" w:rsidRPr="004B5E64" w:rsidRDefault="004B5E64" w:rsidP="004B5E64">
      <w:pPr>
        <w:tabs>
          <w:tab w:val="left" w:leader="dot" w:pos="0"/>
          <w:tab w:val="right" w:leader="dot" w:pos="9072"/>
        </w:tabs>
        <w:autoSpaceDE w:val="0"/>
        <w:autoSpaceDN w:val="0"/>
        <w:adjustRightInd w:val="0"/>
        <w:spacing w:after="0" w:line="240" w:lineRule="auto"/>
        <w:jc w:val="both"/>
        <w:rPr>
          <w:rFonts w:ascii="Times New Roman" w:eastAsia="Times New Roman" w:hAnsi="Times New Roman" w:cs="Times New Roman"/>
          <w:i/>
          <w:iCs/>
          <w:sz w:val="24"/>
          <w:szCs w:val="24"/>
          <w:lang w:eastAsia="fr-FR"/>
        </w:rPr>
      </w:pPr>
      <w:r w:rsidRPr="004B5E64">
        <w:rPr>
          <w:rFonts w:ascii="Times New Roman" w:eastAsia="Times New Roman" w:hAnsi="Times New Roman" w:cs="Times New Roman"/>
          <w:sz w:val="24"/>
          <w:szCs w:val="24"/>
          <w:lang w:eastAsia="fr-FR"/>
        </w:rPr>
        <w:t xml:space="preserve">Ci-dessous désignée l'offre, et pour laquelle il doit joindre un cautionnement provisoire équivalant à </w:t>
      </w:r>
      <w:r w:rsidRPr="004B5E64">
        <w:rPr>
          <w:rFonts w:ascii="Times New Roman" w:eastAsia="Times New Roman" w:hAnsi="Times New Roman" w:cs="Times New Roman"/>
          <w:i/>
          <w:iCs/>
          <w:sz w:val="24"/>
          <w:szCs w:val="24"/>
          <w:lang w:eastAsia="fr-FR"/>
        </w:rPr>
        <w:t xml:space="preserve">(indique le montant) </w:t>
      </w:r>
      <w:r w:rsidRPr="004B5E64">
        <w:rPr>
          <w:rFonts w:ascii="Times New Roman" w:eastAsia="Times New Roman" w:hAnsi="Times New Roman" w:cs="Times New Roman"/>
          <w:sz w:val="24"/>
          <w:szCs w:val="24"/>
          <w:lang w:eastAsia="fr-FR"/>
        </w:rPr>
        <w:t>francs CFA.</w:t>
      </w:r>
    </w:p>
    <w:p w:rsidR="004B5E64" w:rsidRPr="004B5E64" w:rsidRDefault="004B5E64" w:rsidP="004B5E64">
      <w:pPr>
        <w:tabs>
          <w:tab w:val="left" w:leader="dot" w:pos="3014"/>
          <w:tab w:val="right" w:leader="dot" w:pos="9302"/>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tabs>
          <w:tab w:val="left" w:leader="dot" w:pos="2606"/>
          <w:tab w:val="left" w:leader="dot" w:pos="347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Nous……………………………</w:t>
      </w:r>
      <w:r w:rsidRPr="004B5E64">
        <w:rPr>
          <w:rFonts w:ascii="Times New Roman" w:eastAsia="Times New Roman" w:hAnsi="Times New Roman" w:cs="Times New Roman"/>
          <w:sz w:val="24"/>
          <w:szCs w:val="24"/>
          <w:lang w:eastAsia="fr-FR"/>
        </w:rPr>
        <w:tab/>
        <w:t xml:space="preserve">(Nom et adresse de la banque), représentée par :................. </w:t>
      </w:r>
      <w:r w:rsidRPr="004B5E64">
        <w:rPr>
          <w:rFonts w:ascii="Times New Roman" w:eastAsia="Times New Roman" w:hAnsi="Times New Roman" w:cs="Times New Roman"/>
          <w:i/>
          <w:iCs/>
          <w:sz w:val="24"/>
          <w:szCs w:val="24"/>
          <w:lang w:eastAsia="fr-FR"/>
        </w:rPr>
        <w:t xml:space="preserve">(Noms des signataires), </w:t>
      </w:r>
      <w:r w:rsidRPr="004B5E64">
        <w:rPr>
          <w:rFonts w:ascii="Times New Roman" w:eastAsia="Times New Roman" w:hAnsi="Times New Roman" w:cs="Times New Roman"/>
          <w:sz w:val="24"/>
          <w:szCs w:val="24"/>
          <w:lang w:eastAsia="fr-FR"/>
        </w:rPr>
        <w:t xml:space="preserve">ci-dessous désignée « la banque », déclarons garantir le paiement l’Autorité Contractante de la somme maximale de </w:t>
      </w:r>
      <w:r w:rsidRPr="004B5E64">
        <w:rPr>
          <w:rFonts w:ascii="Times New Roman" w:eastAsia="Times New Roman" w:hAnsi="Times New Roman" w:cs="Times New Roman"/>
          <w:i/>
          <w:iCs/>
          <w:sz w:val="24"/>
          <w:szCs w:val="24"/>
          <w:lang w:eastAsia="fr-FR"/>
        </w:rPr>
        <w:t xml:space="preserve">(indiquer le montant) </w:t>
      </w:r>
      <w:r w:rsidRPr="004B5E64">
        <w:rPr>
          <w:rFonts w:ascii="Times New Roman" w:eastAsia="Times New Roman" w:hAnsi="Times New Roman" w:cs="Times New Roman"/>
          <w:sz w:val="24"/>
          <w:szCs w:val="24"/>
          <w:lang w:eastAsia="fr-FR"/>
        </w:rPr>
        <w:t>francs CFA, que la banque s'engage à régler intégralement à l’Autorité Contractante, s'obligeant elle-même, ses successeurs et assignataires.</w:t>
      </w: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Les conditions de cette obligation sont les suivantes :</w:t>
      </w: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Si le soumissionnaire retire l'offre pendant la période de validité spécifiée par lui sur, l'acte de la soumission; Ou Si le soumissionnaire, s'étant vu notifier l'attribution de la lettre commande par l’Autorité Contractante pendant la période de validité:</w:t>
      </w: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numPr>
          <w:ilvl w:val="0"/>
          <w:numId w:val="3"/>
        </w:num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Manque à signer ou refuse de signer la lettre commande, alors qu'il est requis de le faire ;</w:t>
      </w:r>
    </w:p>
    <w:p w:rsidR="004B5E64" w:rsidRPr="004B5E64" w:rsidRDefault="004B5E64" w:rsidP="004B5E64">
      <w:pPr>
        <w:numPr>
          <w:ilvl w:val="0"/>
          <w:numId w:val="3"/>
        </w:numPr>
        <w:tabs>
          <w:tab w:val="left" w:pos="715"/>
          <w:tab w:val="left" w:pos="467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Manque à fournir ou refuse de fournir le cautionnement définitif de la lettre commande (cautionnement définitif), comme prévu dans celui-ci.</w:t>
      </w:r>
    </w:p>
    <w:p w:rsidR="004B5E64" w:rsidRPr="004B5E64" w:rsidRDefault="004B5E64" w:rsidP="004B5E64">
      <w:pPr>
        <w:tabs>
          <w:tab w:val="left" w:pos="715"/>
          <w:tab w:val="left" w:pos="467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tabs>
          <w:tab w:val="left" w:pos="715"/>
          <w:tab w:val="left" w:pos="4675"/>
        </w:tabs>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4B5E64" w:rsidRPr="004B5E64" w:rsidRDefault="004B5E64" w:rsidP="004B5E64">
      <w:pPr>
        <w:tabs>
          <w:tab w:val="left" w:pos="715"/>
          <w:tab w:val="left" w:pos="4675"/>
        </w:tabs>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La présente caution est soumise pour son interprétation et son exécution au droit camerounais. Les tribunaux du Cameroun seront les seuls compétents pour statuer, sur tout ce qui concerne le présent engagement et ses suites.</w:t>
      </w:r>
    </w:p>
    <w:p w:rsidR="004B5E64" w:rsidRPr="004B5E64" w:rsidRDefault="004B5E64" w:rsidP="004B5E64">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rsidR="004B5E64" w:rsidRPr="004B5E64" w:rsidRDefault="004B5E64" w:rsidP="004B5E64">
      <w:pPr>
        <w:tabs>
          <w:tab w:val="left" w:leader="dot" w:pos="504"/>
          <w:tab w:val="left" w:leader="dot" w:pos="2304"/>
          <w:tab w:val="left" w:leader="dot" w:pos="2832"/>
        </w:tabs>
        <w:autoSpaceDE w:val="0"/>
        <w:autoSpaceDN w:val="0"/>
        <w:adjustRightInd w:val="0"/>
        <w:spacing w:after="0" w:line="240" w:lineRule="auto"/>
        <w:jc w:val="right"/>
        <w:rPr>
          <w:rFonts w:ascii="Times New Roman" w:eastAsia="Times New Roman" w:hAnsi="Times New Roman" w:cs="Times New Roman"/>
          <w:i/>
          <w:iCs/>
          <w:sz w:val="24"/>
          <w:szCs w:val="24"/>
          <w:lang w:eastAsia="fr-FR"/>
        </w:rPr>
      </w:pPr>
      <w:r w:rsidRPr="004B5E64">
        <w:rPr>
          <w:rFonts w:ascii="Times New Roman" w:eastAsia="Times New Roman" w:hAnsi="Times New Roman" w:cs="Times New Roman"/>
          <w:i/>
          <w:iCs/>
          <w:sz w:val="24"/>
          <w:szCs w:val="24"/>
          <w:lang w:eastAsia="fr-FR"/>
        </w:rPr>
        <w:t xml:space="preserve">Signé et authentifié par la banque </w:t>
      </w:r>
    </w:p>
    <w:p w:rsidR="004B5E64" w:rsidRPr="004B5E64" w:rsidRDefault="004B5E64" w:rsidP="004B5E64">
      <w:pPr>
        <w:tabs>
          <w:tab w:val="left" w:leader="dot" w:pos="504"/>
          <w:tab w:val="left" w:leader="dot" w:pos="2304"/>
          <w:tab w:val="left" w:leader="dot" w:pos="2832"/>
        </w:tabs>
        <w:autoSpaceDE w:val="0"/>
        <w:autoSpaceDN w:val="0"/>
        <w:adjustRightInd w:val="0"/>
        <w:spacing w:after="0" w:line="240" w:lineRule="auto"/>
        <w:jc w:val="right"/>
        <w:rPr>
          <w:rFonts w:ascii="Times New Roman" w:eastAsia="Times New Roman" w:hAnsi="Times New Roman" w:cs="Times New Roman"/>
          <w:i/>
          <w:iCs/>
          <w:sz w:val="24"/>
          <w:szCs w:val="24"/>
          <w:lang w:eastAsia="fr-FR"/>
        </w:rPr>
      </w:pPr>
      <w:r w:rsidRPr="004B5E64">
        <w:rPr>
          <w:rFonts w:ascii="Times New Roman" w:eastAsia="Times New Roman" w:hAnsi="Times New Roman" w:cs="Times New Roman"/>
          <w:sz w:val="24"/>
          <w:szCs w:val="24"/>
          <w:lang w:eastAsia="fr-FR"/>
        </w:rPr>
        <w:t>À……………………..</w:t>
      </w:r>
      <w:r w:rsidRPr="004B5E64">
        <w:rPr>
          <w:rFonts w:ascii="Times New Roman" w:eastAsia="Times New Roman" w:hAnsi="Times New Roman" w:cs="Times New Roman"/>
          <w:i/>
          <w:iCs/>
          <w:sz w:val="24"/>
          <w:szCs w:val="24"/>
          <w:lang w:eastAsia="fr-FR"/>
        </w:rPr>
        <w:t>le………………… </w:t>
      </w:r>
    </w:p>
    <w:p w:rsidR="004B5E64" w:rsidRPr="004B5E64" w:rsidRDefault="004B5E64" w:rsidP="004B5E64">
      <w:pPr>
        <w:autoSpaceDE w:val="0"/>
        <w:autoSpaceDN w:val="0"/>
        <w:adjustRightInd w:val="0"/>
        <w:spacing w:after="0" w:line="240" w:lineRule="auto"/>
        <w:jc w:val="center"/>
        <w:rPr>
          <w:rFonts w:ascii="Times New Roman" w:eastAsia="Times New Roman" w:hAnsi="Times New Roman" w:cs="Times New Roman"/>
          <w:i/>
          <w:iCs/>
          <w:sz w:val="24"/>
          <w:szCs w:val="24"/>
          <w:lang w:eastAsia="fr-FR"/>
        </w:rPr>
      </w:pPr>
      <w:r w:rsidRPr="004B5E64">
        <w:rPr>
          <w:rFonts w:ascii="Times New Roman" w:eastAsia="Times New Roman" w:hAnsi="Times New Roman" w:cs="Times New Roman"/>
          <w:i/>
          <w:iCs/>
          <w:sz w:val="24"/>
          <w:szCs w:val="24"/>
          <w:lang w:eastAsia="fr-FR"/>
        </w:rPr>
        <w:t xml:space="preserve">                                                                   (Signature de la banque)</w:t>
      </w:r>
    </w:p>
    <w:p w:rsidR="004B5E64" w:rsidRPr="004B5E64" w:rsidRDefault="004B5E64" w:rsidP="004B5E64">
      <w:pPr>
        <w:autoSpaceDE w:val="0"/>
        <w:autoSpaceDN w:val="0"/>
        <w:adjustRightInd w:val="0"/>
        <w:spacing w:after="0" w:line="240" w:lineRule="auto"/>
        <w:jc w:val="center"/>
        <w:rPr>
          <w:rFonts w:ascii="Times New Roman" w:eastAsia="Times New Roman" w:hAnsi="Times New Roman" w:cs="Times New Roman"/>
          <w:i/>
          <w:iCs/>
          <w:sz w:val="24"/>
          <w:szCs w:val="24"/>
          <w:lang w:eastAsia="fr-FR"/>
        </w:rPr>
      </w:pPr>
    </w:p>
    <w:p w:rsidR="004B5E64" w:rsidRPr="004B5E64" w:rsidRDefault="004B5E64" w:rsidP="004B5E64">
      <w:pPr>
        <w:autoSpaceDE w:val="0"/>
        <w:autoSpaceDN w:val="0"/>
        <w:adjustRightInd w:val="0"/>
        <w:spacing w:after="0" w:line="240" w:lineRule="auto"/>
        <w:jc w:val="center"/>
        <w:rPr>
          <w:rFonts w:ascii="Times New Roman" w:eastAsia="Times New Roman" w:hAnsi="Times New Roman" w:cs="Times New Roman"/>
          <w:i/>
          <w:iCs/>
          <w:sz w:val="24"/>
          <w:szCs w:val="24"/>
          <w:lang w:eastAsia="fr-FR"/>
        </w:rPr>
      </w:pPr>
    </w:p>
    <w:p w:rsidR="004B5E64" w:rsidRDefault="004B5E64" w:rsidP="004B5E64">
      <w:pPr>
        <w:autoSpaceDE w:val="0"/>
        <w:autoSpaceDN w:val="0"/>
        <w:adjustRightInd w:val="0"/>
        <w:spacing w:after="0" w:line="240" w:lineRule="auto"/>
        <w:jc w:val="center"/>
        <w:rPr>
          <w:rFonts w:ascii="Times New Roman" w:eastAsia="Times New Roman" w:hAnsi="Times New Roman" w:cs="Times New Roman"/>
          <w:i/>
          <w:iCs/>
          <w:sz w:val="24"/>
          <w:szCs w:val="24"/>
          <w:lang w:eastAsia="fr-FR"/>
        </w:rPr>
      </w:pPr>
    </w:p>
    <w:p w:rsidR="00270CD9" w:rsidRPr="004B5E64" w:rsidRDefault="00270CD9" w:rsidP="004B5E64">
      <w:pPr>
        <w:autoSpaceDE w:val="0"/>
        <w:autoSpaceDN w:val="0"/>
        <w:adjustRightInd w:val="0"/>
        <w:spacing w:after="0" w:line="240" w:lineRule="auto"/>
        <w:jc w:val="center"/>
        <w:rPr>
          <w:rFonts w:ascii="Times New Roman" w:eastAsia="Times New Roman" w:hAnsi="Times New Roman" w:cs="Times New Roman"/>
          <w:i/>
          <w:iCs/>
          <w:sz w:val="24"/>
          <w:szCs w:val="24"/>
          <w:lang w:eastAsia="fr-FR"/>
        </w:rPr>
      </w:pPr>
    </w:p>
    <w:p w:rsidR="000F35DB" w:rsidRDefault="000F35DB" w:rsidP="00FA5AE5">
      <w:pPr>
        <w:autoSpaceDE w:val="0"/>
        <w:autoSpaceDN w:val="0"/>
        <w:adjustRightInd w:val="0"/>
        <w:spacing w:after="0" w:line="240" w:lineRule="auto"/>
        <w:rPr>
          <w:rFonts w:ascii="Times New Roman" w:eastAsia="Times New Roman" w:hAnsi="Times New Roman" w:cs="Times New Roman"/>
          <w:i/>
          <w:iCs/>
          <w:sz w:val="24"/>
          <w:szCs w:val="24"/>
          <w:lang w:eastAsia="fr-FR"/>
        </w:rPr>
      </w:pPr>
    </w:p>
    <w:p w:rsidR="005869BF" w:rsidRPr="004B5E64" w:rsidRDefault="005869BF" w:rsidP="00FA5AE5">
      <w:pPr>
        <w:autoSpaceDE w:val="0"/>
        <w:autoSpaceDN w:val="0"/>
        <w:adjustRightInd w:val="0"/>
        <w:spacing w:after="0" w:line="240" w:lineRule="auto"/>
        <w:rPr>
          <w:rFonts w:ascii="Times New Roman" w:eastAsia="Times New Roman" w:hAnsi="Times New Roman" w:cs="Times New Roman"/>
          <w:i/>
          <w:iCs/>
          <w:sz w:val="24"/>
          <w:szCs w:val="24"/>
          <w:lang w:eastAsia="fr-FR"/>
        </w:rPr>
      </w:pPr>
    </w:p>
    <w:p w:rsidR="004B5E64" w:rsidRPr="004B5E64" w:rsidRDefault="004B5E64" w:rsidP="00C63ED5">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ind w:left="142"/>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ATTESTATION DE VISITE DU SITE DES TRAVAUX</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both"/>
        <w:outlineLvl w:val="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Je soussigné, Monsieur ____________________________, Directeur Général de l’entreprise ____________________ domicilié à ______________________, BP ________________, Tél. ______________, inscrite au Registre de Commerce de __________________ sous le numéro : _________________, carte  contribuable numéro _________________________</w:t>
      </w:r>
    </w:p>
    <w:p w:rsidR="004B5E64" w:rsidRPr="004B5E64" w:rsidRDefault="004B5E64" w:rsidP="004B5E64">
      <w:pPr>
        <w:spacing w:after="0" w:line="360" w:lineRule="auto"/>
        <w:jc w:val="both"/>
        <w:outlineLvl w:val="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w:t>
      </w:r>
      <w:r w:rsidR="00C63ED5">
        <w:rPr>
          <w:rFonts w:ascii="Times New Roman" w:eastAsia="Times New Roman" w:hAnsi="Times New Roman" w:cs="Times New Roman"/>
          <w:sz w:val="24"/>
          <w:szCs w:val="24"/>
          <w:lang w:eastAsia="fr-FR"/>
        </w:rPr>
        <w:t>Atteste</w:t>
      </w:r>
      <w:r w:rsidRPr="004B5E64">
        <w:rPr>
          <w:rFonts w:ascii="Times New Roman" w:eastAsia="Times New Roman" w:hAnsi="Times New Roman" w:cs="Times New Roman"/>
          <w:sz w:val="24"/>
          <w:szCs w:val="24"/>
          <w:lang w:eastAsia="fr-FR"/>
        </w:rPr>
        <w:t xml:space="preserve"> sur l’honneur avoir visité en date du ___________________ et en compagnie de mon conducteur des travaux (ou Chef de chantier), le site prévu pour les travaux de _______________________________________________, objet de l’Appel d’Offres National Ouvert</w:t>
      </w:r>
      <w:r w:rsidRPr="004B5E64">
        <w:rPr>
          <w:rFonts w:ascii="Times New Roman" w:eastAsia="Times New Roman" w:hAnsi="Times New Roman" w:cs="Times New Roman"/>
          <w:bCs/>
          <w:sz w:val="24"/>
          <w:szCs w:val="24"/>
          <w:lang w:eastAsia="fr-FR"/>
        </w:rPr>
        <w:t xml:space="preserve"> N°_______________________ du _____________</w:t>
      </w:r>
    </w:p>
    <w:p w:rsidR="004B5E64" w:rsidRPr="004B5E64" w:rsidRDefault="004B5E64" w:rsidP="004B5E64">
      <w:pPr>
        <w:spacing w:after="0" w:line="360" w:lineRule="auto"/>
        <w:jc w:val="both"/>
        <w:outlineLvl w:val="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               Il ressort de cette visite les observations suivantes :</w:t>
      </w:r>
    </w:p>
    <w:p w:rsidR="004B5E64" w:rsidRPr="004B5E64" w:rsidRDefault="004B5E64" w:rsidP="004B5E64">
      <w:pPr>
        <w:numPr>
          <w:ilvl w:val="0"/>
          <w:numId w:val="44"/>
        </w:numPr>
        <w:spacing w:after="0" w:line="360" w:lineRule="auto"/>
        <w:jc w:val="both"/>
        <w:outlineLvl w:val="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Situation géographique et localisation du projet</w:t>
      </w:r>
    </w:p>
    <w:p w:rsidR="004B5E64" w:rsidRPr="004B5E64" w:rsidRDefault="004B5E64" w:rsidP="004B5E64">
      <w:pPr>
        <w:spacing w:after="0" w:line="360" w:lineRule="auto"/>
        <w:jc w:val="both"/>
        <w:outlineLvl w:val="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w:t>
      </w:r>
    </w:p>
    <w:p w:rsidR="004B5E64" w:rsidRPr="004B5E64" w:rsidRDefault="004B5E64" w:rsidP="004B5E64">
      <w:pPr>
        <w:numPr>
          <w:ilvl w:val="0"/>
          <w:numId w:val="44"/>
        </w:numPr>
        <w:spacing w:after="0" w:line="360" w:lineRule="auto"/>
        <w:jc w:val="both"/>
        <w:outlineLvl w:val="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Description des installations en place</w:t>
      </w:r>
    </w:p>
    <w:p w:rsidR="004B5E64" w:rsidRPr="004B5E64" w:rsidRDefault="004B5E64" w:rsidP="004B5E64">
      <w:pPr>
        <w:spacing w:after="0" w:line="360" w:lineRule="auto"/>
        <w:jc w:val="both"/>
        <w:outlineLvl w:val="0"/>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w:t>
      </w:r>
    </w:p>
    <w:p w:rsidR="004B5E64" w:rsidRPr="004B5E64" w:rsidRDefault="004B5E64" w:rsidP="004B5E64">
      <w:pPr>
        <w:numPr>
          <w:ilvl w:val="0"/>
          <w:numId w:val="44"/>
        </w:numPr>
        <w:spacing w:after="0" w:line="360" w:lineRule="auto"/>
        <w:jc w:val="both"/>
        <w:outlineLvl w:val="0"/>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Description du site prévu pour les travaux</w:t>
      </w:r>
    </w:p>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______________________________________________________________________________________________________________________________________________________________________________________________________________________________________________</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right"/>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
        <w:t>Fait _____________ le____________</w:t>
      </w:r>
    </w:p>
    <w:p w:rsidR="004B5E64" w:rsidRPr="004B5E64" w:rsidRDefault="004B5E64" w:rsidP="004B5E64">
      <w:pPr>
        <w:spacing w:after="0" w:line="276" w:lineRule="auto"/>
        <w:jc w:val="both"/>
        <w:rPr>
          <w:rFonts w:ascii="Times New Roman" w:eastAsia="Times New Roman" w:hAnsi="Times New Roman" w:cs="Times New Roman"/>
          <w:sz w:val="24"/>
          <w:szCs w:val="24"/>
          <w:lang w:eastAsia="fr-FR"/>
        </w:rPr>
      </w:pPr>
    </w:p>
    <w:p w:rsidR="004B5E64" w:rsidRPr="004B5E64" w:rsidRDefault="004B5E64" w:rsidP="004B5E64">
      <w:pPr>
        <w:spacing w:after="0" w:line="276" w:lineRule="auto"/>
        <w:jc w:val="right"/>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L’Entrepreneur</w:t>
      </w:r>
      <w:r w:rsidRPr="004B5E64">
        <w:rPr>
          <w:rFonts w:ascii="Times New Roman" w:eastAsia="Times New Roman" w:hAnsi="Times New Roman" w:cs="Times New Roman"/>
          <w:b/>
          <w:sz w:val="24"/>
          <w:szCs w:val="24"/>
          <w:lang w:eastAsia="fr-FR"/>
        </w:rPr>
        <w:tab/>
      </w: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4B5E64" w:rsidRDefault="004B5E64" w:rsidP="004B5E64">
      <w:pPr>
        <w:spacing w:after="0" w:line="276" w:lineRule="auto"/>
        <w:rPr>
          <w:rFonts w:ascii="Times New Roman" w:eastAsia="Times New Roman" w:hAnsi="Times New Roman" w:cs="Times New Roman"/>
          <w:b/>
          <w:sz w:val="24"/>
          <w:szCs w:val="24"/>
          <w:lang w:eastAsia="fr-FR"/>
        </w:rPr>
      </w:pPr>
    </w:p>
    <w:p w:rsidR="00FA5AE5" w:rsidRDefault="00FA5AE5" w:rsidP="004B5E64">
      <w:pPr>
        <w:spacing w:after="0" w:line="276" w:lineRule="auto"/>
        <w:rPr>
          <w:rFonts w:ascii="Times New Roman" w:eastAsia="Times New Roman" w:hAnsi="Times New Roman" w:cs="Times New Roman"/>
          <w:b/>
          <w:sz w:val="24"/>
          <w:szCs w:val="24"/>
          <w:lang w:eastAsia="fr-FR"/>
        </w:rPr>
      </w:pPr>
    </w:p>
    <w:p w:rsidR="00FA5AE5" w:rsidRDefault="00FA5AE5" w:rsidP="004B5E64">
      <w:pPr>
        <w:spacing w:after="0" w:line="276" w:lineRule="auto"/>
        <w:rPr>
          <w:rFonts w:ascii="Times New Roman" w:eastAsia="Times New Roman" w:hAnsi="Times New Roman" w:cs="Times New Roman"/>
          <w:b/>
          <w:sz w:val="24"/>
          <w:szCs w:val="24"/>
          <w:lang w:eastAsia="fr-FR"/>
        </w:rPr>
      </w:pPr>
    </w:p>
    <w:p w:rsidR="005869BF" w:rsidRDefault="005869BF" w:rsidP="004B5E64">
      <w:pPr>
        <w:spacing w:after="0" w:line="276" w:lineRule="auto"/>
        <w:rPr>
          <w:rFonts w:ascii="Times New Roman" w:eastAsia="Times New Roman" w:hAnsi="Times New Roman" w:cs="Times New Roman"/>
          <w:b/>
          <w:sz w:val="24"/>
          <w:szCs w:val="24"/>
          <w:lang w:eastAsia="fr-FR"/>
        </w:rPr>
      </w:pPr>
    </w:p>
    <w:p w:rsidR="005869BF" w:rsidRPr="004B5E64" w:rsidRDefault="005869BF"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CF3DDA" w:rsidRDefault="00CF3DDA" w:rsidP="00CF3DDA">
      <w:pPr>
        <w:tabs>
          <w:tab w:val="left" w:pos="2410"/>
        </w:tabs>
        <w:spacing w:after="0" w:line="276" w:lineRule="auto"/>
        <w:jc w:val="both"/>
        <w:rPr>
          <w:rFonts w:ascii="Times New Roman" w:eastAsia="Times New Roman" w:hAnsi="Times New Roman" w:cs="Times New Roman"/>
          <w:b/>
          <w:i/>
          <w:sz w:val="24"/>
          <w:szCs w:val="24"/>
          <w:u w:val="single"/>
          <w:lang w:eastAsia="fr-FR"/>
        </w:rPr>
      </w:pPr>
    </w:p>
    <w:p w:rsidR="00CF3DDA" w:rsidRPr="004B5E64" w:rsidRDefault="00CF3DDA" w:rsidP="00CF3DDA">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drawing>
          <wp:anchor distT="0" distB="0" distL="114300" distR="114300" simplePos="0" relativeHeight="251705856"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540" name="Image 540"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4832"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531" name="Zone de texte 5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1" o:spid="_x0000_s1068" type="#_x0000_t202" style="position:absolute;margin-left:324.5pt;margin-top:-18.8pt;width:206.55pt;height:230.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3808"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533" name="Zone de texte 5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33" o:spid="_x0000_s1069" type="#_x0000_t202" style="position:absolute;margin-left:-32.35pt;margin-top:-18.8pt;width:220.7pt;height:230.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v:textbox>
              </v:shape>
            </w:pict>
          </mc:Fallback>
        </mc:AlternateContent>
      </w: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6880" behindDoc="0" locked="0" layoutInCell="1" allowOverlap="1" wp14:anchorId="1D6C9258" wp14:editId="69370160">
                <wp:simplePos x="0" y="0"/>
                <wp:positionH relativeFrom="column">
                  <wp:posOffset>-3810</wp:posOffset>
                </wp:positionH>
                <wp:positionV relativeFrom="paragraph">
                  <wp:posOffset>40640</wp:posOffset>
                </wp:positionV>
                <wp:extent cx="6353175" cy="2095500"/>
                <wp:effectExtent l="38100" t="38100" r="47625" b="38100"/>
                <wp:wrapNone/>
                <wp:docPr id="536" name="Rectangle à coins arrondis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095500"/>
                        </a:xfrm>
                        <a:prstGeom prst="roundRect">
                          <a:avLst>
                            <a:gd name="adj" fmla="val 16667"/>
                          </a:avLst>
                        </a:prstGeom>
                        <a:solidFill>
                          <a:srgbClr val="FFFFFF"/>
                        </a:solidFill>
                        <a:ln w="76200" cmpd="tri">
                          <a:solidFill>
                            <a:srgbClr val="000000"/>
                          </a:solidFill>
                          <a:round/>
                          <a:headEnd/>
                          <a:tailEnd/>
                        </a:ln>
                      </wps:spPr>
                      <wps:txb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36" o:spid="_x0000_s1070" style="position:absolute;left:0;text-align:left;margin-left:-.3pt;margin-top:3.2pt;width:500.25pt;height:16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" strokeweight="6pt">
                <v:stroke linestyle="thickBetweenThin"/>
                <v:textbox>
                  <w:txbxContent>
                    <w:p w:rsidR="00450903" w:rsidRPr="00A82E67" w:rsidRDefault="00450903" w:rsidP="00CF3DDA">
                      <w:pPr>
                        <w:jc w:val="both"/>
                        <w:rPr>
                          <w:rFonts w:ascii="Times New Roman" w:hAnsi="Times New Roman" w:cs="Times New Roman"/>
                          <w:b/>
                          <w:bCs/>
                          <w:sz w:val="28"/>
                          <w:szCs w:val="28"/>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Default="00CF3DDA" w:rsidP="00CF3DDA">
      <w:pPr>
        <w:spacing w:after="0" w:line="276" w:lineRule="auto"/>
        <w:rPr>
          <w:rFonts w:ascii="Times New Roman" w:eastAsia="Times New Roman" w:hAnsi="Times New Roman" w:cs="Times New Roman"/>
          <w:b/>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740A52" w:rsidRDefault="00740A52" w:rsidP="00CF3DDA">
      <w:pPr>
        <w:tabs>
          <w:tab w:val="left" w:pos="345"/>
        </w:tabs>
        <w:spacing w:after="0" w:line="360" w:lineRule="auto"/>
        <w:rPr>
          <w:rFonts w:ascii="Arial Narrow" w:eastAsia="Times New Roman" w:hAnsi="Arial Narrow" w:cs="Arial"/>
          <w:b/>
          <w:bCs/>
          <w:sz w:val="32"/>
          <w:szCs w:val="28"/>
          <w:lang w:eastAsia="fr-FR"/>
        </w:rPr>
      </w:pPr>
    </w:p>
    <w:p w:rsidR="00CF3DDA" w:rsidRDefault="00CF3DDA" w:rsidP="00CF3DDA">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454A3C" w:rsidRPr="00454A3C" w:rsidRDefault="00CF3DDA" w:rsidP="00CF3DDA">
      <w:pPr>
        <w:tabs>
          <w:tab w:val="left" w:pos="2410"/>
        </w:tabs>
        <w:spacing w:after="0" w:line="276" w:lineRule="auto"/>
        <w:jc w:val="both"/>
        <w:rPr>
          <w:rFonts w:ascii="Arial Narrow" w:eastAsia="Times New Roman" w:hAnsi="Arial Narrow" w:cs="Arial"/>
          <w:b/>
          <w:bCs/>
          <w:sz w:val="24"/>
          <w:szCs w:val="24"/>
          <w:lang w:eastAsia="fr-FR"/>
        </w:rPr>
      </w:pPr>
      <w:r>
        <w:rPr>
          <w:rFonts w:ascii="Arial Narrow" w:eastAsia="Times New Roman" w:hAnsi="Arial Narrow" w:cs="Arial"/>
          <w:b/>
          <w:bCs/>
          <w:sz w:val="24"/>
          <w:szCs w:val="24"/>
          <w:lang w:eastAsia="fr-FR"/>
        </w:rPr>
        <w:tab/>
      </w: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FINANCEMENT : BIP MINADER</w:t>
      </w:r>
    </w:p>
    <w:p w:rsidR="00454A3C" w:rsidRPr="00740A52" w:rsidRDefault="00454A3C" w:rsidP="00454A3C">
      <w:pPr>
        <w:tabs>
          <w:tab w:val="left" w:pos="345"/>
        </w:tabs>
        <w:spacing w:after="0" w:line="360" w:lineRule="auto"/>
        <w:rPr>
          <w:rFonts w:ascii="Arial Narrow" w:eastAsia="Times New Roman" w:hAnsi="Arial Narrow" w:cs="Arial"/>
          <w:b/>
          <w:bCs/>
          <w:sz w:val="16"/>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EXERCICE : 2024</w:t>
      </w:r>
    </w:p>
    <w:p w:rsidR="00454A3C" w:rsidRPr="00740A52" w:rsidRDefault="00454A3C" w:rsidP="00454A3C">
      <w:pPr>
        <w:tabs>
          <w:tab w:val="left" w:pos="345"/>
        </w:tabs>
        <w:spacing w:after="0" w:line="360" w:lineRule="auto"/>
        <w:rPr>
          <w:rFonts w:ascii="Arial Narrow" w:eastAsia="Times New Roman" w:hAnsi="Arial Narrow" w:cs="Arial"/>
          <w:b/>
          <w:bCs/>
          <w:sz w:val="16"/>
          <w:szCs w:val="28"/>
          <w:lang w:eastAsia="fr-FR"/>
        </w:rPr>
      </w:pP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AUTORISATION DE DEPENSE : ____________________</w:t>
      </w:r>
      <w:r w:rsidRPr="00454A3C">
        <w:rPr>
          <w:rFonts w:ascii="Arial Narrow" w:eastAsia="Times New Roman" w:hAnsi="Arial Narrow" w:cs="Arial"/>
          <w:b/>
          <w:bCs/>
          <w:sz w:val="32"/>
          <w:szCs w:val="28"/>
          <w:lang w:eastAsia="fr-FR"/>
        </w:rPr>
        <w:tab/>
      </w:r>
    </w:p>
    <w:p w:rsidR="00454A3C" w:rsidRPr="00740A52" w:rsidRDefault="00454A3C" w:rsidP="00454A3C">
      <w:pPr>
        <w:tabs>
          <w:tab w:val="left" w:pos="345"/>
          <w:tab w:val="center" w:pos="5244"/>
        </w:tabs>
        <w:spacing w:after="0" w:line="360" w:lineRule="auto"/>
        <w:rPr>
          <w:rFonts w:ascii="Arial Narrow" w:eastAsia="Times New Roman" w:hAnsi="Arial Narrow" w:cs="Arial"/>
          <w:b/>
          <w:bCs/>
          <w:sz w:val="18"/>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IMPUTATION : ________________________________</w:t>
      </w:r>
    </w:p>
    <w:p w:rsidR="004B5E64" w:rsidRDefault="004B5E64" w:rsidP="004B5E64">
      <w:pPr>
        <w:spacing w:after="0" w:line="276" w:lineRule="auto"/>
        <w:rPr>
          <w:rFonts w:ascii="Times New Roman" w:eastAsia="Times New Roman" w:hAnsi="Times New Roman" w:cs="Times New Roman"/>
          <w:b/>
          <w:sz w:val="24"/>
          <w:szCs w:val="24"/>
          <w:lang w:eastAsia="fr-FR"/>
        </w:rPr>
      </w:pPr>
    </w:p>
    <w:p w:rsidR="000F1F42" w:rsidRDefault="00454A3C" w:rsidP="004B5E64">
      <w:pPr>
        <w:spacing w:after="0" w:line="276"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60288" behindDoc="0" locked="0" layoutInCell="1" allowOverlap="1" wp14:anchorId="1E982062" wp14:editId="4D1F003B">
                <wp:simplePos x="0" y="0"/>
                <wp:positionH relativeFrom="column">
                  <wp:posOffset>380752</wp:posOffset>
                </wp:positionH>
                <wp:positionV relativeFrom="paragraph">
                  <wp:posOffset>71728</wp:posOffset>
                </wp:positionV>
                <wp:extent cx="5995670" cy="387350"/>
                <wp:effectExtent l="6350" t="9525" r="8255" b="1270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5670" cy="387350"/>
                        </a:xfrm>
                        <a:prstGeom prst="rect">
                          <a:avLst/>
                        </a:prstGeom>
                        <a:solidFill>
                          <a:srgbClr val="FFFFFF"/>
                        </a:solidFill>
                        <a:ln w="9525">
                          <a:solidFill>
                            <a:srgbClr val="FFFFFF"/>
                          </a:solidFill>
                          <a:miter lim="800000"/>
                          <a:headEnd/>
                          <a:tailEnd/>
                        </a:ln>
                      </wps:spPr>
                      <wps:txbx>
                        <w:txbxContent>
                          <w:p w:rsidR="00450903" w:rsidRPr="00C63ED5" w:rsidRDefault="00450903" w:rsidP="004B5E64">
                            <w:pPr>
                              <w:autoSpaceDE w:val="0"/>
                              <w:autoSpaceDN w:val="0"/>
                              <w:adjustRightInd w:val="0"/>
                              <w:spacing w:line="316" w:lineRule="atLeast"/>
                              <w:jc w:val="center"/>
                              <w:rPr>
                                <w:rFonts w:ascii="Times New Roman" w:hAnsi="Times New Roman" w:cs="Times New Roman"/>
                                <w:b/>
                                <w:sz w:val="28"/>
                                <w:szCs w:val="28"/>
                              </w:rPr>
                            </w:pPr>
                            <w:r>
                              <w:rPr>
                                <w:rFonts w:ascii="Times New Roman" w:hAnsi="Times New Roman" w:cs="Times New Roman"/>
                                <w:b/>
                                <w:sz w:val="28"/>
                                <w:szCs w:val="28"/>
                              </w:rPr>
                              <w:t>PIECE N°11</w:t>
                            </w:r>
                            <w:r w:rsidRPr="00C63ED5">
                              <w:rPr>
                                <w:rFonts w:ascii="Times New Roman" w:hAnsi="Times New Roman" w:cs="Times New Roman"/>
                                <w:b/>
                                <w:sz w:val="28"/>
                                <w:szCs w:val="28"/>
                              </w:rPr>
                              <w:t> : GRILLE D’EVALUATION DES OFFRES</w:t>
                            </w:r>
                          </w:p>
                          <w:p w:rsidR="00450903" w:rsidRPr="001665AD" w:rsidRDefault="00450903" w:rsidP="004B5E64">
                            <w:pPr>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71" type="#_x0000_t202" style="position:absolute;margin-left:30pt;margin-top:5.65pt;width:472.1pt;height: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" strokecolor="white">
                <v:textbox>
                  <w:txbxContent>
                    <w:p w:rsidR="00450903" w:rsidRPr="00C63ED5" w:rsidRDefault="00450903" w:rsidP="004B5E64">
                      <w:pPr>
                        <w:autoSpaceDE w:val="0"/>
                        <w:autoSpaceDN w:val="0"/>
                        <w:adjustRightInd w:val="0"/>
                        <w:spacing w:line="316" w:lineRule="atLeast"/>
                        <w:jc w:val="center"/>
                        <w:rPr>
                          <w:rFonts w:ascii="Times New Roman" w:hAnsi="Times New Roman" w:cs="Times New Roman"/>
                          <w:b/>
                          <w:sz w:val="28"/>
                          <w:szCs w:val="28"/>
                        </w:rPr>
                      </w:pPr>
                      <w:r>
                        <w:rPr>
                          <w:rFonts w:ascii="Times New Roman" w:hAnsi="Times New Roman" w:cs="Times New Roman"/>
                          <w:b/>
                          <w:sz w:val="28"/>
                          <w:szCs w:val="28"/>
                        </w:rPr>
                        <w:t>PIECE N°11</w:t>
                      </w:r>
                      <w:r w:rsidRPr="00C63ED5">
                        <w:rPr>
                          <w:rFonts w:ascii="Times New Roman" w:hAnsi="Times New Roman" w:cs="Times New Roman"/>
                          <w:b/>
                          <w:sz w:val="28"/>
                          <w:szCs w:val="28"/>
                        </w:rPr>
                        <w:t> : GRILLE D’EVALUATION DES OFFRES</w:t>
                      </w:r>
                    </w:p>
                    <w:p w:rsidR="00450903" w:rsidRPr="001665AD" w:rsidRDefault="00450903" w:rsidP="004B5E64">
                      <w:pPr>
                        <w:rPr>
                          <w:sz w:val="28"/>
                          <w:szCs w:val="28"/>
                        </w:rPr>
                      </w:pPr>
                    </w:p>
                  </w:txbxContent>
                </v:textbox>
              </v:shape>
            </w:pict>
          </mc:Fallback>
        </mc:AlternateContent>
      </w:r>
    </w:p>
    <w:p w:rsidR="000F1F42" w:rsidRDefault="000F1F42" w:rsidP="004B5E64">
      <w:pPr>
        <w:spacing w:after="0" w:line="276" w:lineRule="auto"/>
        <w:rPr>
          <w:rFonts w:ascii="Times New Roman" w:eastAsia="Times New Roman" w:hAnsi="Times New Roman" w:cs="Times New Roman"/>
          <w:b/>
          <w:sz w:val="24"/>
          <w:szCs w:val="24"/>
          <w:lang w:eastAsia="fr-FR"/>
        </w:rPr>
      </w:pPr>
    </w:p>
    <w:p w:rsidR="000F1F42" w:rsidRDefault="000F1F42" w:rsidP="004B5E64">
      <w:pPr>
        <w:spacing w:after="0" w:line="276" w:lineRule="auto"/>
        <w:rPr>
          <w:rFonts w:ascii="Times New Roman" w:eastAsia="Times New Roman" w:hAnsi="Times New Roman" w:cs="Times New Roman"/>
          <w:b/>
          <w:sz w:val="24"/>
          <w:szCs w:val="24"/>
          <w:lang w:eastAsia="fr-FR"/>
        </w:rPr>
      </w:pPr>
    </w:p>
    <w:p w:rsidR="00454A3C" w:rsidRDefault="00454A3C" w:rsidP="004B5E64">
      <w:pPr>
        <w:spacing w:after="0" w:line="276" w:lineRule="auto"/>
        <w:rPr>
          <w:rFonts w:ascii="Times New Roman" w:eastAsia="Times New Roman" w:hAnsi="Times New Roman" w:cs="Times New Roman"/>
          <w:b/>
          <w:sz w:val="24"/>
          <w:szCs w:val="24"/>
          <w:lang w:eastAsia="fr-FR"/>
        </w:rPr>
      </w:pPr>
    </w:p>
    <w:p w:rsidR="00454A3C" w:rsidRPr="004B5E64" w:rsidRDefault="00454A3C" w:rsidP="004B5E64">
      <w:pPr>
        <w:spacing w:after="0" w:line="276" w:lineRule="auto"/>
        <w:rPr>
          <w:rFonts w:ascii="Times New Roman" w:eastAsia="Times New Roman" w:hAnsi="Times New Roman" w:cs="Times New Roman"/>
          <w:b/>
          <w:sz w:val="24"/>
          <w:szCs w:val="24"/>
          <w:lang w:eastAsia="fr-FR"/>
        </w:rPr>
      </w:pP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A – Critères éliminatoires :</w:t>
      </w:r>
    </w:p>
    <w:p w:rsidR="004B5E64" w:rsidRPr="004B5E64" w:rsidRDefault="004B5E64" w:rsidP="004B5E64">
      <w:pPr>
        <w:spacing w:after="0" w:line="276" w:lineRule="auto"/>
        <w:rPr>
          <w:rFonts w:ascii="Times New Roman" w:eastAsia="Times New Roman" w:hAnsi="Times New Roman" w:cs="Times New Roman"/>
          <w:b/>
          <w:sz w:val="24"/>
          <w:szCs w:val="24"/>
          <w:lang w:eastAsia="fr-FR"/>
        </w:rPr>
      </w:pPr>
    </w:p>
    <w:p w:rsidR="005869BF" w:rsidRPr="005869BF" w:rsidRDefault="00743ACF" w:rsidP="005869BF">
      <w:pPr>
        <w:spacing w:after="0" w:line="276"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004B5E64" w:rsidRPr="004B5E64">
        <w:rPr>
          <w:rFonts w:ascii="Times New Roman" w:eastAsia="Times New Roman" w:hAnsi="Times New Roman" w:cs="Times New Roman"/>
          <w:sz w:val="24"/>
          <w:szCs w:val="24"/>
          <w:lang w:eastAsia="fr-FR"/>
        </w:rPr>
        <w:t>Les critères él</w:t>
      </w:r>
      <w:r w:rsidR="005869BF">
        <w:rPr>
          <w:rFonts w:ascii="Times New Roman" w:eastAsia="Times New Roman" w:hAnsi="Times New Roman" w:cs="Times New Roman"/>
          <w:sz w:val="24"/>
          <w:szCs w:val="24"/>
          <w:lang w:eastAsia="fr-FR"/>
        </w:rPr>
        <w:t>iminatoires sont les suivants :</w:t>
      </w:r>
    </w:p>
    <w:p w:rsidR="005869BF" w:rsidRPr="004B5E64" w:rsidRDefault="005869BF" w:rsidP="005869BF">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Absence ou non-conformité d’une pièce administrative 48 heures après l’ouverture des offres </w:t>
      </w:r>
      <w:r>
        <w:rPr>
          <w:rFonts w:ascii="Times New Roman" w:eastAsia="Times New Roman" w:hAnsi="Times New Roman" w:cs="Times New Roman"/>
          <w:sz w:val="24"/>
          <w:szCs w:val="24"/>
          <w:lang w:eastAsia="fr-FR"/>
        </w:rPr>
        <w:t>(Article 92</w:t>
      </w:r>
      <w:r w:rsidRPr="004B5E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9) du Code des Marchés Publics)</w:t>
      </w:r>
    </w:p>
    <w:p w:rsidR="005869BF" w:rsidRPr="004B5E64" w:rsidRDefault="005869BF" w:rsidP="005869BF">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Pièce falsifiée ou fausse déclaration ;</w:t>
      </w:r>
    </w:p>
    <w:p w:rsidR="005869BF" w:rsidRPr="004B5E64" w:rsidRDefault="005869BF" w:rsidP="005869BF">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Absence de la caution de soumission ;</w:t>
      </w:r>
    </w:p>
    <w:p w:rsidR="005869BF" w:rsidRPr="004B5E64" w:rsidRDefault="005869BF" w:rsidP="005869BF">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Absence de Capacité financière ;</w:t>
      </w:r>
    </w:p>
    <w:p w:rsidR="005869BF" w:rsidRPr="004B5E64" w:rsidRDefault="005869BF" w:rsidP="005869BF">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val="fr-CA" w:eastAsia="fr-FR"/>
        </w:rPr>
        <w:t>L’absence d’un prix unitaire quantifié dans l'Offre financière ;</w:t>
      </w:r>
    </w:p>
    <w:p w:rsidR="005869BF" w:rsidRPr="004B5E64" w:rsidRDefault="005869BF" w:rsidP="005869BF">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Note technique inférieure à 70 points sur 100 ;</w:t>
      </w:r>
    </w:p>
    <w:p w:rsidR="005869BF" w:rsidRPr="004B5E64" w:rsidRDefault="005869BF" w:rsidP="005869BF">
      <w:pPr>
        <w:numPr>
          <w:ilvl w:val="0"/>
          <w:numId w:val="36"/>
        </w:numPr>
        <w:tabs>
          <w:tab w:val="left" w:pos="-720"/>
        </w:tabs>
        <w:suppressAutoHyphens/>
        <w:overflowPunct w:val="0"/>
        <w:autoSpaceDE w:val="0"/>
        <w:autoSpaceDN w:val="0"/>
        <w:adjustRightInd w:val="0"/>
        <w:spacing w:after="0" w:line="276" w:lineRule="auto"/>
        <w:ind w:left="714" w:hanging="357"/>
        <w:jc w:val="both"/>
        <w:textAlignment w:val="baseline"/>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Offre financière incomplète ;</w:t>
      </w:r>
    </w:p>
    <w:p w:rsidR="004B5E64" w:rsidRPr="004B5E64" w:rsidRDefault="004B5E64" w:rsidP="004B5E64">
      <w:pPr>
        <w:spacing w:after="0" w:line="276" w:lineRule="auto"/>
        <w:contextualSpacing/>
        <w:jc w:val="both"/>
        <w:rPr>
          <w:rFonts w:ascii="Times New Roman" w:eastAsia="Times New Roman" w:hAnsi="Times New Roman" w:cs="Times New Roman"/>
          <w:sz w:val="24"/>
          <w:szCs w:val="24"/>
          <w:lang w:val="x-none" w:eastAsia="x-none"/>
        </w:rPr>
      </w:pP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sz w:val="24"/>
          <w:szCs w:val="24"/>
          <w:lang w:eastAsia="fr-FR"/>
        </w:rPr>
        <w:t>B- Critères de qualification :</w:t>
      </w:r>
    </w:p>
    <w:p w:rsidR="004B5E64" w:rsidRPr="004B5E64" w:rsidRDefault="004B5E64" w:rsidP="004B5E64">
      <w:pPr>
        <w:spacing w:after="0" w:line="276" w:lineRule="auto"/>
        <w:jc w:val="both"/>
        <w:rPr>
          <w:rFonts w:ascii="Times New Roman" w:eastAsia="Times New Roman" w:hAnsi="Times New Roman" w:cs="Times New Roman"/>
          <w:b/>
          <w:sz w:val="24"/>
          <w:szCs w:val="24"/>
          <w:lang w:eastAsia="fr-FR"/>
        </w:rPr>
      </w:pPr>
    </w:p>
    <w:tbl>
      <w:tblPr>
        <w:tblW w:w="10705" w:type="dxa"/>
        <w:jc w:val="center"/>
        <w:tblBorders>
          <w:top w:val="single" w:sz="4" w:space="0" w:color="17365D"/>
          <w:left w:val="single" w:sz="4" w:space="0" w:color="17365D"/>
          <w:bottom w:val="single" w:sz="4" w:space="0" w:color="17365D"/>
          <w:right w:val="single" w:sz="4" w:space="0" w:color="17365D"/>
          <w:insideH w:val="single" w:sz="4" w:space="0" w:color="17365D"/>
          <w:insideV w:val="single" w:sz="4" w:space="0" w:color="17365D"/>
        </w:tblBorders>
        <w:tblLayout w:type="fixed"/>
        <w:tblLook w:val="04A0" w:firstRow="1" w:lastRow="0" w:firstColumn="1" w:lastColumn="0" w:noHBand="0" w:noVBand="1"/>
      </w:tblPr>
      <w:tblGrid>
        <w:gridCol w:w="900"/>
        <w:gridCol w:w="8145"/>
        <w:gridCol w:w="1660"/>
      </w:tblGrid>
      <w:tr w:rsidR="00796106" w:rsidRPr="00796106" w:rsidTr="004C716B">
        <w:trPr>
          <w:trHeight w:val="249"/>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vAlign w:val="center"/>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 OFFRE  TECHNIQUE</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p>
        </w:tc>
      </w:tr>
      <w:tr w:rsidR="00796106" w:rsidRPr="00796106" w:rsidTr="004C716B">
        <w:trPr>
          <w:trHeight w:val="267"/>
          <w:jc w:val="center"/>
        </w:trPr>
        <w:tc>
          <w:tcPr>
            <w:tcW w:w="900" w:type="dxa"/>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Pièce</w:t>
            </w:r>
          </w:p>
        </w:tc>
        <w:tc>
          <w:tcPr>
            <w:tcW w:w="8145" w:type="dxa"/>
            <w:vAlign w:val="center"/>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Désignation</w:t>
            </w:r>
          </w:p>
        </w:tc>
        <w:tc>
          <w:tcPr>
            <w:tcW w:w="1660" w:type="dxa"/>
            <w:vAlign w:val="center"/>
          </w:tcPr>
          <w:p w:rsidR="00796106" w:rsidRPr="00796106" w:rsidRDefault="00796106" w:rsidP="00796106">
            <w:pPr>
              <w:spacing w:after="0" w:line="276" w:lineRule="auto"/>
              <w:ind w:left="63"/>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NOTE</w:t>
            </w:r>
          </w:p>
        </w:tc>
      </w:tr>
      <w:tr w:rsidR="00796106" w:rsidRPr="00796106" w:rsidTr="004C716B">
        <w:trPr>
          <w:trHeight w:val="247"/>
          <w:jc w:val="center"/>
        </w:trPr>
        <w:tc>
          <w:tcPr>
            <w:tcW w:w="10705" w:type="dxa"/>
            <w:gridSpan w:val="3"/>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B.1 Référence dans les réalisations similaires</w:t>
            </w:r>
          </w:p>
        </w:tc>
      </w:tr>
      <w:tr w:rsidR="00796106" w:rsidRPr="00796106" w:rsidTr="004C716B">
        <w:trPr>
          <w:trHeight w:val="247"/>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B.1.1</w:t>
            </w:r>
          </w:p>
        </w:tc>
        <w:tc>
          <w:tcPr>
            <w:tcW w:w="8145"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Présentation générale de l’offre : Respect de l’ordre des pièces et lisibilité des photocopies</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32"/>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B.1.2</w:t>
            </w:r>
          </w:p>
        </w:tc>
        <w:tc>
          <w:tcPr>
            <w:tcW w:w="8145"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Présence dans l’Offre (original et copies) des intercalaires en couleur</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47"/>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B.1.3</w:t>
            </w:r>
          </w:p>
        </w:tc>
        <w:tc>
          <w:tcPr>
            <w:tcW w:w="8145" w:type="dxa"/>
          </w:tcPr>
          <w:p w:rsidR="00796106" w:rsidRPr="00796106" w:rsidRDefault="00796106" w:rsidP="00796106">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Liste des références de l’entreprise dans le domaine des BTP pour les cinq (05) dernières années</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47"/>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B.1.4</w:t>
            </w:r>
          </w:p>
        </w:tc>
        <w:tc>
          <w:tcPr>
            <w:tcW w:w="8145" w:type="dxa"/>
          </w:tcPr>
          <w:p w:rsidR="00796106" w:rsidRPr="00796106" w:rsidRDefault="00796106" w:rsidP="00796106">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 xml:space="preserve"> Au moins trois (03) contrats (1</w:t>
            </w:r>
            <w:r w:rsidRPr="00796106">
              <w:rPr>
                <w:rFonts w:ascii="Times New Roman" w:eastAsia="Times New Roman" w:hAnsi="Times New Roman" w:cs="Times New Roman"/>
                <w:sz w:val="24"/>
                <w:szCs w:val="24"/>
                <w:vertAlign w:val="superscript"/>
                <w:lang w:eastAsia="fr-FR"/>
              </w:rPr>
              <w:t xml:space="preserve">ères </w:t>
            </w:r>
            <w:r w:rsidRPr="00796106">
              <w:rPr>
                <w:rFonts w:ascii="Times New Roman" w:eastAsia="Times New Roman" w:hAnsi="Times New Roman" w:cs="Times New Roman"/>
                <w:sz w:val="24"/>
                <w:szCs w:val="24"/>
                <w:lang w:eastAsia="fr-FR"/>
              </w:rPr>
              <w:t>et dernières pages des marchés) et PV de réception (ou attestations de bonne fin) des ouvrages réalisés</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p>
        </w:tc>
      </w:tr>
      <w:tr w:rsidR="00796106" w:rsidRPr="00796106" w:rsidTr="004C716B">
        <w:trPr>
          <w:trHeight w:val="247"/>
          <w:jc w:val="center"/>
        </w:trPr>
        <w:tc>
          <w:tcPr>
            <w:tcW w:w="10705" w:type="dxa"/>
            <w:gridSpan w:val="3"/>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B.2 Qualité du personnel</w:t>
            </w:r>
          </w:p>
        </w:tc>
      </w:tr>
      <w:tr w:rsidR="00796106" w:rsidRPr="00796106" w:rsidTr="004C716B">
        <w:trPr>
          <w:trHeight w:val="202"/>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B.2.1</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Liste du personnel d’encadrement technique affecté au projet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02"/>
          <w:jc w:val="center"/>
        </w:trPr>
        <w:tc>
          <w:tcPr>
            <w:tcW w:w="900" w:type="dxa"/>
            <w:vMerge w:val="restart"/>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B.2.2</w:t>
            </w:r>
          </w:p>
        </w:tc>
        <w:tc>
          <w:tcPr>
            <w:tcW w:w="9805" w:type="dxa"/>
            <w:gridSpan w:val="2"/>
            <w:vAlign w:val="center"/>
          </w:tcPr>
          <w:p w:rsidR="00796106" w:rsidRPr="00796106" w:rsidRDefault="00796106" w:rsidP="00796106">
            <w:pPr>
              <w:spacing w:after="0" w:line="276" w:lineRule="auto"/>
              <w:ind w:left="63"/>
              <w:rPr>
                <w:rFonts w:ascii="Times New Roman" w:eastAsia="Times New Roman" w:hAnsi="Times New Roman" w:cs="Times New Roman"/>
                <w:b/>
                <w:i/>
                <w:sz w:val="24"/>
                <w:szCs w:val="24"/>
                <w:lang w:eastAsia="fr-FR"/>
              </w:rPr>
            </w:pPr>
            <w:r w:rsidRPr="00796106">
              <w:rPr>
                <w:rFonts w:ascii="Times New Roman" w:eastAsia="Times New Roman" w:hAnsi="Times New Roman" w:cs="Times New Roman"/>
                <w:b/>
                <w:i/>
                <w:sz w:val="24"/>
                <w:szCs w:val="24"/>
                <w:lang w:eastAsia="fr-FR"/>
              </w:rPr>
              <w:t>Le Conducteur des travaux</w:t>
            </w:r>
          </w:p>
        </w:tc>
      </w:tr>
      <w:tr w:rsidR="00796106" w:rsidRPr="00796106" w:rsidTr="004C716B">
        <w:trPr>
          <w:trHeight w:val="202"/>
          <w:jc w:val="center"/>
        </w:trPr>
        <w:tc>
          <w:tcPr>
            <w:tcW w:w="900" w:type="dxa"/>
            <w:vMerge/>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p>
        </w:tc>
        <w:tc>
          <w:tcPr>
            <w:tcW w:w="8145" w:type="dxa"/>
            <w:vAlign w:val="center"/>
          </w:tcPr>
          <w:p w:rsidR="00796106" w:rsidRPr="00796106" w:rsidRDefault="00796106" w:rsidP="00796106">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 xml:space="preserve">Photocopie légalisée du Diplôme et de la CNI du conducteur des travaux (au moins Technicien Supérieur Civil avec au moins 3 ans d’expérience sur le terrain) ;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02"/>
          <w:jc w:val="center"/>
        </w:trPr>
        <w:tc>
          <w:tcPr>
            <w:tcW w:w="900" w:type="dxa"/>
            <w:vMerge/>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p>
        </w:tc>
        <w:tc>
          <w:tcPr>
            <w:tcW w:w="8145" w:type="dxa"/>
            <w:vAlign w:val="center"/>
          </w:tcPr>
          <w:p w:rsidR="00796106" w:rsidRPr="00796106" w:rsidRDefault="00796106" w:rsidP="00796106">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CV daté et signé du conducteur des travaux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02"/>
          <w:jc w:val="center"/>
        </w:trPr>
        <w:tc>
          <w:tcPr>
            <w:tcW w:w="900" w:type="dxa"/>
            <w:vMerge w:val="restart"/>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B.2.3</w:t>
            </w:r>
          </w:p>
        </w:tc>
        <w:tc>
          <w:tcPr>
            <w:tcW w:w="9805" w:type="dxa"/>
            <w:gridSpan w:val="2"/>
            <w:vAlign w:val="center"/>
          </w:tcPr>
          <w:p w:rsidR="00796106" w:rsidRPr="00796106" w:rsidRDefault="00796106" w:rsidP="00796106">
            <w:pPr>
              <w:spacing w:after="0" w:line="276" w:lineRule="auto"/>
              <w:ind w:left="63"/>
              <w:rPr>
                <w:rFonts w:ascii="Times New Roman" w:eastAsia="Times New Roman" w:hAnsi="Times New Roman" w:cs="Times New Roman"/>
                <w:b/>
                <w:i/>
                <w:sz w:val="24"/>
                <w:szCs w:val="24"/>
                <w:lang w:eastAsia="fr-FR"/>
              </w:rPr>
            </w:pPr>
            <w:r w:rsidRPr="00796106">
              <w:rPr>
                <w:rFonts w:ascii="Times New Roman" w:eastAsia="Times New Roman" w:hAnsi="Times New Roman" w:cs="Times New Roman"/>
                <w:b/>
                <w:i/>
                <w:sz w:val="24"/>
                <w:szCs w:val="24"/>
                <w:lang w:eastAsia="fr-FR"/>
              </w:rPr>
              <w:t>Le Chef de chantier</w:t>
            </w:r>
          </w:p>
        </w:tc>
      </w:tr>
      <w:tr w:rsidR="00796106" w:rsidRPr="00796106" w:rsidTr="004C716B">
        <w:trPr>
          <w:trHeight w:val="202"/>
          <w:jc w:val="center"/>
        </w:trPr>
        <w:tc>
          <w:tcPr>
            <w:tcW w:w="900" w:type="dxa"/>
            <w:vMerge/>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vAlign w:val="center"/>
          </w:tcPr>
          <w:p w:rsidR="00796106" w:rsidRPr="00796106" w:rsidRDefault="00796106" w:rsidP="00796106">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 xml:space="preserve">Photocopie légalisée du Diplôme et de la CNI du Chef chantier (au moins Technicien de Génie Civil, BAC F4 avec au moins 3 ans d’expérience sur le terrain) ;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02"/>
          <w:jc w:val="center"/>
        </w:trPr>
        <w:tc>
          <w:tcPr>
            <w:tcW w:w="900" w:type="dxa"/>
            <w:vMerge/>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sz w:val="24"/>
                <w:szCs w:val="24"/>
                <w:lang w:eastAsia="fr-FR"/>
              </w:rPr>
              <w:t>CV daté et signé du Chef chantier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94"/>
          <w:jc w:val="center"/>
        </w:trPr>
        <w:tc>
          <w:tcPr>
            <w:tcW w:w="10705" w:type="dxa"/>
            <w:gridSpan w:val="3"/>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B.3 Moyens logistiques</w:t>
            </w:r>
          </w:p>
        </w:tc>
      </w:tr>
      <w:tr w:rsidR="00796106" w:rsidRPr="00796106" w:rsidTr="004C716B">
        <w:trPr>
          <w:trHeight w:val="250"/>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B.3.1</w:t>
            </w:r>
          </w:p>
        </w:tc>
        <w:tc>
          <w:tcPr>
            <w:tcW w:w="8145" w:type="dxa"/>
          </w:tcPr>
          <w:p w:rsidR="00796106" w:rsidRPr="00796106" w:rsidRDefault="00796106" w:rsidP="00796106">
            <w:pPr>
              <w:widowControl w:val="0"/>
              <w:autoSpaceDE w:val="0"/>
              <w:autoSpaceDN w:val="0"/>
              <w:adjustRightInd w:val="0"/>
              <w:spacing w:after="0" w:line="240"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Liste de la batterie d’engins avec preuve de location ou d’appartenance au soumissionnaire devant intervenir dans le cadre de l’exécution desdits travaux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50"/>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B.3.2</w:t>
            </w:r>
          </w:p>
        </w:tc>
        <w:tc>
          <w:tcPr>
            <w:tcW w:w="8145" w:type="dxa"/>
          </w:tcPr>
          <w:p w:rsidR="00796106" w:rsidRPr="00796106" w:rsidRDefault="00796106" w:rsidP="00796106">
            <w:pPr>
              <w:spacing w:after="0" w:line="240"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Au moins un PICK -UP (produire photocopie de la carte grise légalisée ou contrat de location légalisé)</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50"/>
          <w:jc w:val="center"/>
        </w:trPr>
        <w:tc>
          <w:tcPr>
            <w:tcW w:w="10705" w:type="dxa"/>
            <w:gridSpan w:val="3"/>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B.4 Méthodologie d’exécution des travaux, analyse des prestations à effectuer</w:t>
            </w:r>
          </w:p>
        </w:tc>
      </w:tr>
      <w:tr w:rsidR="00796106" w:rsidRPr="00796106" w:rsidTr="004C716B">
        <w:trPr>
          <w:trHeight w:val="16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lastRenderedPageBreak/>
              <w:t>B.4.1</w:t>
            </w:r>
          </w:p>
        </w:tc>
        <w:tc>
          <w:tcPr>
            <w:tcW w:w="8145" w:type="dxa"/>
            <w:vAlign w:val="center"/>
          </w:tcPr>
          <w:p w:rsidR="00796106" w:rsidRPr="00796106" w:rsidRDefault="00796106" w:rsidP="00796106">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Note technique détaillée concernant l’organisation des travaux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16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B.4.2</w:t>
            </w:r>
          </w:p>
        </w:tc>
        <w:tc>
          <w:tcPr>
            <w:tcW w:w="8145" w:type="dxa"/>
            <w:vAlign w:val="center"/>
          </w:tcPr>
          <w:p w:rsidR="00796106" w:rsidRPr="00796106" w:rsidRDefault="00796106" w:rsidP="00796106">
            <w:pPr>
              <w:widowControl w:val="0"/>
              <w:autoSpaceDE w:val="0"/>
              <w:autoSpaceDN w:val="0"/>
              <w:adjustRightInd w:val="0"/>
              <w:spacing w:after="0" w:line="240"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Organigramme du chantier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16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B.4.3</w:t>
            </w:r>
          </w:p>
        </w:tc>
        <w:tc>
          <w:tcPr>
            <w:tcW w:w="8145" w:type="dxa"/>
            <w:vAlign w:val="center"/>
          </w:tcPr>
          <w:p w:rsidR="00796106" w:rsidRPr="00796106" w:rsidRDefault="00796106" w:rsidP="00796106">
            <w:pPr>
              <w:widowControl w:val="0"/>
              <w:autoSpaceDE w:val="0"/>
              <w:autoSpaceDN w:val="0"/>
              <w:adjustRightInd w:val="0"/>
              <w:spacing w:after="0" w:line="276" w:lineRule="auto"/>
              <w:ind w:right="-20"/>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 xml:space="preserve">Planning détaillé d’exécution des travaux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16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B.4.4</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 xml:space="preserve">Protection/sécurité des ouvriers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16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B.4.5</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Photocopie CCAP, CCTP, CCES paraphé à toutes les pages et signé à la dernière avec mention lu et approuvé</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17"/>
          <w:jc w:val="center"/>
        </w:trPr>
        <w:tc>
          <w:tcPr>
            <w:tcW w:w="10705" w:type="dxa"/>
            <w:gridSpan w:val="3"/>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B.5 Sous-traitance</w:t>
            </w:r>
          </w:p>
        </w:tc>
      </w:tr>
      <w:tr w:rsidR="00796106" w:rsidRPr="00796106" w:rsidTr="004C716B">
        <w:trPr>
          <w:trHeight w:val="18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B.5.1</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N’aura pas recours à un sous-traitant</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182"/>
          <w:jc w:val="center"/>
        </w:trPr>
        <w:tc>
          <w:tcPr>
            <w:tcW w:w="10705" w:type="dxa"/>
            <w:gridSpan w:val="3"/>
          </w:tcPr>
          <w:p w:rsidR="00796106" w:rsidRPr="00796106" w:rsidRDefault="00796106" w:rsidP="00796106">
            <w:pPr>
              <w:spacing w:after="0" w:line="276" w:lineRule="auto"/>
              <w:ind w:left="63"/>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B.6.Protection de l’environnement</w:t>
            </w:r>
          </w:p>
        </w:tc>
      </w:tr>
      <w:tr w:rsidR="00796106" w:rsidRPr="00796106" w:rsidTr="004C716B">
        <w:trPr>
          <w:trHeight w:val="260"/>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B.6.1</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60"/>
          <w:jc w:val="center"/>
        </w:trPr>
        <w:tc>
          <w:tcPr>
            <w:tcW w:w="10705" w:type="dxa"/>
            <w:gridSpan w:val="3"/>
          </w:tcPr>
          <w:p w:rsidR="00796106" w:rsidRPr="00796106" w:rsidRDefault="00796106" w:rsidP="00796106">
            <w:pPr>
              <w:spacing w:after="0" w:line="276" w:lineRule="auto"/>
              <w:ind w:left="63"/>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B.7 Sécurité-Santé-Hygiène des personnels de chantier</w:t>
            </w:r>
          </w:p>
        </w:tc>
      </w:tr>
      <w:tr w:rsidR="00796106" w:rsidRPr="00796106" w:rsidTr="004C716B">
        <w:trPr>
          <w:trHeight w:val="336"/>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B.7.1</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Mesures préconisées pertinentes en rapport avec le projet</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90"/>
          <w:jc w:val="center"/>
        </w:trPr>
        <w:tc>
          <w:tcPr>
            <w:tcW w:w="10705" w:type="dxa"/>
            <w:gridSpan w:val="3"/>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B.8 Rapport de visite du site des travaux</w:t>
            </w:r>
          </w:p>
        </w:tc>
      </w:tr>
      <w:tr w:rsidR="00796106" w:rsidRPr="00796106" w:rsidTr="004C716B">
        <w:trPr>
          <w:trHeight w:val="290"/>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B.8.1</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 xml:space="preserve">Attestation sur l’honneur de Visite du site datée et signée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290"/>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B.8.2</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Des prises de vues ( photos)</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4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B.8.3</w:t>
            </w:r>
          </w:p>
        </w:tc>
        <w:tc>
          <w:tcPr>
            <w:tcW w:w="8145" w:type="dxa"/>
            <w:vAlign w:val="center"/>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 xml:space="preserve">Rapport de visite de site pertinent accompagné des prises de vues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4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TOTAL DE OUI</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p>
        </w:tc>
      </w:tr>
      <w:tr w:rsidR="00796106" w:rsidRPr="00796106" w:rsidTr="004C716B">
        <w:trPr>
          <w:trHeight w:val="34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TOTAL DE NON</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p>
        </w:tc>
      </w:tr>
      <w:tr w:rsidR="00796106" w:rsidRPr="00796106" w:rsidTr="004C716B">
        <w:trPr>
          <w:trHeight w:val="34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POURCENTAGE DE OUI</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p>
        </w:tc>
      </w:tr>
      <w:tr w:rsidR="00796106" w:rsidRPr="00796106" w:rsidTr="004C716B">
        <w:trPr>
          <w:trHeight w:val="34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tcPr>
          <w:p w:rsidR="00796106" w:rsidRPr="00796106" w:rsidRDefault="00796106" w:rsidP="00796106">
            <w:pPr>
              <w:spacing w:after="0" w:line="216" w:lineRule="auto"/>
              <w:jc w:val="center"/>
              <w:rPr>
                <w:rFonts w:ascii="Times New Roman" w:eastAsia="Times New Roman" w:hAnsi="Times New Roman" w:cs="Times New Roman"/>
                <w:b/>
                <w:sz w:val="24"/>
                <w:szCs w:val="24"/>
                <w:lang w:eastAsia="fr-FR"/>
              </w:rPr>
            </w:pPr>
          </w:p>
          <w:p w:rsidR="00796106" w:rsidRPr="00796106" w:rsidRDefault="00796106" w:rsidP="00796106">
            <w:pPr>
              <w:spacing w:after="0" w:line="21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bCs/>
                <w:sz w:val="24"/>
                <w:szCs w:val="24"/>
                <w:lang w:eastAsia="fr-FR"/>
              </w:rPr>
              <w:t>C-OFFRES FINANCIERES</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p>
        </w:tc>
      </w:tr>
      <w:tr w:rsidR="00796106" w:rsidRPr="00796106" w:rsidTr="004C716B">
        <w:trPr>
          <w:trHeight w:val="342"/>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c.1</w:t>
            </w:r>
          </w:p>
        </w:tc>
        <w:tc>
          <w:tcPr>
            <w:tcW w:w="8145" w:type="dxa"/>
          </w:tcPr>
          <w:p w:rsidR="00796106" w:rsidRPr="00796106" w:rsidRDefault="00796106" w:rsidP="00796106">
            <w:pPr>
              <w:numPr>
                <w:ilvl w:val="0"/>
                <w:numId w:val="4"/>
              </w:numPr>
              <w:spacing w:after="0" w:line="216" w:lineRule="auto"/>
              <w:rPr>
                <w:rFonts w:ascii="Times New Roman" w:eastAsia="Times New Roman" w:hAnsi="Times New Roman" w:cs="Times New Roman"/>
                <w:sz w:val="24"/>
                <w:szCs w:val="24"/>
                <w:lang w:eastAsia="fr-FR"/>
              </w:rPr>
            </w:pPr>
            <w:r w:rsidRPr="00796106">
              <w:rPr>
                <w:rFonts w:ascii="Times New Roman" w:eastAsia="Times New Roman" w:hAnsi="Times New Roman" w:cs="Times New Roman"/>
                <w:bCs/>
                <w:sz w:val="24"/>
                <w:szCs w:val="24"/>
                <w:lang w:eastAsia="fr-FR"/>
              </w:rPr>
              <w:t>Soumission timbrée et signée de l’entrepreneur suivant le modèle proposé</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42"/>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c.2</w:t>
            </w:r>
          </w:p>
        </w:tc>
        <w:tc>
          <w:tcPr>
            <w:tcW w:w="8145" w:type="dxa"/>
          </w:tcPr>
          <w:p w:rsidR="00796106" w:rsidRPr="00796106" w:rsidRDefault="00796106" w:rsidP="00796106">
            <w:pPr>
              <w:spacing w:before="180" w:after="0" w:line="240" w:lineRule="auto"/>
              <w:ind w:left="568"/>
              <w:contextualSpacing/>
              <w:jc w:val="both"/>
              <w:outlineLvl w:val="8"/>
              <w:rPr>
                <w:rFonts w:ascii="Times New Roman" w:eastAsia="Times New Roman" w:hAnsi="Times New Roman" w:cs="Times New Roman"/>
                <w:bCs/>
                <w:sz w:val="24"/>
                <w:szCs w:val="24"/>
                <w:lang w:eastAsia="fr-FR"/>
              </w:rPr>
            </w:pPr>
            <w:r w:rsidRPr="00796106">
              <w:rPr>
                <w:rFonts w:ascii="Times New Roman" w:eastAsia="Times New Roman" w:hAnsi="Times New Roman" w:cs="Times New Roman"/>
                <w:bCs/>
                <w:sz w:val="24"/>
                <w:szCs w:val="24"/>
                <w:lang w:eastAsia="fr-FR"/>
              </w:rPr>
              <w:t xml:space="preserve">le Cadre du détail estimatif complété (paraphé et signé à la dernière </w:t>
            </w:r>
            <w:proofErr w:type="gramStart"/>
            <w:r w:rsidRPr="00796106">
              <w:rPr>
                <w:rFonts w:ascii="Times New Roman" w:eastAsia="Times New Roman" w:hAnsi="Times New Roman" w:cs="Times New Roman"/>
                <w:bCs/>
                <w:sz w:val="24"/>
                <w:szCs w:val="24"/>
                <w:lang w:eastAsia="fr-FR"/>
              </w:rPr>
              <w:t xml:space="preserve">page, </w:t>
            </w:r>
            <w:r w:rsidRPr="00796106">
              <w:rPr>
                <w:rFonts w:ascii="Calibri" w:eastAsia="Times New Roman" w:hAnsi="Calibri" w:cs="Times New Roman"/>
                <w:sz w:val="24"/>
                <w:szCs w:val="20"/>
                <w:lang w:eastAsia="fr-FR"/>
              </w:rPr>
              <w:t>;</w:t>
            </w:r>
            <w:proofErr w:type="gramEnd"/>
            <w:r w:rsidRPr="00796106">
              <w:rPr>
                <w:rFonts w:ascii="Calibri" w:eastAsia="Times New Roman" w:hAnsi="Calibri" w:cs="Times New Roman"/>
                <w:sz w:val="24"/>
                <w:szCs w:val="20"/>
                <w:lang w:eastAsia="fr-FR"/>
              </w:rPr>
              <w:t xml:space="preserve"> </w:t>
            </w:r>
            <w:r w:rsidRPr="00796106">
              <w:rPr>
                <w:rFonts w:ascii="Times New Roman" w:eastAsia="Times New Roman" w:hAnsi="Times New Roman" w:cs="Times New Roman"/>
                <w:bCs/>
                <w:sz w:val="24"/>
                <w:szCs w:val="24"/>
                <w:lang w:eastAsia="fr-FR"/>
              </w:rPr>
              <w:t>décomposition des prix ; cohérence des rendements ; pertinence des prix (la pratique des prix irréalistes est un facteur de disqualification) ; pertinence de la durée de l’activité)</w:t>
            </w:r>
          </w:p>
          <w:p w:rsidR="00796106" w:rsidRPr="00796106" w:rsidRDefault="00796106" w:rsidP="00796106">
            <w:pPr>
              <w:numPr>
                <w:ilvl w:val="0"/>
                <w:numId w:val="4"/>
              </w:numPr>
              <w:spacing w:after="0" w:line="216" w:lineRule="auto"/>
              <w:jc w:val="both"/>
              <w:rPr>
                <w:rFonts w:ascii="Times New Roman" w:eastAsia="Times New Roman" w:hAnsi="Times New Roman" w:cs="Times New Roman"/>
                <w:sz w:val="24"/>
                <w:szCs w:val="24"/>
                <w:lang w:eastAsia="fr-FR"/>
              </w:rPr>
            </w:pP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42"/>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c.3</w:t>
            </w:r>
          </w:p>
        </w:tc>
        <w:tc>
          <w:tcPr>
            <w:tcW w:w="8145" w:type="dxa"/>
          </w:tcPr>
          <w:p w:rsidR="00796106" w:rsidRPr="00796106" w:rsidRDefault="00796106" w:rsidP="00796106">
            <w:pPr>
              <w:spacing w:before="180" w:after="0" w:line="240" w:lineRule="auto"/>
              <w:ind w:left="284"/>
              <w:contextualSpacing/>
              <w:jc w:val="both"/>
              <w:outlineLvl w:val="8"/>
              <w:rPr>
                <w:rFonts w:ascii="Times New Roman" w:eastAsia="Times New Roman" w:hAnsi="Times New Roman" w:cs="Times New Roman"/>
                <w:bCs/>
                <w:sz w:val="24"/>
                <w:szCs w:val="24"/>
                <w:lang w:eastAsia="fr-FR"/>
              </w:rPr>
            </w:pPr>
            <w:r w:rsidRPr="00796106">
              <w:rPr>
                <w:rFonts w:ascii="Times New Roman" w:eastAsia="Times New Roman" w:hAnsi="Times New Roman" w:cs="Times New Roman"/>
                <w:bCs/>
                <w:sz w:val="24"/>
                <w:szCs w:val="24"/>
                <w:lang w:eastAsia="fr-FR"/>
              </w:rPr>
              <w:t>Le cadre du bordereau des prix unitaires (paraphé à toutes les pages suivant le modèle proposé, concordance entre les prix en de la lettres et en chiffres)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42"/>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c.4</w:t>
            </w:r>
          </w:p>
        </w:tc>
        <w:tc>
          <w:tcPr>
            <w:tcW w:w="8145" w:type="dxa"/>
          </w:tcPr>
          <w:p w:rsidR="00796106" w:rsidRPr="00796106" w:rsidRDefault="00796106" w:rsidP="00796106">
            <w:pPr>
              <w:spacing w:before="180" w:after="0" w:line="240" w:lineRule="auto"/>
              <w:ind w:left="568"/>
              <w:contextualSpacing/>
              <w:jc w:val="both"/>
              <w:outlineLvl w:val="8"/>
              <w:rPr>
                <w:rFonts w:ascii="Times New Roman" w:eastAsia="Times New Roman" w:hAnsi="Times New Roman" w:cs="Times New Roman"/>
                <w:bCs/>
                <w:sz w:val="24"/>
                <w:szCs w:val="24"/>
                <w:lang w:eastAsia="fr-FR"/>
              </w:rPr>
            </w:pPr>
            <w:r w:rsidRPr="00796106">
              <w:rPr>
                <w:rFonts w:ascii="Calibri" w:eastAsia="Times New Roman" w:hAnsi="Calibri" w:cs="Times New Roman"/>
                <w:sz w:val="24"/>
                <w:szCs w:val="20"/>
                <w:lang w:eastAsia="fr-FR"/>
              </w:rPr>
              <w:t xml:space="preserve"> Tous les sous détails des prix unitaires paraphés</w:t>
            </w:r>
            <w:r w:rsidRPr="00796106">
              <w:rPr>
                <w:rFonts w:ascii="Times New Roman" w:eastAsia="Times New Roman" w:hAnsi="Times New Roman" w:cs="Times New Roman"/>
                <w:bCs/>
                <w:sz w:val="24"/>
                <w:szCs w:val="24"/>
                <w:lang w:eastAsia="fr-FR"/>
              </w:rPr>
              <w:t xml:space="preserve"> paraphé à toutes les pages suivant le modèle proposé (vérification de la pertinence)  </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42"/>
          <w:jc w:val="center"/>
        </w:trPr>
        <w:tc>
          <w:tcPr>
            <w:tcW w:w="900" w:type="dxa"/>
            <w:vAlign w:val="center"/>
          </w:tcPr>
          <w:p w:rsidR="00796106" w:rsidRPr="00796106" w:rsidRDefault="00796106" w:rsidP="00796106">
            <w:pPr>
              <w:spacing w:after="0" w:line="276" w:lineRule="auto"/>
              <w:jc w:val="center"/>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C.5</w:t>
            </w:r>
          </w:p>
        </w:tc>
        <w:tc>
          <w:tcPr>
            <w:tcW w:w="8145" w:type="dxa"/>
          </w:tcPr>
          <w:p w:rsidR="00796106" w:rsidRPr="00796106" w:rsidRDefault="00796106" w:rsidP="00796106">
            <w:pPr>
              <w:spacing w:before="180" w:after="0" w:line="240" w:lineRule="auto"/>
              <w:ind w:left="568"/>
              <w:contextualSpacing/>
              <w:jc w:val="both"/>
              <w:outlineLvl w:val="8"/>
              <w:rPr>
                <w:rFonts w:ascii="Calibri" w:eastAsia="Times New Roman" w:hAnsi="Calibri" w:cs="Times New Roman"/>
                <w:sz w:val="24"/>
                <w:szCs w:val="20"/>
                <w:lang w:eastAsia="fr-FR"/>
              </w:rPr>
            </w:pPr>
            <w:r w:rsidRPr="00796106">
              <w:rPr>
                <w:rFonts w:ascii="Calibri" w:eastAsia="Times New Roman" w:hAnsi="Calibri" w:cs="Times New Roman"/>
                <w:sz w:val="24"/>
                <w:szCs w:val="20"/>
                <w:lang w:eastAsia="fr-FR"/>
              </w:rPr>
              <w:t>Capacité de préfinancement prouvé par le soumissionnaire</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r w:rsidRPr="00796106">
              <w:rPr>
                <w:rFonts w:ascii="Times New Roman" w:eastAsia="Times New Roman" w:hAnsi="Times New Roman" w:cs="Times New Roman"/>
                <w:sz w:val="24"/>
                <w:szCs w:val="24"/>
                <w:lang w:eastAsia="fr-FR"/>
              </w:rPr>
              <w:t>OUI/NON</w:t>
            </w:r>
          </w:p>
        </w:tc>
      </w:tr>
      <w:tr w:rsidR="00796106" w:rsidRPr="00796106" w:rsidTr="004C716B">
        <w:trPr>
          <w:trHeight w:val="342"/>
          <w:jc w:val="center"/>
        </w:trPr>
        <w:tc>
          <w:tcPr>
            <w:tcW w:w="900" w:type="dxa"/>
          </w:tcPr>
          <w:p w:rsidR="00796106" w:rsidRPr="00796106" w:rsidRDefault="00796106" w:rsidP="00796106">
            <w:pPr>
              <w:spacing w:after="0" w:line="276" w:lineRule="auto"/>
              <w:rPr>
                <w:rFonts w:ascii="Times New Roman" w:eastAsia="Times New Roman" w:hAnsi="Times New Roman" w:cs="Times New Roman"/>
                <w:sz w:val="24"/>
                <w:szCs w:val="24"/>
                <w:lang w:eastAsia="fr-FR"/>
              </w:rPr>
            </w:pPr>
          </w:p>
        </w:tc>
        <w:tc>
          <w:tcPr>
            <w:tcW w:w="8145" w:type="dxa"/>
            <w:vAlign w:val="center"/>
          </w:tcPr>
          <w:p w:rsidR="00796106" w:rsidRPr="00796106" w:rsidRDefault="00796106" w:rsidP="00796106">
            <w:pPr>
              <w:spacing w:after="0" w:line="21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bCs/>
                <w:sz w:val="24"/>
                <w:szCs w:val="24"/>
                <w:lang w:eastAsia="fr-FR"/>
              </w:rPr>
              <w:t>TOTAL OFFRE FINANCIERE</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sz w:val="24"/>
                <w:szCs w:val="24"/>
                <w:lang w:eastAsia="fr-FR"/>
              </w:rPr>
            </w:pPr>
          </w:p>
        </w:tc>
      </w:tr>
      <w:tr w:rsidR="00796106" w:rsidRPr="00796106" w:rsidTr="004C716B">
        <w:trPr>
          <w:trHeight w:val="132"/>
          <w:jc w:val="center"/>
        </w:trPr>
        <w:tc>
          <w:tcPr>
            <w:tcW w:w="9045" w:type="dxa"/>
            <w:gridSpan w:val="2"/>
            <w:vAlign w:val="center"/>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TOTAL DE OUI</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b/>
                <w:sz w:val="24"/>
                <w:szCs w:val="24"/>
                <w:lang w:eastAsia="fr-FR"/>
              </w:rPr>
            </w:pPr>
          </w:p>
        </w:tc>
      </w:tr>
      <w:tr w:rsidR="00796106" w:rsidRPr="00796106" w:rsidTr="004C716B">
        <w:trPr>
          <w:trHeight w:val="132"/>
          <w:jc w:val="center"/>
        </w:trPr>
        <w:tc>
          <w:tcPr>
            <w:tcW w:w="9045" w:type="dxa"/>
            <w:gridSpan w:val="2"/>
            <w:vAlign w:val="center"/>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TOTAL DE NON</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b/>
                <w:sz w:val="24"/>
                <w:szCs w:val="24"/>
                <w:lang w:eastAsia="fr-FR"/>
              </w:rPr>
            </w:pPr>
          </w:p>
        </w:tc>
      </w:tr>
      <w:tr w:rsidR="00796106" w:rsidRPr="00796106" w:rsidTr="004C716B">
        <w:trPr>
          <w:trHeight w:val="132"/>
          <w:jc w:val="center"/>
        </w:trPr>
        <w:tc>
          <w:tcPr>
            <w:tcW w:w="9045" w:type="dxa"/>
            <w:gridSpan w:val="2"/>
            <w:vAlign w:val="center"/>
          </w:tcPr>
          <w:p w:rsidR="00796106" w:rsidRPr="00796106" w:rsidRDefault="00796106" w:rsidP="00796106">
            <w:pPr>
              <w:spacing w:after="0" w:line="276" w:lineRule="auto"/>
              <w:jc w:val="center"/>
              <w:rPr>
                <w:rFonts w:ascii="Times New Roman" w:eastAsia="Times New Roman" w:hAnsi="Times New Roman" w:cs="Times New Roman"/>
                <w:b/>
                <w:sz w:val="24"/>
                <w:szCs w:val="24"/>
                <w:lang w:eastAsia="fr-FR"/>
              </w:rPr>
            </w:pPr>
            <w:r w:rsidRPr="00796106">
              <w:rPr>
                <w:rFonts w:ascii="Times New Roman" w:eastAsia="Times New Roman" w:hAnsi="Times New Roman" w:cs="Times New Roman"/>
                <w:b/>
                <w:sz w:val="24"/>
                <w:szCs w:val="24"/>
                <w:lang w:eastAsia="fr-FR"/>
              </w:rPr>
              <w:t>POURCENTAGE DE OUI</w:t>
            </w:r>
          </w:p>
        </w:tc>
        <w:tc>
          <w:tcPr>
            <w:tcW w:w="1660" w:type="dxa"/>
            <w:vAlign w:val="center"/>
          </w:tcPr>
          <w:p w:rsidR="00796106" w:rsidRPr="00796106" w:rsidRDefault="00796106" w:rsidP="00796106">
            <w:pPr>
              <w:spacing w:after="0" w:line="276" w:lineRule="auto"/>
              <w:ind w:left="63"/>
              <w:rPr>
                <w:rFonts w:ascii="Times New Roman" w:eastAsia="Times New Roman" w:hAnsi="Times New Roman" w:cs="Times New Roman"/>
                <w:b/>
                <w:sz w:val="24"/>
                <w:szCs w:val="24"/>
                <w:lang w:eastAsia="fr-FR"/>
              </w:rPr>
            </w:pPr>
          </w:p>
        </w:tc>
      </w:tr>
    </w:tbl>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54A3C" w:rsidRDefault="00454A3C" w:rsidP="00454A3C">
      <w:pPr>
        <w:tabs>
          <w:tab w:val="left" w:pos="345"/>
        </w:tabs>
        <w:spacing w:after="0" w:line="360" w:lineRule="auto"/>
        <w:rPr>
          <w:rFonts w:ascii="Times New Roman" w:eastAsia="Times New Roman" w:hAnsi="Times New Roman" w:cs="Times New Roman"/>
          <w:sz w:val="24"/>
          <w:szCs w:val="24"/>
          <w:lang w:eastAsia="fr-FR"/>
        </w:rPr>
      </w:pPr>
    </w:p>
    <w:p w:rsidR="00CF3DDA" w:rsidRPr="004B5E64" w:rsidRDefault="00CF3DDA" w:rsidP="00CF3DDA">
      <w:pPr>
        <w:tabs>
          <w:tab w:val="left" w:pos="3780"/>
          <w:tab w:val="right" w:pos="9072"/>
        </w:tabs>
        <w:spacing w:after="0" w:line="240"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noProof/>
          <w:sz w:val="24"/>
          <w:szCs w:val="24"/>
          <w:lang w:eastAsia="fr-FR"/>
        </w:rPr>
        <w:drawing>
          <wp:anchor distT="0" distB="0" distL="114300" distR="114300" simplePos="0" relativeHeight="251709952" behindDoc="0" locked="0" layoutInCell="1" allowOverlap="1" wp14:anchorId="1F05EC19" wp14:editId="413F4C3B">
            <wp:simplePos x="0" y="0"/>
            <wp:positionH relativeFrom="column">
              <wp:posOffset>2432602</wp:posOffset>
            </wp:positionH>
            <wp:positionV relativeFrom="paragraph">
              <wp:posOffset>83764</wp:posOffset>
            </wp:positionV>
            <wp:extent cx="1689100" cy="2165985"/>
            <wp:effectExtent l="0" t="0" r="6350" b="5715"/>
            <wp:wrapNone/>
            <wp:docPr id="545" name="Image 545" descr="LOGO Cmmune Amb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Cmmune Amba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9100" cy="21659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8928" behindDoc="0" locked="0" layoutInCell="1" allowOverlap="1" wp14:anchorId="345C4269" wp14:editId="526C7ADA">
                <wp:simplePos x="0" y="0"/>
                <wp:positionH relativeFrom="column">
                  <wp:posOffset>4121150</wp:posOffset>
                </wp:positionH>
                <wp:positionV relativeFrom="paragraph">
                  <wp:posOffset>-238760</wp:posOffset>
                </wp:positionV>
                <wp:extent cx="2623185" cy="2921635"/>
                <wp:effectExtent l="0" t="0" r="5715" b="0"/>
                <wp:wrapNone/>
                <wp:docPr id="542" name="Zone de texte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3185"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42" o:spid="_x0000_s1072" type="#_x0000_t202" style="position:absolute;margin-left:324.5pt;margin-top:-18.8pt;width:206.55pt;height:230.0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REPUBLIC OF CAMEROON</w:t>
                      </w:r>
                    </w:p>
                    <w:p w:rsidR="00450903" w:rsidRPr="0072103A" w:rsidRDefault="00450903" w:rsidP="00CF3DDA">
                      <w:pPr>
                        <w:spacing w:after="0" w:line="240" w:lineRule="auto"/>
                        <w:jc w:val="center"/>
                        <w:rPr>
                          <w:rFonts w:ascii="Times New Roman" w:hAnsi="Times New Roman" w:cs="Times New Roman"/>
                          <w:bCs/>
                          <w:i/>
                          <w:sz w:val="20"/>
                          <w:szCs w:val="18"/>
                          <w:lang w:val="en-GB"/>
                        </w:rPr>
                      </w:pPr>
                      <w:r w:rsidRPr="0072103A">
                        <w:rPr>
                          <w:rFonts w:ascii="Times New Roman" w:hAnsi="Times New Roman" w:cs="Times New Roman"/>
                          <w:bCs/>
                          <w:i/>
                          <w:sz w:val="20"/>
                          <w:szCs w:val="18"/>
                          <w:lang w:val="en-GB"/>
                        </w:rPr>
                        <w:t>Peace – work - fatherland</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SOUTH REGION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NTEM VALLEY DIVISION</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
                          <w:bCs/>
                          <w:sz w:val="20"/>
                          <w:szCs w:val="18"/>
                          <w:lang w:val="en-GB"/>
                        </w:rPr>
                      </w:pPr>
                      <w:r w:rsidRPr="0072103A">
                        <w:rPr>
                          <w:rFonts w:ascii="Times New Roman" w:hAnsi="Times New Roman" w:cs="Times New Roman"/>
                          <w:b/>
                          <w:bCs/>
                          <w:sz w:val="20"/>
                          <w:szCs w:val="18"/>
                          <w:lang w:val="en-GB"/>
                        </w:rPr>
                        <w:t>AMBAM COUNCIL</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w:t>
                      </w:r>
                    </w:p>
                    <w:p w:rsidR="00450903" w:rsidRPr="0072103A" w:rsidRDefault="00450903" w:rsidP="00CF3DDA">
                      <w:pPr>
                        <w:spacing w:after="0" w:line="240" w:lineRule="auto"/>
                        <w:jc w:val="center"/>
                        <w:rPr>
                          <w:rFonts w:ascii="Times New Roman" w:hAnsi="Times New Roman" w:cs="Times New Roman"/>
                          <w:bCs/>
                          <w:sz w:val="20"/>
                          <w:szCs w:val="18"/>
                          <w:lang w:val="en-GB"/>
                        </w:rPr>
                      </w:pPr>
                      <w:r w:rsidRPr="0072103A">
                        <w:rPr>
                          <w:rFonts w:ascii="Times New Roman" w:hAnsi="Times New Roman" w:cs="Times New Roman"/>
                          <w:bCs/>
                          <w:sz w:val="20"/>
                          <w:szCs w:val="18"/>
                          <w:lang w:val="en-GB"/>
                        </w:rPr>
                        <w:t>SECRETARY’S OFFICE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LOCAL DEVELOPPEMENT COOPERATION AND PUBLIC PROCEDUREMENT SERVICE</w:t>
                      </w:r>
                    </w:p>
                    <w:p w:rsidR="00450903" w:rsidRPr="0072103A" w:rsidRDefault="00450903" w:rsidP="00CF3DDA">
                      <w:pPr>
                        <w:spacing w:after="0" w:line="240" w:lineRule="auto"/>
                        <w:jc w:val="center"/>
                        <w:rPr>
                          <w:rFonts w:ascii="Times New Roman" w:hAnsi="Times New Roman" w:cs="Times New Roman"/>
                          <w:bCs/>
                          <w:sz w:val="20"/>
                          <w:szCs w:val="18"/>
                          <w:lang w:val="en-US"/>
                        </w:rPr>
                      </w:pPr>
                      <w:r w:rsidRPr="0072103A">
                        <w:rPr>
                          <w:rFonts w:ascii="Times New Roman" w:hAnsi="Times New Roman" w:cs="Times New Roman"/>
                          <w:bCs/>
                          <w:sz w:val="20"/>
                          <w:szCs w:val="18"/>
                          <w:lang w:val="en-US"/>
                        </w:rPr>
                        <w: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INTERNAL SERVICE FOR ADMINISTRACTIVE MANAGEMENT OF PUBLICS CONTRACT</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w:t>
                      </w:r>
                    </w:p>
                    <w:p w:rsidR="00450903" w:rsidRPr="0072103A" w:rsidRDefault="00450903" w:rsidP="00CF3DDA">
                      <w:pPr>
                        <w:spacing w:after="0" w:line="240" w:lineRule="auto"/>
                        <w:rPr>
                          <w:rFonts w:ascii="Times New Roman" w:hAnsi="Times New Roman" w:cs="Times New Roman"/>
                          <w:lang w:val="en-US"/>
                        </w:rPr>
                      </w:pPr>
                    </w:p>
                  </w:txbxContent>
                </v:textbox>
              </v:shape>
            </w:pict>
          </mc:Fallback>
        </mc:AlternateContent>
      </w: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07904" behindDoc="0" locked="0" layoutInCell="1" allowOverlap="1" wp14:anchorId="26B1ECB1" wp14:editId="12D20092">
                <wp:simplePos x="0" y="0"/>
                <wp:positionH relativeFrom="column">
                  <wp:posOffset>-410845</wp:posOffset>
                </wp:positionH>
                <wp:positionV relativeFrom="paragraph">
                  <wp:posOffset>-238760</wp:posOffset>
                </wp:positionV>
                <wp:extent cx="2802890" cy="2921635"/>
                <wp:effectExtent l="0" t="0" r="0" b="0"/>
                <wp:wrapNone/>
                <wp:docPr id="543" name="Zone de texte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2890" cy="2921635"/>
                        </a:xfrm>
                        <a:prstGeom prst="rect">
                          <a:avLst/>
                        </a:prstGeom>
                        <a:solidFill>
                          <a:sysClr val="window" lastClr="FFFFFF"/>
                        </a:solidFill>
                        <a:ln w="6350">
                          <a:noFill/>
                        </a:ln>
                        <a:effectLst/>
                      </wps:spPr>
                      <wps:txb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543" o:spid="_x0000_s1073" type="#_x0000_t202" style="position:absolute;margin-left:-32.35pt;margin-top:-18.8pt;width:220.7pt;height:230.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" fillcolor="window" stroked="f" strokeweight=".5pt">
                <v:path arrowok="t"/>
                <v:textbox>
                  <w:txbxContent>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REPUBLIQUE DU CAMEROU</w:t>
                      </w:r>
                    </w:p>
                    <w:p w:rsidR="00450903" w:rsidRPr="0072103A" w:rsidRDefault="00450903" w:rsidP="00CF3DDA">
                      <w:pPr>
                        <w:spacing w:after="0" w:line="240" w:lineRule="auto"/>
                        <w:jc w:val="center"/>
                        <w:rPr>
                          <w:rFonts w:ascii="Times New Roman" w:hAnsi="Times New Roman" w:cs="Times New Roman"/>
                          <w:bCs/>
                          <w:i/>
                          <w:sz w:val="20"/>
                          <w:szCs w:val="18"/>
                        </w:rPr>
                      </w:pPr>
                      <w:r w:rsidRPr="0072103A">
                        <w:rPr>
                          <w:rFonts w:ascii="Times New Roman" w:hAnsi="Times New Roman" w:cs="Times New Roman"/>
                          <w:bCs/>
                          <w:i/>
                          <w:sz w:val="20"/>
                          <w:szCs w:val="18"/>
                        </w:rPr>
                        <w:t>Paix –travail –patrie</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REGION DU SUD</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DÉPARTEMENT DE LA VALLÉE DU NTEM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
                          <w:bCs/>
                          <w:sz w:val="20"/>
                          <w:szCs w:val="18"/>
                        </w:rPr>
                      </w:pPr>
                      <w:r w:rsidRPr="0072103A">
                        <w:rPr>
                          <w:rFonts w:ascii="Times New Roman" w:hAnsi="Times New Roman" w:cs="Times New Roman"/>
                          <w:b/>
                          <w:bCs/>
                          <w:sz w:val="20"/>
                          <w:szCs w:val="18"/>
                        </w:rPr>
                        <w:t>COMMUNE D’AMBAM</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SECRETARIAT GENERAL</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w:t>
                      </w:r>
                    </w:p>
                    <w:p w:rsidR="00450903" w:rsidRPr="0072103A" w:rsidRDefault="00450903" w:rsidP="00CF3DDA">
                      <w:pPr>
                        <w:spacing w:after="0" w:line="240" w:lineRule="auto"/>
                        <w:jc w:val="center"/>
                        <w:rPr>
                          <w:rFonts w:ascii="Times New Roman" w:hAnsi="Times New Roman" w:cs="Times New Roman"/>
                          <w:sz w:val="20"/>
                          <w:szCs w:val="18"/>
                        </w:rPr>
                      </w:pPr>
                      <w:r w:rsidRPr="0072103A">
                        <w:rPr>
                          <w:rFonts w:ascii="Times New Roman" w:hAnsi="Times New Roman" w:cs="Times New Roman"/>
                          <w:sz w:val="20"/>
                          <w:szCs w:val="18"/>
                        </w:rPr>
                        <w:t xml:space="preserve"> SERVICE DE LA COOPERATION DU DEVELOPPEMENT LOCAL ET DES MARCHES PUBLICS</w:t>
                      </w:r>
                    </w:p>
                    <w:p w:rsidR="00450903" w:rsidRPr="0072103A" w:rsidRDefault="00450903" w:rsidP="00CF3DDA">
                      <w:pPr>
                        <w:spacing w:after="0" w:line="240" w:lineRule="auto"/>
                        <w:jc w:val="center"/>
                        <w:rPr>
                          <w:rFonts w:ascii="Times New Roman" w:hAnsi="Times New Roman" w:cs="Times New Roman"/>
                          <w:bCs/>
                          <w:sz w:val="20"/>
                          <w:szCs w:val="18"/>
                        </w:rPr>
                      </w:pPr>
                      <w:r w:rsidRPr="0072103A">
                        <w:rPr>
                          <w:rFonts w:ascii="Times New Roman" w:hAnsi="Times New Roman" w:cs="Times New Roman"/>
                          <w:bCs/>
                          <w:sz w:val="20"/>
                          <w:szCs w:val="18"/>
                        </w:rPr>
                        <w:t xml:space="preserve"> *****</w:t>
                      </w:r>
                    </w:p>
                    <w:p w:rsidR="00450903" w:rsidRPr="0072103A" w:rsidRDefault="00450903" w:rsidP="00CF3DDA">
                      <w:pPr>
                        <w:spacing w:after="0" w:line="240" w:lineRule="auto"/>
                        <w:jc w:val="center"/>
                        <w:rPr>
                          <w:rFonts w:ascii="Times New Roman" w:hAnsi="Times New Roman" w:cs="Times New Roman"/>
                          <w:sz w:val="20"/>
                          <w:szCs w:val="20"/>
                        </w:rPr>
                      </w:pPr>
                      <w:r w:rsidRPr="0072103A">
                        <w:rPr>
                          <w:rFonts w:ascii="Times New Roman" w:hAnsi="Times New Roman" w:cs="Times New Roman"/>
                          <w:sz w:val="20"/>
                          <w:szCs w:val="20"/>
                        </w:rPr>
                        <w:t>STRUCTURE INTERNE DE GESTION ADMINISTRATIVE DES MARCHES PUBLICS</w:t>
                      </w:r>
                    </w:p>
                    <w:p w:rsidR="00450903" w:rsidRPr="0072103A" w:rsidRDefault="00450903" w:rsidP="00CF3DDA">
                      <w:pPr>
                        <w:spacing w:after="0" w:line="240" w:lineRule="auto"/>
                        <w:jc w:val="center"/>
                        <w:rPr>
                          <w:rFonts w:ascii="Times New Roman" w:hAnsi="Times New Roman" w:cs="Times New Roman"/>
                          <w:b/>
                          <w:sz w:val="20"/>
                          <w:szCs w:val="20"/>
                          <w:lang w:val="en-US"/>
                        </w:rPr>
                      </w:pPr>
                      <w:r w:rsidRPr="0072103A">
                        <w:rPr>
                          <w:rFonts w:ascii="Times New Roman" w:hAnsi="Times New Roman" w:cs="Times New Roman"/>
                          <w:b/>
                          <w:sz w:val="20"/>
                          <w:szCs w:val="20"/>
                          <w:lang w:val="en-US"/>
                        </w:rPr>
                        <w:t>**********</w:t>
                      </w:r>
                    </w:p>
                    <w:p w:rsidR="00450903" w:rsidRPr="0072103A" w:rsidRDefault="00450903" w:rsidP="00CF3DDA">
                      <w:pPr>
                        <w:spacing w:after="0" w:line="240" w:lineRule="auto"/>
                        <w:jc w:val="center"/>
                        <w:rPr>
                          <w:rFonts w:ascii="Times New Roman" w:hAnsi="Times New Roman" w:cs="Times New Roman"/>
                          <w:b/>
                          <w:sz w:val="18"/>
                          <w:szCs w:val="18"/>
                        </w:rPr>
                      </w:pPr>
                      <w:r w:rsidRPr="0072103A">
                        <w:rPr>
                          <w:rFonts w:ascii="Times New Roman" w:hAnsi="Times New Roman" w:cs="Times New Roman"/>
                          <w:b/>
                          <w:sz w:val="20"/>
                          <w:szCs w:val="20"/>
                          <w:lang w:val="en-US"/>
                        </w:rPr>
                        <w:t>BP 163 AMBAM</w:t>
                      </w:r>
                    </w:p>
                    <w:p w:rsidR="00450903" w:rsidRPr="0072103A" w:rsidRDefault="00450903" w:rsidP="00CF3DDA">
                      <w:pPr>
                        <w:spacing w:after="0" w:line="240" w:lineRule="auto"/>
                        <w:jc w:val="center"/>
                        <w:rPr>
                          <w:rFonts w:ascii="Times New Roman" w:hAnsi="Times New Roman" w:cs="Times New Roman"/>
                          <w:bCs/>
                          <w:sz w:val="16"/>
                          <w:szCs w:val="18"/>
                        </w:rPr>
                      </w:pPr>
                    </w:p>
                    <w:p w:rsidR="00450903" w:rsidRPr="0072103A" w:rsidRDefault="00450903" w:rsidP="00CF3DDA">
                      <w:pPr>
                        <w:spacing w:after="0" w:line="240" w:lineRule="auto"/>
                        <w:jc w:val="center"/>
                        <w:rPr>
                          <w:rFonts w:ascii="Times New Roman" w:hAnsi="Times New Roman" w:cs="Times New Roman"/>
                          <w:bCs/>
                          <w:sz w:val="18"/>
                          <w:szCs w:val="18"/>
                        </w:rPr>
                      </w:pPr>
                    </w:p>
                  </w:txbxContent>
                </v:textbox>
              </v:shape>
            </w:pict>
          </mc:Fallback>
        </mc:AlternateContent>
      </w: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CF3DDA" w:rsidRDefault="00CF3DDA" w:rsidP="00CF3DDA">
      <w:pPr>
        <w:spacing w:after="200" w:line="276" w:lineRule="auto"/>
        <w:rPr>
          <w:rFonts w:ascii="Times New Roman" w:eastAsia="Calibri" w:hAnsi="Times New Roman" w:cs="Times New Roman"/>
          <w:b/>
          <w:sz w:val="24"/>
          <w:szCs w:val="24"/>
          <w:u w:val="single"/>
        </w:rPr>
      </w:pPr>
    </w:p>
    <w:p w:rsidR="00CF3DDA" w:rsidRPr="004B5E64" w:rsidRDefault="00CF3DDA" w:rsidP="00CF3DDA">
      <w:pPr>
        <w:spacing w:after="200" w:line="276" w:lineRule="auto"/>
        <w:rPr>
          <w:rFonts w:ascii="Times New Roman" w:eastAsia="Calibri" w:hAnsi="Times New Roman" w:cs="Times New Roman"/>
          <w:b/>
          <w:sz w:val="24"/>
          <w:szCs w:val="24"/>
          <w:u w:val="single"/>
        </w:rPr>
      </w:pPr>
    </w:p>
    <w:p w:rsidR="00232263" w:rsidRPr="004B5E64" w:rsidRDefault="00232263" w:rsidP="00232263">
      <w:pPr>
        <w:spacing w:after="0" w:line="276" w:lineRule="auto"/>
        <w:jc w:val="center"/>
        <w:rPr>
          <w:rFonts w:ascii="Times New Roman" w:eastAsia="Times New Roman" w:hAnsi="Times New Roman" w:cs="Times New Roman"/>
          <w:b/>
          <w:sz w:val="24"/>
          <w:szCs w:val="24"/>
          <w:lang w:eastAsia="fr-FR"/>
        </w:rPr>
      </w:pPr>
      <w:r w:rsidRPr="004B5E64">
        <w:rPr>
          <w:rFonts w:ascii="Times New Roman" w:eastAsia="Times New Roman" w:hAnsi="Times New Roman" w:cs="Times New Roman"/>
          <w:b/>
          <w:i/>
          <w:sz w:val="24"/>
          <w:szCs w:val="24"/>
          <w:u w:val="single"/>
          <w:lang w:eastAsia="fr-FR"/>
        </w:rPr>
        <w:t>MAITRE D’OUVRAGE</w:t>
      </w:r>
      <w:r w:rsidRPr="004B5E64">
        <w:rPr>
          <w:rFonts w:ascii="Times New Roman" w:eastAsia="Times New Roman" w:hAnsi="Times New Roman" w:cs="Times New Roman"/>
          <w:b/>
          <w:i/>
          <w:sz w:val="24"/>
          <w:szCs w:val="24"/>
          <w:lang w:eastAsia="fr-FR"/>
        </w:rPr>
        <w:t> : MAIRE DE LA COMMUNE D’AMBAM</w:t>
      </w:r>
    </w:p>
    <w:p w:rsidR="00232263" w:rsidRDefault="00232263" w:rsidP="00232263">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i/>
          <w:sz w:val="24"/>
          <w:szCs w:val="24"/>
          <w:u w:val="single"/>
          <w:lang w:eastAsia="fr-FR"/>
        </w:rPr>
        <w:t>AUTORITE CONTRACTANTE</w:t>
      </w:r>
      <w:r w:rsidRPr="004B5E64">
        <w:rPr>
          <w:rFonts w:ascii="Times New Roman" w:eastAsia="Times New Roman" w:hAnsi="Times New Roman" w:cs="Times New Roman"/>
          <w:b/>
          <w:i/>
          <w:sz w:val="24"/>
          <w:szCs w:val="24"/>
          <w:lang w:eastAsia="fr-FR"/>
        </w:rPr>
        <w:t> : MAIRE DE LA COMMUNE D’AMBAM</w:t>
      </w:r>
    </w:p>
    <w:p w:rsidR="00232263" w:rsidRPr="004B5E64" w:rsidRDefault="00232263" w:rsidP="00232263">
      <w:pPr>
        <w:spacing w:after="0" w:line="276" w:lineRule="auto"/>
        <w:jc w:val="center"/>
        <w:rPr>
          <w:rFonts w:ascii="Times New Roman" w:eastAsia="Times New Roman" w:hAnsi="Times New Roman" w:cs="Times New Roman"/>
          <w:b/>
          <w:i/>
          <w:sz w:val="24"/>
          <w:szCs w:val="24"/>
          <w:lang w:eastAsia="fr-FR"/>
        </w:rPr>
      </w:pPr>
      <w:r>
        <w:rPr>
          <w:rFonts w:ascii="Times New Roman" w:eastAsia="Times New Roman" w:hAnsi="Times New Roman" w:cs="Times New Roman"/>
          <w:b/>
          <w:i/>
          <w:sz w:val="24"/>
          <w:szCs w:val="24"/>
          <w:u w:val="single"/>
          <w:lang w:eastAsia="fr-FR"/>
        </w:rPr>
        <w:t>COMMISSION   COMPETENTE</w:t>
      </w:r>
      <w:r w:rsidRPr="004B5E64">
        <w:rPr>
          <w:rFonts w:ascii="Times New Roman" w:eastAsia="Times New Roman" w:hAnsi="Times New Roman" w:cs="Times New Roman"/>
          <w:b/>
          <w:i/>
          <w:sz w:val="24"/>
          <w:szCs w:val="24"/>
          <w:lang w:eastAsia="fr-FR"/>
        </w:rPr>
        <w:t xml:space="preserve"> : </w:t>
      </w:r>
      <w:r>
        <w:rPr>
          <w:rFonts w:ascii="Times New Roman" w:eastAsia="Times New Roman" w:hAnsi="Times New Roman" w:cs="Times New Roman"/>
          <w:b/>
          <w:i/>
          <w:sz w:val="24"/>
          <w:szCs w:val="24"/>
          <w:lang w:eastAsia="fr-FR"/>
        </w:rPr>
        <w:t xml:space="preserve">COMMISSION </w:t>
      </w:r>
      <w:r w:rsidRPr="00232263">
        <w:rPr>
          <w:rFonts w:ascii="Times New Roman" w:eastAsia="Times New Roman" w:hAnsi="Times New Roman" w:cs="Times New Roman"/>
          <w:b/>
          <w:i/>
          <w:sz w:val="24"/>
          <w:szCs w:val="24"/>
          <w:lang w:eastAsia="fr-FR"/>
        </w:rPr>
        <w:t>INTERNE DE PASSATION DES MARCHES</w:t>
      </w:r>
      <w:r>
        <w:rPr>
          <w:rFonts w:ascii="Times New Roman" w:eastAsia="Times New Roman" w:hAnsi="Times New Roman" w:cs="Times New Roman"/>
          <w:b/>
          <w:i/>
          <w:sz w:val="24"/>
          <w:szCs w:val="24"/>
          <w:u w:val="single"/>
          <w:lang w:eastAsia="fr-FR"/>
        </w:rPr>
        <w:t xml:space="preserve"> </w:t>
      </w:r>
      <w:r w:rsidRPr="004B5E64">
        <w:rPr>
          <w:rFonts w:ascii="Times New Roman" w:eastAsia="Times New Roman" w:hAnsi="Times New Roman" w:cs="Times New Roman"/>
          <w:b/>
          <w:i/>
          <w:sz w:val="24"/>
          <w:szCs w:val="24"/>
          <w:lang w:eastAsia="fr-FR"/>
        </w:rPr>
        <w:t>DE LA COMMUNE D’AMBAM</w: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0976" behindDoc="0" locked="0" layoutInCell="1" allowOverlap="1" wp14:anchorId="1D6C9258" wp14:editId="69370160">
                <wp:simplePos x="0" y="0"/>
                <wp:positionH relativeFrom="column">
                  <wp:posOffset>-3810</wp:posOffset>
                </wp:positionH>
                <wp:positionV relativeFrom="paragraph">
                  <wp:posOffset>40640</wp:posOffset>
                </wp:positionV>
                <wp:extent cx="6353175" cy="2103120"/>
                <wp:effectExtent l="38100" t="38100" r="47625" b="30480"/>
                <wp:wrapNone/>
                <wp:docPr id="544" name="Rectangle à coins arrondis 5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2103120"/>
                        </a:xfrm>
                        <a:prstGeom prst="roundRect">
                          <a:avLst>
                            <a:gd name="adj" fmla="val 16667"/>
                          </a:avLst>
                        </a:prstGeom>
                        <a:solidFill>
                          <a:srgbClr val="FFFFFF"/>
                        </a:solidFill>
                        <a:ln w="76200" cmpd="tri">
                          <a:solidFill>
                            <a:srgbClr val="000000"/>
                          </a:solidFill>
                          <a:round/>
                          <a:headEnd/>
                          <a:tailEnd/>
                        </a:ln>
                      </wps:spPr>
                      <wps:txbx>
                        <w:txbxContent>
                          <w:p w:rsidR="00450903" w:rsidRPr="00BD1ACE" w:rsidRDefault="00450903" w:rsidP="00CF3DDA">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à coins arrondis 544" o:spid="_x0000_s1074" style="position:absolute;left:0;text-align:left;margin-left:-.3pt;margin-top:3.2pt;width:500.25pt;height:165.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" strokeweight="6pt">
                <v:stroke linestyle="thickBetweenThin"/>
                <v:textbox>
                  <w:txbxContent>
                    <w:p w:rsidR="00450903" w:rsidRPr="00BD1ACE" w:rsidRDefault="00450903" w:rsidP="00CF3DDA">
                      <w:pPr>
                        <w:jc w:val="both"/>
                        <w:rPr>
                          <w:rFonts w:ascii="Times New Roman" w:hAnsi="Times New Roman" w:cs="Times New Roman"/>
                          <w:b/>
                          <w:bCs/>
                          <w:sz w:val="32"/>
                          <w:szCs w:val="32"/>
                        </w:rPr>
                      </w:pPr>
                      <w:r>
                        <w:rPr>
                          <w:rFonts w:ascii="Times New Roman" w:eastAsia="Times New Roman" w:hAnsi="Times New Roman" w:cs="Times New Roman"/>
                          <w:b/>
                          <w:bCs/>
                          <w:sz w:val="32"/>
                          <w:szCs w:val="32"/>
                        </w:rPr>
                        <w:t>D</w:t>
                      </w:r>
                      <w:r w:rsidRPr="00BD1ACE">
                        <w:rPr>
                          <w:rFonts w:ascii="Times New Roman" w:eastAsia="Times New Roman" w:hAnsi="Times New Roman" w:cs="Times New Roman"/>
                          <w:b/>
                          <w:bCs/>
                          <w:sz w:val="32"/>
                          <w:szCs w:val="32"/>
                        </w:rPr>
                        <w:t>OSSIER D’APPEL D’OFFRES NATIONAL OUVERT EN PROCEDURE D’URGENCE</w:t>
                      </w:r>
                      <w:r>
                        <w:rPr>
                          <w:rFonts w:ascii="Times New Roman" w:eastAsia="Times New Roman" w:hAnsi="Times New Roman" w:cs="Times New Roman"/>
                          <w:b/>
                          <w:bCs/>
                          <w:sz w:val="32"/>
                          <w:szCs w:val="32"/>
                        </w:rPr>
                        <w:t xml:space="preserve"> </w:t>
                      </w:r>
                      <w:r w:rsidRPr="00BD1ACE">
                        <w:rPr>
                          <w:rFonts w:ascii="Times New Roman" w:eastAsia="Times New Roman" w:hAnsi="Times New Roman" w:cs="Times New Roman"/>
                          <w:b/>
                          <w:bCs/>
                          <w:sz w:val="32"/>
                          <w:szCs w:val="32"/>
                        </w:rPr>
                        <w:t>N°005/DAONO/</w:t>
                      </w:r>
                      <w:r>
                        <w:rPr>
                          <w:rFonts w:ascii="Times New Roman" w:eastAsia="Times New Roman" w:hAnsi="Times New Roman" w:cs="Times New Roman"/>
                          <w:b/>
                          <w:bCs/>
                          <w:sz w:val="32"/>
                          <w:szCs w:val="32"/>
                        </w:rPr>
                        <w:t>PU/</w:t>
                      </w:r>
                      <w:r w:rsidRPr="00BD1ACE">
                        <w:rPr>
                          <w:rFonts w:ascii="Times New Roman" w:eastAsia="Times New Roman" w:hAnsi="Times New Roman" w:cs="Times New Roman"/>
                          <w:b/>
                          <w:bCs/>
                          <w:sz w:val="32"/>
                          <w:szCs w:val="32"/>
                        </w:rPr>
                        <w:t>RS/D-VNT/</w:t>
                      </w:r>
                      <w:r>
                        <w:rPr>
                          <w:rFonts w:ascii="Times New Roman" w:eastAsia="Times New Roman" w:hAnsi="Times New Roman" w:cs="Times New Roman"/>
                          <w:b/>
                          <w:bCs/>
                          <w:sz w:val="32"/>
                          <w:szCs w:val="32"/>
                        </w:rPr>
                        <w:t>C-AMBAM/SG/SCODELMAP/SIGAMP/202</w:t>
                      </w:r>
                      <w:r w:rsidRPr="00BD1ACE">
                        <w:rPr>
                          <w:rFonts w:ascii="Times New Roman" w:eastAsia="Times New Roman" w:hAnsi="Times New Roman" w:cs="Times New Roman"/>
                          <w:b/>
                          <w:bCs/>
                          <w:sz w:val="32"/>
                          <w:szCs w:val="32"/>
                        </w:rPr>
                        <w:t xml:space="preserve">4 DU </w:t>
                      </w:r>
                      <w:r w:rsidR="003A0DA5" w:rsidRPr="003A0DA5">
                        <w:rPr>
                          <w:rFonts w:ascii="Times New Roman" w:eastAsia="Times New Roman" w:hAnsi="Times New Roman" w:cs="Times New Roman"/>
                          <w:b/>
                          <w:bCs/>
                          <w:sz w:val="32"/>
                          <w:szCs w:val="32"/>
                        </w:rPr>
                        <w:t xml:space="preserve">07 MAI </w:t>
                      </w:r>
                      <w:r w:rsidRPr="00BD1ACE">
                        <w:rPr>
                          <w:rFonts w:ascii="Times New Roman" w:eastAsia="Times New Roman" w:hAnsi="Times New Roman" w:cs="Times New Roman"/>
                          <w:b/>
                          <w:bCs/>
                          <w:sz w:val="32"/>
                          <w:szCs w:val="32"/>
                        </w:rPr>
                        <w:t>2024 POUR LES TRAVAUX D’OUVERTURE DE LA PISTE ZANMIKAN-NGANG</w:t>
                      </w:r>
                      <w:r w:rsidRPr="00BD1ACE">
                        <w:rPr>
                          <w:rFonts w:ascii="Times New Roman" w:eastAsia="Times New Roman" w:hAnsi="Times New Roman" w:cs="Times New Roman"/>
                          <w:b/>
                          <w:bCs/>
                          <w:sz w:val="32"/>
                          <w:szCs w:val="32"/>
                          <w:lang w:eastAsia="fr-FR"/>
                        </w:rPr>
                        <w:t xml:space="preserve">, </w:t>
                      </w:r>
                      <w:r w:rsidRPr="00BD1ACE">
                        <w:rPr>
                          <w:rFonts w:ascii="Times New Roman" w:eastAsia="Times New Roman" w:hAnsi="Times New Roman" w:cs="Times New Roman"/>
                          <w:b/>
                          <w:bCs/>
                          <w:sz w:val="32"/>
                          <w:szCs w:val="32"/>
                        </w:rPr>
                        <w:t>POUR LE COMPTE DU MINADER, DEPARTEMENT DE LA VALLEE DU NTEM, REGION DU SUD. </w:t>
                      </w:r>
                    </w:p>
                  </w:txbxContent>
                </v:textbox>
              </v:roundrect>
            </w:pict>
          </mc:Fallback>
        </mc:AlternateContent>
      </w: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jc w:val="center"/>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Pr="004B5E64" w:rsidRDefault="00CF3DDA" w:rsidP="00CF3DDA">
      <w:pPr>
        <w:spacing w:after="0" w:line="276" w:lineRule="auto"/>
        <w:rPr>
          <w:rFonts w:ascii="Times New Roman" w:eastAsia="Times New Roman" w:hAnsi="Times New Roman" w:cs="Times New Roman"/>
          <w:b/>
          <w:i/>
          <w:sz w:val="24"/>
          <w:szCs w:val="24"/>
          <w:lang w:eastAsia="fr-FR"/>
        </w:rPr>
      </w:pPr>
    </w:p>
    <w:p w:rsidR="00CF3DDA" w:rsidRDefault="00CF3DDA" w:rsidP="00CF3DDA">
      <w:pPr>
        <w:spacing w:after="0" w:line="276" w:lineRule="auto"/>
        <w:rPr>
          <w:rFonts w:ascii="Times New Roman" w:eastAsia="Times New Roman" w:hAnsi="Times New Roman" w:cs="Times New Roman"/>
          <w:b/>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CF3DDA" w:rsidRPr="00886EB8" w:rsidRDefault="00CF3DDA" w:rsidP="00CF3DDA">
      <w:pPr>
        <w:tabs>
          <w:tab w:val="left" w:pos="1256"/>
        </w:tabs>
        <w:spacing w:after="0" w:line="276" w:lineRule="auto"/>
        <w:jc w:val="both"/>
        <w:rPr>
          <w:rFonts w:ascii="Arial Narrow" w:eastAsia="Times New Roman" w:hAnsi="Arial Narrow" w:cs="Arial"/>
          <w:b/>
          <w:bCs/>
          <w:sz w:val="24"/>
          <w:szCs w:val="24"/>
          <w:lang w:eastAsia="fr-FR"/>
        </w:rPr>
      </w:pPr>
    </w:p>
    <w:p w:rsidR="00CF3DDA" w:rsidRDefault="00CF3DDA" w:rsidP="00CF3DDA">
      <w:pPr>
        <w:tabs>
          <w:tab w:val="left" w:pos="345"/>
        </w:tabs>
        <w:spacing w:after="0" w:line="360" w:lineRule="auto"/>
        <w:rPr>
          <w:rFonts w:ascii="Arial Narrow" w:eastAsia="Times New Roman" w:hAnsi="Arial Narrow" w:cs="Arial"/>
          <w:b/>
          <w:bCs/>
          <w:sz w:val="32"/>
          <w:szCs w:val="28"/>
          <w:lang w:eastAsia="fr-FR"/>
        </w:rPr>
      </w:pPr>
      <w:r w:rsidRPr="00A82E67">
        <w:rPr>
          <w:rFonts w:ascii="Arial Narrow" w:eastAsia="Times New Roman" w:hAnsi="Arial Narrow" w:cs="Arial"/>
          <w:b/>
          <w:bCs/>
          <w:sz w:val="32"/>
          <w:szCs w:val="28"/>
          <w:lang w:eastAsia="fr-FR"/>
        </w:rPr>
        <w:t>FINANCEMENT : BIP MINADER</w:t>
      </w:r>
    </w:p>
    <w:p w:rsidR="00CF3DDA" w:rsidRPr="00454A3C" w:rsidRDefault="00CF3DDA" w:rsidP="00454A3C">
      <w:pPr>
        <w:tabs>
          <w:tab w:val="left" w:pos="345"/>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EXERCICE : 2024</w:t>
      </w: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AUTORISATION DE DEPENSE : ____________________</w:t>
      </w:r>
      <w:r w:rsidRPr="00454A3C">
        <w:rPr>
          <w:rFonts w:ascii="Arial Narrow" w:eastAsia="Times New Roman" w:hAnsi="Arial Narrow" w:cs="Arial"/>
          <w:b/>
          <w:bCs/>
          <w:sz w:val="32"/>
          <w:szCs w:val="28"/>
          <w:lang w:eastAsia="fr-FR"/>
        </w:rPr>
        <w:tab/>
      </w:r>
    </w:p>
    <w:p w:rsidR="00454A3C" w:rsidRPr="00454A3C" w:rsidRDefault="00454A3C" w:rsidP="00454A3C">
      <w:pPr>
        <w:tabs>
          <w:tab w:val="left" w:pos="345"/>
          <w:tab w:val="center" w:pos="5244"/>
        </w:tabs>
        <w:spacing w:after="0" w:line="360" w:lineRule="auto"/>
        <w:rPr>
          <w:rFonts w:ascii="Arial Narrow" w:eastAsia="Times New Roman" w:hAnsi="Arial Narrow" w:cs="Arial"/>
          <w:b/>
          <w:bCs/>
          <w:sz w:val="32"/>
          <w:szCs w:val="28"/>
          <w:lang w:eastAsia="fr-FR"/>
        </w:rPr>
      </w:pPr>
    </w:p>
    <w:p w:rsidR="00454A3C" w:rsidRPr="00454A3C" w:rsidRDefault="00454A3C" w:rsidP="00454A3C">
      <w:pPr>
        <w:tabs>
          <w:tab w:val="left" w:pos="345"/>
        </w:tabs>
        <w:spacing w:after="0" w:line="360" w:lineRule="auto"/>
        <w:rPr>
          <w:rFonts w:ascii="Arial Narrow" w:eastAsia="Times New Roman" w:hAnsi="Arial Narrow" w:cs="Arial"/>
          <w:b/>
          <w:bCs/>
          <w:sz w:val="32"/>
          <w:szCs w:val="28"/>
          <w:lang w:eastAsia="fr-FR"/>
        </w:rPr>
      </w:pPr>
      <w:r w:rsidRPr="00454A3C">
        <w:rPr>
          <w:rFonts w:ascii="Arial Narrow" w:eastAsia="Times New Roman" w:hAnsi="Arial Narrow" w:cs="Arial"/>
          <w:b/>
          <w:bCs/>
          <w:sz w:val="32"/>
          <w:szCs w:val="28"/>
          <w:lang w:eastAsia="fr-FR"/>
        </w:rPr>
        <w:t>IMPUTATION : ________________________________</w:t>
      </w:r>
    </w:p>
    <w:p w:rsidR="00454A3C" w:rsidRPr="004B5E64" w:rsidRDefault="00454A3C" w:rsidP="00454A3C">
      <w:pPr>
        <w:spacing w:after="0" w:line="276" w:lineRule="auto"/>
        <w:rPr>
          <w:rFonts w:ascii="Times New Roman" w:eastAsia="Times New Roman" w:hAnsi="Times New Roman" w:cs="Times New Roman"/>
          <w:b/>
          <w:i/>
          <w:sz w:val="24"/>
          <w:szCs w:val="24"/>
          <w:lang w:eastAsia="fr-FR"/>
        </w:rPr>
      </w:pPr>
      <w:r w:rsidRPr="004B5E64">
        <w:rPr>
          <w:rFonts w:ascii="Times New Roman" w:eastAsia="Times New Roman" w:hAnsi="Times New Roman" w:cs="Times New Roman"/>
          <w:b/>
          <w:noProof/>
          <w:sz w:val="24"/>
          <w:szCs w:val="24"/>
          <w:lang w:eastAsia="fr-FR"/>
        </w:rPr>
        <mc:AlternateContent>
          <mc:Choice Requires="wps">
            <w:drawing>
              <wp:anchor distT="0" distB="0" distL="114300" distR="114300" simplePos="0" relativeHeight="251661312" behindDoc="0" locked="0" layoutInCell="1" allowOverlap="1" wp14:anchorId="3BBD39B3" wp14:editId="655B4923">
                <wp:simplePos x="0" y="0"/>
                <wp:positionH relativeFrom="column">
                  <wp:posOffset>-262890</wp:posOffset>
                </wp:positionH>
                <wp:positionV relativeFrom="paragraph">
                  <wp:posOffset>104140</wp:posOffset>
                </wp:positionV>
                <wp:extent cx="6721475" cy="777240"/>
                <wp:effectExtent l="0" t="0" r="22225" b="2286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21475" cy="777240"/>
                        </a:xfrm>
                        <a:prstGeom prst="rect">
                          <a:avLst/>
                        </a:prstGeom>
                        <a:solidFill>
                          <a:srgbClr val="FFFFFF"/>
                        </a:solidFill>
                        <a:ln w="9525">
                          <a:solidFill>
                            <a:srgbClr val="FFFFFF"/>
                          </a:solidFill>
                          <a:miter lim="800000"/>
                          <a:headEnd/>
                          <a:tailEnd/>
                        </a:ln>
                      </wps:spPr>
                      <wps:txbx>
                        <w:txbxContent>
                          <w:p w:rsidR="00450903" w:rsidRPr="003A0DA5" w:rsidRDefault="00450903" w:rsidP="004B5E64">
                            <w:pPr>
                              <w:autoSpaceDE w:val="0"/>
                              <w:autoSpaceDN w:val="0"/>
                              <w:adjustRightInd w:val="0"/>
                              <w:jc w:val="center"/>
                              <w:rPr>
                                <w:rFonts w:ascii="Times New Roman" w:hAnsi="Times New Roman" w:cs="Times New Roman"/>
                                <w:b/>
                                <w:sz w:val="24"/>
                              </w:rPr>
                            </w:pPr>
                            <w:bookmarkStart w:id="0" w:name="_GoBack"/>
                            <w:r w:rsidRPr="003A0DA5">
                              <w:rPr>
                                <w:rFonts w:ascii="Times New Roman" w:hAnsi="Times New Roman" w:cs="Times New Roman"/>
                                <w:b/>
                                <w:sz w:val="24"/>
                              </w:rPr>
                              <w:t xml:space="preserve">PIECE N°12 : LISTE DES ETABLISSEMENTS BANCAIRES ET ORGANISMES FINANCIERS OU D’ASSURANCES AUTORISES A EMETTRE DES CAUTIONS ET A DELIVRER LES ASSURANCESDANS LE CADRE DES MARCHER PUBLICS </w:t>
                            </w:r>
                          </w:p>
                          <w:p w:rsidR="00450903" w:rsidRPr="003A0DA5" w:rsidRDefault="00450903" w:rsidP="004B5E64">
                            <w:pPr>
                              <w:autoSpaceDE w:val="0"/>
                              <w:autoSpaceDN w:val="0"/>
                              <w:adjustRightInd w:val="0"/>
                              <w:jc w:val="center"/>
                              <w:rPr>
                                <w:rFonts w:ascii="Arial" w:hAnsi="Arial" w:cs="Arial"/>
                                <w:b/>
                                <w:sz w:val="20"/>
                              </w:rPr>
                            </w:pPr>
                          </w:p>
                          <w:p w:rsidR="00450903" w:rsidRPr="003A0DA5" w:rsidRDefault="00450903" w:rsidP="004B5E64">
                            <w:pPr>
                              <w:autoSpaceDE w:val="0"/>
                              <w:autoSpaceDN w:val="0"/>
                              <w:adjustRightInd w:val="0"/>
                              <w:jc w:val="center"/>
                              <w:rPr>
                                <w:rFonts w:ascii="Arial" w:hAnsi="Arial" w:cs="Arial"/>
                                <w:b/>
                                <w:sz w:val="28"/>
                              </w:rPr>
                            </w:pPr>
                          </w:p>
                          <w:bookmarkEnd w:id="0"/>
                          <w:p w:rsidR="00450903" w:rsidRPr="003A0DA5" w:rsidRDefault="00450903" w:rsidP="004B5E64">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 o:spid="_x0000_s1075" type="#_x0000_t202" style="position:absolute;margin-left:-20.7pt;margin-top:8.2pt;width:529.25pt;height:61.2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" strokecolor="white">
                <v:textbox>
                  <w:txbxContent>
                    <w:p w:rsidR="00450903" w:rsidRPr="003A0DA5" w:rsidRDefault="00450903" w:rsidP="004B5E64">
                      <w:pPr>
                        <w:autoSpaceDE w:val="0"/>
                        <w:autoSpaceDN w:val="0"/>
                        <w:adjustRightInd w:val="0"/>
                        <w:jc w:val="center"/>
                        <w:rPr>
                          <w:rFonts w:ascii="Times New Roman" w:hAnsi="Times New Roman" w:cs="Times New Roman"/>
                          <w:b/>
                          <w:sz w:val="24"/>
                        </w:rPr>
                      </w:pPr>
                      <w:bookmarkStart w:id="1" w:name="_GoBack"/>
                      <w:r w:rsidRPr="003A0DA5">
                        <w:rPr>
                          <w:rFonts w:ascii="Times New Roman" w:hAnsi="Times New Roman" w:cs="Times New Roman"/>
                          <w:b/>
                          <w:sz w:val="24"/>
                        </w:rPr>
                        <w:t xml:space="preserve">PIECE N°12 : LISTE DES ETABLISSEMENTS BANCAIRES ET ORGANISMES FINANCIERS OU D’ASSURANCES AUTORISES A EMETTRE DES CAUTIONS ET A DELIVRER LES ASSURANCESDANS LE CADRE DES MARCHER PUBLICS </w:t>
                      </w:r>
                    </w:p>
                    <w:p w:rsidR="00450903" w:rsidRPr="003A0DA5" w:rsidRDefault="00450903" w:rsidP="004B5E64">
                      <w:pPr>
                        <w:autoSpaceDE w:val="0"/>
                        <w:autoSpaceDN w:val="0"/>
                        <w:adjustRightInd w:val="0"/>
                        <w:jc w:val="center"/>
                        <w:rPr>
                          <w:rFonts w:ascii="Arial" w:hAnsi="Arial" w:cs="Arial"/>
                          <w:b/>
                          <w:sz w:val="20"/>
                        </w:rPr>
                      </w:pPr>
                    </w:p>
                    <w:p w:rsidR="00450903" w:rsidRPr="003A0DA5" w:rsidRDefault="00450903" w:rsidP="004B5E64">
                      <w:pPr>
                        <w:autoSpaceDE w:val="0"/>
                        <w:autoSpaceDN w:val="0"/>
                        <w:adjustRightInd w:val="0"/>
                        <w:jc w:val="center"/>
                        <w:rPr>
                          <w:rFonts w:ascii="Arial" w:hAnsi="Arial" w:cs="Arial"/>
                          <w:b/>
                          <w:sz w:val="28"/>
                        </w:rPr>
                      </w:pPr>
                    </w:p>
                    <w:bookmarkEnd w:id="1"/>
                    <w:p w:rsidR="00450903" w:rsidRPr="003A0DA5" w:rsidRDefault="00450903" w:rsidP="004B5E64">
                      <w:pPr>
                        <w:rPr>
                          <w:sz w:val="20"/>
                        </w:rPr>
                      </w:pPr>
                    </w:p>
                  </w:txbxContent>
                </v:textbox>
              </v:shape>
            </w:pict>
          </mc:Fallback>
        </mc:AlternateContent>
      </w:r>
    </w:p>
    <w:p w:rsidR="00DC4B5D" w:rsidRPr="004B5E64" w:rsidRDefault="00DC4B5D" w:rsidP="00DC4B5D">
      <w:pPr>
        <w:spacing w:after="0" w:line="276" w:lineRule="auto"/>
        <w:jc w:val="center"/>
        <w:rPr>
          <w:rFonts w:ascii="Times New Roman" w:eastAsia="Times New Roman" w:hAnsi="Times New Roman" w:cs="Times New Roman"/>
          <w:b/>
          <w:i/>
          <w:sz w:val="24"/>
          <w:szCs w:val="24"/>
          <w:lang w:eastAsia="fr-FR"/>
        </w:rPr>
      </w:pPr>
    </w:p>
    <w:p w:rsidR="00DC4B5D" w:rsidRPr="004B5E64" w:rsidRDefault="00DC4B5D" w:rsidP="00DC4B5D">
      <w:pPr>
        <w:spacing w:after="0" w:line="276" w:lineRule="auto"/>
        <w:jc w:val="center"/>
        <w:rPr>
          <w:rFonts w:ascii="Times New Roman" w:eastAsia="Times New Roman" w:hAnsi="Times New Roman" w:cs="Times New Roman"/>
          <w:b/>
          <w:i/>
          <w:sz w:val="24"/>
          <w:szCs w:val="24"/>
          <w:lang w:eastAsia="fr-FR"/>
        </w:rPr>
      </w:pPr>
    </w:p>
    <w:p w:rsidR="00DC4B5D" w:rsidRPr="004B5E64" w:rsidRDefault="00DC4B5D" w:rsidP="00DC4B5D">
      <w:pPr>
        <w:spacing w:after="0" w:line="276" w:lineRule="auto"/>
        <w:jc w:val="center"/>
        <w:rPr>
          <w:rFonts w:ascii="Times New Roman" w:eastAsia="Times New Roman" w:hAnsi="Times New Roman" w:cs="Times New Roman"/>
          <w:b/>
          <w:i/>
          <w:sz w:val="24"/>
          <w:szCs w:val="24"/>
          <w:lang w:eastAsia="fr-FR"/>
        </w:rPr>
      </w:pPr>
    </w:p>
    <w:p w:rsidR="00DC4B5D" w:rsidRPr="004B5E64" w:rsidRDefault="00DC4B5D" w:rsidP="00DC4B5D">
      <w:pPr>
        <w:spacing w:after="0" w:line="276" w:lineRule="auto"/>
        <w:jc w:val="center"/>
        <w:rPr>
          <w:rFonts w:ascii="Times New Roman" w:eastAsia="Times New Roman" w:hAnsi="Times New Roman" w:cs="Times New Roman"/>
          <w:b/>
          <w:i/>
          <w:sz w:val="24"/>
          <w:szCs w:val="24"/>
          <w:lang w:eastAsia="fr-FR"/>
        </w:rPr>
      </w:pPr>
    </w:p>
    <w:p w:rsidR="00DC4B5D" w:rsidRPr="004B5E64" w:rsidRDefault="00DC4B5D" w:rsidP="00DC4B5D">
      <w:pPr>
        <w:spacing w:after="0" w:line="276" w:lineRule="auto"/>
        <w:rPr>
          <w:rFonts w:ascii="Times New Roman" w:eastAsia="Times New Roman" w:hAnsi="Times New Roman" w:cs="Times New Roman"/>
          <w:b/>
          <w:i/>
          <w:sz w:val="24"/>
          <w:szCs w:val="24"/>
          <w:lang w:eastAsia="fr-FR"/>
        </w:rPr>
      </w:pPr>
    </w:p>
    <w:p w:rsidR="004B5E64" w:rsidRPr="004B5E64" w:rsidRDefault="004B5E64" w:rsidP="004B5E64">
      <w:pPr>
        <w:numPr>
          <w:ilvl w:val="3"/>
          <w:numId w:val="12"/>
        </w:numPr>
        <w:autoSpaceDE w:val="0"/>
        <w:autoSpaceDN w:val="0"/>
        <w:adjustRightInd w:val="0"/>
        <w:spacing w:after="0" w:line="276" w:lineRule="auto"/>
        <w:rPr>
          <w:rFonts w:ascii="Times New Roman" w:eastAsia="Times New Roman" w:hAnsi="Times New Roman" w:cs="Times New Roman"/>
          <w:b/>
          <w:sz w:val="24"/>
          <w:szCs w:val="24"/>
          <w:lang w:val="x-none" w:eastAsia="x-none"/>
        </w:rPr>
      </w:pPr>
      <w:r w:rsidRPr="004B5E64">
        <w:rPr>
          <w:rFonts w:ascii="Times New Roman" w:eastAsia="Times New Roman" w:hAnsi="Times New Roman" w:cs="Times New Roman"/>
          <w:b/>
          <w:sz w:val="24"/>
          <w:szCs w:val="24"/>
          <w:lang w:val="x-none" w:eastAsia="x-none"/>
        </w:rPr>
        <w:t xml:space="preserve">LES </w:t>
      </w:r>
      <w:r w:rsidRPr="004B5E64">
        <w:rPr>
          <w:rFonts w:ascii="Times New Roman" w:eastAsia="Times New Roman" w:hAnsi="Times New Roman" w:cs="Times New Roman"/>
          <w:b/>
          <w:sz w:val="24"/>
          <w:szCs w:val="24"/>
          <w:lang w:eastAsia="x-none"/>
        </w:rPr>
        <w:t>BANQUES</w:t>
      </w:r>
    </w:p>
    <w:p w:rsidR="004B5E64" w:rsidRPr="004B5E64" w:rsidRDefault="004B5E64" w:rsidP="004B5E64">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9751"/>
      </w:tblGrid>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1</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Afriland First Bank (FIRST BANK), BP 11</w:t>
            </w:r>
            <w:r w:rsidR="00232263">
              <w:rPr>
                <w:rFonts w:ascii="Times New Roman" w:eastAsia="Times New Roman" w:hAnsi="Times New Roman" w:cs="Times New Roman"/>
                <w:sz w:val="24"/>
                <w:szCs w:val="24"/>
                <w:lang w:val="en-US" w:eastAsia="x-none"/>
              </w:rPr>
              <w:t> </w:t>
            </w:r>
            <w:r w:rsidRPr="004B5E64">
              <w:rPr>
                <w:rFonts w:ascii="Times New Roman" w:eastAsia="Times New Roman" w:hAnsi="Times New Roman" w:cs="Times New Roman"/>
                <w:sz w:val="24"/>
                <w:szCs w:val="24"/>
                <w:lang w:val="en-US" w:eastAsia="x-none"/>
              </w:rPr>
              <w:t>834 Yaoundé</w:t>
            </w:r>
          </w:p>
        </w:tc>
      </w:tr>
      <w:tr w:rsidR="004B5E64" w:rsidRPr="004B5E64"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2</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Banque Atlantique Cameroun (BACM), BP 2 933 Douala</w:t>
            </w:r>
          </w:p>
        </w:tc>
      </w:tr>
      <w:tr w:rsidR="004B5E64" w:rsidRPr="004B5E64"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3</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Banque Camerounaise des Petites et Moyennes Entreprises (BC-PME), BP 12 962 Yaoundé</w:t>
            </w:r>
          </w:p>
        </w:tc>
      </w:tr>
      <w:tr w:rsidR="004B5E64" w:rsidRPr="004B5E64"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4</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Banque Gabonaise pour le Financement International (BGFIBANK), BP 600 Douala</w:t>
            </w:r>
          </w:p>
        </w:tc>
      </w:tr>
      <w:tr w:rsidR="004B5E64" w:rsidRPr="004B5E64"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5</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Banque Internationale du Cameroun pour l’Epargne et le Crédit (BICEC), BP 1 925 Douala</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6</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Bank of Africa Cameroun (BOA Cameroun), BP 4 593 Douala</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7</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Citibank Cameroun (CITIGROUP), BP 4 571 Douala</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8</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Commercial Bank-Cameroun (CBC), BP 4 004 Douala</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9</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Ecobank Cameroun (ECOBANK), BP 582 Douala</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10</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National Financial Credit-Bank (NFC-Bank), BP 6 578 Yaoundé</w:t>
            </w:r>
          </w:p>
        </w:tc>
      </w:tr>
      <w:tr w:rsidR="004B5E64" w:rsidRPr="004B5E64"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11</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Société Commerciale de Banques Cameroun (SCB Cameroun), BP 300 Douala</w:t>
            </w:r>
          </w:p>
        </w:tc>
      </w:tr>
      <w:tr w:rsidR="004B5E64" w:rsidRPr="004B5E64"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12</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Société Générale Cameroun (SGC), BP 4 042 Douala</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13</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Standard Chartered Bank Cameroun (SCBC), BP 1 784 Douala</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14</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 xml:space="preserve">Union Bank of Cameroon (UBC), BP 15 569 Douala </w:t>
            </w:r>
          </w:p>
        </w:tc>
      </w:tr>
      <w:tr w:rsidR="004B5E64" w:rsidRPr="003A0DA5" w:rsidTr="004B5E64">
        <w:tc>
          <w:tcPr>
            <w:tcW w:w="426" w:type="dxa"/>
            <w:shd w:val="clear" w:color="auto" w:fill="auto"/>
            <w:vAlign w:val="center"/>
          </w:tcPr>
          <w:p w:rsidR="004B5E64" w:rsidRPr="004B5E64" w:rsidRDefault="004B5E64" w:rsidP="004B5E64">
            <w:pPr>
              <w:autoSpaceDE w:val="0"/>
              <w:autoSpaceDN w:val="0"/>
              <w:adjustRightInd w:val="0"/>
              <w:spacing w:after="0" w:line="276" w:lineRule="auto"/>
              <w:contextualSpacing/>
              <w:jc w:val="right"/>
              <w:rPr>
                <w:rFonts w:ascii="Times New Roman" w:eastAsia="Times New Roman" w:hAnsi="Times New Roman" w:cs="Times New Roman"/>
                <w:sz w:val="24"/>
                <w:szCs w:val="24"/>
                <w:lang w:eastAsia="x-none"/>
              </w:rPr>
            </w:pPr>
            <w:r w:rsidRPr="004B5E64">
              <w:rPr>
                <w:rFonts w:ascii="Times New Roman" w:eastAsia="Times New Roman" w:hAnsi="Times New Roman" w:cs="Times New Roman"/>
                <w:sz w:val="24"/>
                <w:szCs w:val="24"/>
                <w:lang w:eastAsia="x-none"/>
              </w:rPr>
              <w:t>15</w:t>
            </w:r>
          </w:p>
        </w:tc>
        <w:tc>
          <w:tcPr>
            <w:tcW w:w="9781" w:type="dxa"/>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en-US" w:eastAsia="x-none"/>
              </w:rPr>
            </w:pPr>
            <w:r w:rsidRPr="004B5E64">
              <w:rPr>
                <w:rFonts w:ascii="Times New Roman" w:eastAsia="Times New Roman" w:hAnsi="Times New Roman" w:cs="Times New Roman"/>
                <w:sz w:val="24"/>
                <w:szCs w:val="24"/>
                <w:lang w:val="en-US" w:eastAsia="x-none"/>
              </w:rPr>
              <w:t>United Bank for Africa (UBA), BP 2 088 Douala</w:t>
            </w:r>
          </w:p>
        </w:tc>
      </w:tr>
    </w:tbl>
    <w:p w:rsidR="004B5E64" w:rsidRPr="004B5E64" w:rsidRDefault="004B5E64" w:rsidP="004B5E64">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p w:rsidR="004B5E64" w:rsidRPr="004B5E64" w:rsidRDefault="004B5E64" w:rsidP="004B5E64">
      <w:pPr>
        <w:autoSpaceDE w:val="0"/>
        <w:autoSpaceDN w:val="0"/>
        <w:adjustRightInd w:val="0"/>
        <w:spacing w:after="0" w:line="276" w:lineRule="auto"/>
        <w:ind w:left="720"/>
        <w:contextualSpacing/>
        <w:rPr>
          <w:rFonts w:ascii="Times New Roman" w:eastAsia="Times New Roman" w:hAnsi="Times New Roman" w:cs="Times New Roman"/>
          <w:b/>
          <w:sz w:val="24"/>
          <w:szCs w:val="24"/>
          <w:lang w:val="x-none" w:eastAsia="x-none"/>
        </w:rPr>
      </w:pPr>
    </w:p>
    <w:p w:rsidR="004B5E64" w:rsidRPr="004B5E64" w:rsidRDefault="004B5E64" w:rsidP="004B5E64">
      <w:pPr>
        <w:numPr>
          <w:ilvl w:val="3"/>
          <w:numId w:val="12"/>
        </w:numPr>
        <w:autoSpaceDE w:val="0"/>
        <w:autoSpaceDN w:val="0"/>
        <w:adjustRightInd w:val="0"/>
        <w:spacing w:after="0" w:line="276" w:lineRule="auto"/>
        <w:contextualSpacing/>
        <w:rPr>
          <w:rFonts w:ascii="Times New Roman" w:eastAsia="Times New Roman" w:hAnsi="Times New Roman" w:cs="Times New Roman"/>
          <w:b/>
          <w:sz w:val="24"/>
          <w:szCs w:val="24"/>
          <w:lang w:val="x-none" w:eastAsia="x-none"/>
        </w:rPr>
      </w:pPr>
      <w:r w:rsidRPr="004B5E64">
        <w:rPr>
          <w:rFonts w:ascii="Times New Roman" w:eastAsia="Times New Roman" w:hAnsi="Times New Roman" w:cs="Times New Roman"/>
          <w:b/>
          <w:sz w:val="24"/>
          <w:szCs w:val="24"/>
          <w:lang w:eastAsia="x-none"/>
        </w:rPr>
        <w:t>COMPAGNI</w:t>
      </w:r>
      <w:r w:rsidRPr="004B5E64">
        <w:rPr>
          <w:rFonts w:ascii="Times New Roman" w:eastAsia="Times New Roman" w:hAnsi="Times New Roman" w:cs="Times New Roman"/>
          <w:b/>
          <w:sz w:val="24"/>
          <w:szCs w:val="24"/>
          <w:lang w:val="x-none" w:eastAsia="x-none"/>
        </w:rPr>
        <w:t xml:space="preserve">ES </w:t>
      </w:r>
      <w:r w:rsidRPr="004B5E64">
        <w:rPr>
          <w:rFonts w:ascii="Times New Roman" w:eastAsia="Times New Roman" w:hAnsi="Times New Roman" w:cs="Times New Roman"/>
          <w:b/>
          <w:sz w:val="24"/>
          <w:szCs w:val="24"/>
          <w:lang w:eastAsia="x-none"/>
        </w:rPr>
        <w:t>D’</w:t>
      </w:r>
      <w:r w:rsidRPr="004B5E64">
        <w:rPr>
          <w:rFonts w:ascii="Times New Roman" w:eastAsia="Times New Roman" w:hAnsi="Times New Roman" w:cs="Times New Roman"/>
          <w:b/>
          <w:sz w:val="24"/>
          <w:szCs w:val="24"/>
          <w:lang w:val="x-none" w:eastAsia="x-none"/>
        </w:rPr>
        <w:t>ASSURANCES</w:t>
      </w:r>
    </w:p>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088"/>
      </w:tblGrid>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16</w:t>
            </w:r>
          </w:p>
        </w:tc>
        <w:tc>
          <w:tcPr>
            <w:tcW w:w="0" w:type="auto"/>
            <w:shd w:val="clear" w:color="auto" w:fill="auto"/>
          </w:tcPr>
          <w:p w:rsidR="004B5E64" w:rsidRPr="004B5E64" w:rsidRDefault="004B5E64" w:rsidP="004B5E64">
            <w:pPr>
              <w:autoSpaceDE w:val="0"/>
              <w:autoSpaceDN w:val="0"/>
              <w:adjustRightInd w:val="0"/>
              <w:spacing w:after="0" w:line="276" w:lineRule="auto"/>
              <w:contextualSpacing/>
              <w:rPr>
                <w:rFonts w:ascii="Times New Roman" w:eastAsia="Times New Roman" w:hAnsi="Times New Roman" w:cs="Times New Roman"/>
                <w:sz w:val="24"/>
                <w:szCs w:val="24"/>
                <w:lang w:val="x-none" w:eastAsia="x-none"/>
              </w:rPr>
            </w:pPr>
            <w:r w:rsidRPr="004B5E64">
              <w:rPr>
                <w:rFonts w:ascii="Times New Roman" w:eastAsia="Times New Roman" w:hAnsi="Times New Roman" w:cs="Times New Roman"/>
                <w:sz w:val="24"/>
                <w:szCs w:val="24"/>
                <w:lang w:eastAsia="x-none"/>
              </w:rPr>
              <w:t>Activa Assurances BP 12 970 Douala</w:t>
            </w:r>
            <w:r w:rsidRPr="004B5E64">
              <w:rPr>
                <w:rFonts w:ascii="Times New Roman" w:eastAsia="Times New Roman" w:hAnsi="Times New Roman" w:cs="Times New Roman"/>
                <w:sz w:val="24"/>
                <w:szCs w:val="24"/>
                <w:lang w:val="x-none" w:eastAsia="x-none"/>
              </w:rPr>
              <w:t xml:space="preserve"> </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17</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 xml:space="preserve">Area Assurances SA BP 1 531 Douala </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18</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Atlantique Assurances SA BP 2 933 Douala</w:t>
            </w:r>
          </w:p>
        </w:tc>
      </w:tr>
      <w:tr w:rsidR="004B5E64" w:rsidRPr="003A0DA5"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20</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val="en-US" w:eastAsia="fr-FR"/>
              </w:rPr>
            </w:pPr>
            <w:r w:rsidRPr="004B5E64">
              <w:rPr>
                <w:rFonts w:ascii="Times New Roman" w:eastAsia="Times New Roman" w:hAnsi="Times New Roman" w:cs="Times New Roman"/>
                <w:sz w:val="24"/>
                <w:szCs w:val="24"/>
                <w:lang w:val="en-US" w:eastAsia="fr-FR"/>
              </w:rPr>
              <w:t>Beneficial General Insurance SA BP 2 328 Douala</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20</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Chanas Assurances SA BP 109 Douala</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21</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CPA SA BP 54 Douala</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22</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proofErr w:type="spellStart"/>
            <w:r w:rsidRPr="004B5E64">
              <w:rPr>
                <w:rFonts w:ascii="Times New Roman" w:eastAsia="Times New Roman" w:hAnsi="Times New Roman" w:cs="Times New Roman"/>
                <w:sz w:val="24"/>
                <w:szCs w:val="24"/>
                <w:lang w:eastAsia="fr-FR"/>
              </w:rPr>
              <w:t>Nsia</w:t>
            </w:r>
            <w:proofErr w:type="spellEnd"/>
            <w:r w:rsidRPr="004B5E64">
              <w:rPr>
                <w:rFonts w:ascii="Times New Roman" w:eastAsia="Times New Roman" w:hAnsi="Times New Roman" w:cs="Times New Roman"/>
                <w:sz w:val="24"/>
                <w:szCs w:val="24"/>
                <w:lang w:eastAsia="fr-FR"/>
              </w:rPr>
              <w:t xml:space="preserve"> Assurances SA BP 2 759 Douala</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23</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Pro Assur SA BP 5 963 Douala</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24</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SAAR SA BP 1 011 Douala</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25</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proofErr w:type="spellStart"/>
            <w:r w:rsidRPr="004B5E64">
              <w:rPr>
                <w:rFonts w:ascii="Times New Roman" w:eastAsia="Times New Roman" w:hAnsi="Times New Roman" w:cs="Times New Roman"/>
                <w:sz w:val="24"/>
                <w:szCs w:val="24"/>
                <w:lang w:eastAsia="fr-FR"/>
              </w:rPr>
              <w:t>Sanam</w:t>
            </w:r>
            <w:proofErr w:type="spellEnd"/>
            <w:r w:rsidRPr="004B5E64">
              <w:rPr>
                <w:rFonts w:ascii="Times New Roman" w:eastAsia="Times New Roman" w:hAnsi="Times New Roman" w:cs="Times New Roman"/>
                <w:sz w:val="24"/>
                <w:szCs w:val="24"/>
                <w:lang w:eastAsia="fr-FR"/>
              </w:rPr>
              <w:t xml:space="preserve"> Assurances SA BP 11 315 Douala</w:t>
            </w:r>
          </w:p>
        </w:tc>
      </w:tr>
      <w:tr w:rsidR="004B5E64" w:rsidRPr="004B5E64" w:rsidTr="004B5E64">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26</w:t>
            </w:r>
          </w:p>
        </w:tc>
        <w:tc>
          <w:tcPr>
            <w:tcW w:w="0" w:type="auto"/>
            <w:shd w:val="clear" w:color="auto" w:fill="auto"/>
          </w:tcPr>
          <w:p w:rsidR="004B5E64" w:rsidRPr="004B5E64" w:rsidRDefault="004B5E64" w:rsidP="004B5E64">
            <w:pPr>
              <w:spacing w:after="0" w:line="276" w:lineRule="auto"/>
              <w:rPr>
                <w:rFonts w:ascii="Times New Roman" w:eastAsia="Times New Roman" w:hAnsi="Times New Roman" w:cs="Times New Roman"/>
                <w:sz w:val="24"/>
                <w:szCs w:val="24"/>
                <w:lang w:eastAsia="fr-FR"/>
              </w:rPr>
            </w:pPr>
            <w:r w:rsidRPr="004B5E64">
              <w:rPr>
                <w:rFonts w:ascii="Times New Roman" w:eastAsia="Times New Roman" w:hAnsi="Times New Roman" w:cs="Times New Roman"/>
                <w:sz w:val="24"/>
                <w:szCs w:val="24"/>
                <w:lang w:eastAsia="fr-FR"/>
              </w:rPr>
              <w:t>Zenithe Insurance SA BP 1 540 Douala</w:t>
            </w:r>
          </w:p>
        </w:tc>
      </w:tr>
    </w:tbl>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76" w:lineRule="auto"/>
        <w:rPr>
          <w:rFonts w:ascii="Times New Roman" w:eastAsia="Times New Roman" w:hAnsi="Times New Roman" w:cs="Times New Roman"/>
          <w:sz w:val="24"/>
          <w:szCs w:val="24"/>
          <w:lang w:eastAsia="fr-FR"/>
        </w:rPr>
      </w:pPr>
    </w:p>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4B5E64" w:rsidRPr="004B5E64" w:rsidRDefault="004B5E64" w:rsidP="004B5E64">
      <w:pPr>
        <w:spacing w:after="0" w:line="240" w:lineRule="auto"/>
        <w:rPr>
          <w:rFonts w:ascii="Times New Roman" w:eastAsia="Times New Roman" w:hAnsi="Times New Roman" w:cs="Times New Roman"/>
          <w:sz w:val="24"/>
          <w:szCs w:val="24"/>
          <w:lang w:eastAsia="fr-FR"/>
        </w:rPr>
      </w:pPr>
    </w:p>
    <w:p w:rsidR="004B5E64" w:rsidRPr="004B5E64" w:rsidRDefault="004B5E64" w:rsidP="004B5E64">
      <w:pPr>
        <w:tabs>
          <w:tab w:val="left" w:pos="8085"/>
        </w:tabs>
        <w:spacing w:after="200" w:line="276" w:lineRule="auto"/>
        <w:rPr>
          <w:rFonts w:ascii="Times New Roman" w:eastAsia="Times New Roman" w:hAnsi="Times New Roman" w:cs="Times New Roman"/>
          <w:sz w:val="24"/>
          <w:szCs w:val="24"/>
          <w:lang w:eastAsia="fr-FR"/>
        </w:rPr>
      </w:pPr>
    </w:p>
    <w:sectPr w:rsidR="004B5E64" w:rsidRPr="004B5E64" w:rsidSect="004B5E64">
      <w:pgSz w:w="11906" w:h="16838"/>
      <w:pgMar w:top="720" w:right="720"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454" w:rsidRDefault="00E16454">
      <w:pPr>
        <w:spacing w:after="0" w:line="240" w:lineRule="auto"/>
      </w:pPr>
      <w:r>
        <w:separator/>
      </w:r>
    </w:p>
  </w:endnote>
  <w:endnote w:type="continuationSeparator" w:id="0">
    <w:p w:rsidR="00E16454" w:rsidRDefault="00E16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PS">
    <w:altName w:val="Arial Unicode MS"/>
    <w:charset w:val="00"/>
    <w:family w:val="auto"/>
    <w:pitch w:val="default"/>
    <w:sig w:usb0="00000000" w:usb1="00000000" w:usb2="00000000"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03" w:rsidRPr="00494E77" w:rsidRDefault="00450903">
    <w:pPr>
      <w:pStyle w:val="Pieddepage"/>
      <w:jc w:val="center"/>
      <w:rPr>
        <w:b/>
        <w:i/>
      </w:rPr>
    </w:pPr>
    <w:r w:rsidRPr="00494E77">
      <w:rPr>
        <w:b/>
        <w:i/>
      </w:rPr>
      <w:t xml:space="preserve">Page </w:t>
    </w:r>
    <w:r w:rsidRPr="00494E77">
      <w:rPr>
        <w:b/>
        <w:i/>
      </w:rPr>
      <w:fldChar w:fldCharType="begin"/>
    </w:r>
    <w:r w:rsidRPr="00494E77">
      <w:rPr>
        <w:b/>
        <w:i/>
      </w:rPr>
      <w:instrText>PAGE</w:instrText>
    </w:r>
    <w:r w:rsidRPr="00494E77">
      <w:rPr>
        <w:b/>
        <w:i/>
      </w:rPr>
      <w:fldChar w:fldCharType="separate"/>
    </w:r>
    <w:r w:rsidR="003A0DA5">
      <w:rPr>
        <w:b/>
        <w:i/>
        <w:noProof/>
      </w:rPr>
      <w:t>24</w:t>
    </w:r>
    <w:r w:rsidRPr="00494E77">
      <w:rPr>
        <w:b/>
        <w:i/>
      </w:rPr>
      <w:fldChar w:fldCharType="end"/>
    </w:r>
    <w:r w:rsidRPr="00494E77">
      <w:rPr>
        <w:b/>
        <w:i/>
      </w:rPr>
      <w:t xml:space="preserve"> sur </w:t>
    </w:r>
    <w:r w:rsidRPr="00494E77">
      <w:rPr>
        <w:b/>
        <w:i/>
      </w:rPr>
      <w:fldChar w:fldCharType="begin"/>
    </w:r>
    <w:r w:rsidRPr="00494E77">
      <w:rPr>
        <w:b/>
        <w:i/>
      </w:rPr>
      <w:instrText>NUMPAGES</w:instrText>
    </w:r>
    <w:r w:rsidRPr="00494E77">
      <w:rPr>
        <w:b/>
        <w:i/>
      </w:rPr>
      <w:fldChar w:fldCharType="separate"/>
    </w:r>
    <w:r w:rsidR="003A0DA5">
      <w:rPr>
        <w:b/>
        <w:i/>
        <w:noProof/>
      </w:rPr>
      <w:t>103</w:t>
    </w:r>
    <w:r w:rsidRPr="00494E77">
      <w:rPr>
        <w:b/>
        <w:i/>
      </w:rPr>
      <w:fldChar w:fldCharType="end"/>
    </w:r>
  </w:p>
  <w:p w:rsidR="00450903" w:rsidRPr="00DA53D7" w:rsidRDefault="00450903">
    <w:pPr>
      <w:pStyle w:val="Pieddepage"/>
      <w:rPr>
        <w:color w:val="17365D"/>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903" w:rsidRDefault="00450903">
    <w:pPr>
      <w:pStyle w:val="Pieddepage"/>
      <w:jc w:val="center"/>
    </w:pPr>
    <w:r>
      <w:t xml:space="preserve">Page </w:t>
    </w:r>
    <w:r>
      <w:rPr>
        <w:b/>
      </w:rPr>
      <w:fldChar w:fldCharType="begin"/>
    </w:r>
    <w:r>
      <w:rPr>
        <w:b/>
      </w:rPr>
      <w:instrText>PAGE</w:instrText>
    </w:r>
    <w:r>
      <w:rPr>
        <w:b/>
      </w:rPr>
      <w:fldChar w:fldCharType="separate"/>
    </w:r>
    <w:r w:rsidR="003A0DA5">
      <w:rPr>
        <w:b/>
        <w:noProof/>
      </w:rPr>
      <w:t>103</w:t>
    </w:r>
    <w:r>
      <w:rPr>
        <w:b/>
      </w:rPr>
      <w:fldChar w:fldCharType="end"/>
    </w:r>
    <w:r>
      <w:t xml:space="preserve"> sur </w:t>
    </w:r>
    <w:r>
      <w:rPr>
        <w:b/>
      </w:rPr>
      <w:fldChar w:fldCharType="begin"/>
    </w:r>
    <w:r>
      <w:rPr>
        <w:b/>
      </w:rPr>
      <w:instrText>NUMPAGES</w:instrText>
    </w:r>
    <w:r>
      <w:rPr>
        <w:b/>
      </w:rPr>
      <w:fldChar w:fldCharType="separate"/>
    </w:r>
    <w:r w:rsidR="003A0DA5">
      <w:rPr>
        <w:b/>
        <w:noProof/>
      </w:rPr>
      <w:t>103</w:t>
    </w:r>
    <w:r>
      <w:rPr>
        <w:b/>
      </w:rPr>
      <w:fldChar w:fldCharType="end"/>
    </w:r>
  </w:p>
  <w:p w:rsidR="00450903" w:rsidRDefault="0045090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454" w:rsidRDefault="00E16454">
      <w:pPr>
        <w:spacing w:after="0" w:line="240" w:lineRule="auto"/>
      </w:pPr>
      <w:r>
        <w:separator/>
      </w:r>
    </w:p>
  </w:footnote>
  <w:footnote w:type="continuationSeparator" w:id="0">
    <w:p w:rsidR="00E16454" w:rsidRDefault="00E16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92A2B2"/>
    <w:lvl w:ilvl="0">
      <w:start w:val="1"/>
      <w:numFmt w:val="bullet"/>
      <w:pStyle w:val="Liste"/>
      <w:lvlText w:val=""/>
      <w:lvlJc w:val="left"/>
      <w:pPr>
        <w:tabs>
          <w:tab w:val="num" w:pos="926"/>
        </w:tabs>
        <w:ind w:left="926" w:hanging="360"/>
      </w:pPr>
      <w:rPr>
        <w:rFonts w:ascii="Symbol" w:hAnsi="Symbol" w:hint="default"/>
      </w:rPr>
    </w:lvl>
  </w:abstractNum>
  <w:abstractNum w:abstractNumId="1">
    <w:nsid w:val="00010002"/>
    <w:multiLevelType w:val="multilevel"/>
    <w:tmpl w:val="00010002"/>
    <w:lvl w:ilvl="0">
      <w:start w:val="1"/>
      <w:numFmt w:val="decimal"/>
      <w:lvlText w:val="%1."/>
      <w:lvlJc w:val="left"/>
      <w:pPr>
        <w:ind w:left="467" w:hanging="360"/>
      </w:pPr>
      <w:rPr>
        <w:i/>
        <w:sz w:val="18"/>
      </w:r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2">
    <w:nsid w:val="0001001D"/>
    <w:multiLevelType w:val="multilevel"/>
    <w:tmpl w:val="0001001D"/>
    <w:lvl w:ilvl="0">
      <w:start w:val="1"/>
      <w:numFmt w:val="decimal"/>
      <w:lvlText w:val="%1."/>
      <w:lvlJc w:val="left"/>
      <w:pPr>
        <w:ind w:left="360" w:hanging="360"/>
      </w:pPr>
      <w:rPr>
        <w:b/>
      </w:rPr>
    </w:lvl>
    <w:lvl w:ilvl="1">
      <w:start w:val="1"/>
      <w:numFmt w:val="decimal"/>
      <w:isLgl/>
      <w:lvlText w:val="%1.%2"/>
      <w:lvlJc w:val="left"/>
      <w:pPr>
        <w:ind w:left="570" w:hanging="57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3">
    <w:nsid w:val="0001001F"/>
    <w:multiLevelType w:val="multilevel"/>
    <w:tmpl w:val="0001001F"/>
    <w:lvl w:ilvl="0">
      <w:numFmt w:val="bullet"/>
      <w:lvlText w:val="-"/>
      <w:lvlJc w:val="left"/>
      <w:pPr>
        <w:ind w:left="720" w:hanging="360"/>
      </w:pPr>
      <w:rPr>
        <w:rFonts w:ascii="Arial" w:hAnsi="Arial"/>
        <w:u w:val="none"/>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nsid w:val="00010026"/>
    <w:multiLevelType w:val="multilevel"/>
    <w:tmpl w:val="00010026"/>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nsid w:val="00010027"/>
    <w:multiLevelType w:val="multilevel"/>
    <w:tmpl w:val="00010027"/>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nsid w:val="00010028"/>
    <w:multiLevelType w:val="multilevel"/>
    <w:tmpl w:val="00010028"/>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nsid w:val="00010029"/>
    <w:multiLevelType w:val="multilevel"/>
    <w:tmpl w:val="00010029"/>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nsid w:val="0001002A"/>
    <w:multiLevelType w:val="multilevel"/>
    <w:tmpl w:val="0001002A"/>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nsid w:val="0001002B"/>
    <w:multiLevelType w:val="multilevel"/>
    <w:tmpl w:val="0001002B"/>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0">
    <w:nsid w:val="0001002C"/>
    <w:multiLevelType w:val="multilevel"/>
    <w:tmpl w:val="0001002C"/>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1">
    <w:nsid w:val="0001002D"/>
    <w:multiLevelType w:val="multilevel"/>
    <w:tmpl w:val="0001002D"/>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2">
    <w:nsid w:val="0001002E"/>
    <w:multiLevelType w:val="multilevel"/>
    <w:tmpl w:val="0001002E"/>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3">
    <w:nsid w:val="0001002F"/>
    <w:multiLevelType w:val="multilevel"/>
    <w:tmpl w:val="0001002F"/>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4">
    <w:nsid w:val="00010030"/>
    <w:multiLevelType w:val="multilevel"/>
    <w:tmpl w:val="00010030"/>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nsid w:val="00010031"/>
    <w:multiLevelType w:val="multilevel"/>
    <w:tmpl w:val="00010031"/>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nsid w:val="00010032"/>
    <w:multiLevelType w:val="multilevel"/>
    <w:tmpl w:val="00010032"/>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nsid w:val="00010033"/>
    <w:multiLevelType w:val="multilevel"/>
    <w:tmpl w:val="00010033"/>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8">
    <w:nsid w:val="00010034"/>
    <w:multiLevelType w:val="multilevel"/>
    <w:tmpl w:val="00010034"/>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9">
    <w:nsid w:val="00010035"/>
    <w:multiLevelType w:val="multilevel"/>
    <w:tmpl w:val="00010035"/>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0">
    <w:nsid w:val="00010036"/>
    <w:multiLevelType w:val="multilevel"/>
    <w:tmpl w:val="00010036"/>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nsid w:val="00010037"/>
    <w:multiLevelType w:val="multilevel"/>
    <w:tmpl w:val="00010037"/>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nsid w:val="00010038"/>
    <w:multiLevelType w:val="multilevel"/>
    <w:tmpl w:val="00010038"/>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00010039"/>
    <w:multiLevelType w:val="multilevel"/>
    <w:tmpl w:val="00010039"/>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0001003A"/>
    <w:multiLevelType w:val="multilevel"/>
    <w:tmpl w:val="0001003A"/>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0001003B"/>
    <w:multiLevelType w:val="multilevel"/>
    <w:tmpl w:val="0001003B"/>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0001003C"/>
    <w:multiLevelType w:val="multilevel"/>
    <w:tmpl w:val="0001003C"/>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7">
    <w:nsid w:val="0001003D"/>
    <w:multiLevelType w:val="multilevel"/>
    <w:tmpl w:val="0001003D"/>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nsid w:val="0001003E"/>
    <w:multiLevelType w:val="multilevel"/>
    <w:tmpl w:val="0001003E"/>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9">
    <w:nsid w:val="0001003F"/>
    <w:multiLevelType w:val="multilevel"/>
    <w:tmpl w:val="0001003F"/>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00010040"/>
    <w:multiLevelType w:val="multilevel"/>
    <w:tmpl w:val="00010040"/>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1">
    <w:nsid w:val="00010041"/>
    <w:multiLevelType w:val="multilevel"/>
    <w:tmpl w:val="00010041"/>
    <w:lvl w:ilvl="0">
      <w:numFmt w:val="bullet"/>
      <w:lvlText w:val="-"/>
      <w:lvlJc w:val="left"/>
      <w:pPr>
        <w:ind w:left="720" w:hanging="360"/>
      </w:pPr>
      <w:rPr>
        <w:rFonts w:ascii="Arial" w:hAnsi="Aria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2">
    <w:nsid w:val="00010042"/>
    <w:multiLevelType w:val="multilevel"/>
    <w:tmpl w:val="00010042"/>
    <w:lvl w:ilvl="0">
      <w:numFmt w:val="bullet"/>
      <w:lvlText w:val="-"/>
      <w:lvlJc w:val="left"/>
      <w:pPr>
        <w:ind w:left="720" w:hanging="360"/>
      </w:pPr>
      <w:rPr>
        <w:rFonts w:ascii="Calibri" w:hAnsi="Calibri"/>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nsid w:val="00010043"/>
    <w:multiLevelType w:val="multilevel"/>
    <w:tmpl w:val="00010043"/>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4">
    <w:nsid w:val="00010044"/>
    <w:multiLevelType w:val="multilevel"/>
    <w:tmpl w:val="00010044"/>
    <w:lvl w:ilvl="0">
      <w:start w:val="6"/>
      <w:numFmt w:val="bullet"/>
      <w:lvlText w:val="-"/>
      <w:lvlJc w:val="left"/>
      <w:pPr>
        <w:ind w:left="360" w:hanging="360"/>
      </w:p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5">
    <w:nsid w:val="00010045"/>
    <w:multiLevelType w:val="multilevel"/>
    <w:tmpl w:val="00010045"/>
    <w:lvl w:ilvl="0">
      <w:start w:val="2"/>
      <w:numFmt w:val="bullet"/>
      <w:lvlText w:val=""/>
      <w:lvlJc w:val="left"/>
      <w:pPr>
        <w:ind w:left="1068" w:hanging="360"/>
      </w:pPr>
      <w:rPr>
        <w:rFonts w:ascii="Symbol" w:hAnsi="Symbol"/>
      </w:rPr>
    </w:lvl>
    <w:lvl w:ilvl="1">
      <w:start w:val="1"/>
      <w:numFmt w:val="bullet"/>
      <w:lvlText w:val="o"/>
      <w:lvlJc w:val="left"/>
      <w:pPr>
        <w:ind w:left="1788" w:hanging="360"/>
      </w:pPr>
      <w:rPr>
        <w:rFonts w:ascii="Courier New" w:hAnsi="Courier New"/>
      </w:rPr>
    </w:lvl>
    <w:lvl w:ilvl="2">
      <w:start w:val="1"/>
      <w:numFmt w:val="bullet"/>
      <w:lvlText w:val=""/>
      <w:lvlJc w:val="left"/>
      <w:pPr>
        <w:ind w:left="2508" w:hanging="360"/>
      </w:pPr>
      <w:rPr>
        <w:rFonts w:ascii="Wingdings" w:hAnsi="Wingdings"/>
      </w:rPr>
    </w:lvl>
    <w:lvl w:ilvl="3">
      <w:start w:val="1"/>
      <w:numFmt w:val="bullet"/>
      <w:lvlText w:val=""/>
      <w:lvlJc w:val="left"/>
      <w:pPr>
        <w:ind w:left="3228" w:hanging="360"/>
      </w:pPr>
      <w:rPr>
        <w:rFonts w:ascii="Symbol" w:hAnsi="Symbol"/>
      </w:rPr>
    </w:lvl>
    <w:lvl w:ilvl="4">
      <w:start w:val="1"/>
      <w:numFmt w:val="bullet"/>
      <w:lvlText w:val="o"/>
      <w:lvlJc w:val="left"/>
      <w:pPr>
        <w:ind w:left="3948" w:hanging="360"/>
      </w:pPr>
      <w:rPr>
        <w:rFonts w:ascii="Courier New" w:hAnsi="Courier New"/>
      </w:rPr>
    </w:lvl>
    <w:lvl w:ilvl="5">
      <w:start w:val="1"/>
      <w:numFmt w:val="bullet"/>
      <w:lvlText w:val=""/>
      <w:lvlJc w:val="left"/>
      <w:pPr>
        <w:ind w:left="4668" w:hanging="360"/>
      </w:pPr>
      <w:rPr>
        <w:rFonts w:ascii="Wingdings" w:hAnsi="Wingdings"/>
      </w:rPr>
    </w:lvl>
    <w:lvl w:ilvl="6">
      <w:start w:val="1"/>
      <w:numFmt w:val="bullet"/>
      <w:lvlText w:val=""/>
      <w:lvlJc w:val="left"/>
      <w:pPr>
        <w:ind w:left="5388" w:hanging="360"/>
      </w:pPr>
      <w:rPr>
        <w:rFonts w:ascii="Symbol" w:hAnsi="Symbol"/>
      </w:rPr>
    </w:lvl>
    <w:lvl w:ilvl="7">
      <w:start w:val="1"/>
      <w:numFmt w:val="bullet"/>
      <w:lvlText w:val="o"/>
      <w:lvlJc w:val="left"/>
      <w:pPr>
        <w:ind w:left="6108" w:hanging="360"/>
      </w:pPr>
      <w:rPr>
        <w:rFonts w:ascii="Courier New" w:hAnsi="Courier New"/>
      </w:rPr>
    </w:lvl>
    <w:lvl w:ilvl="8">
      <w:start w:val="1"/>
      <w:numFmt w:val="bullet"/>
      <w:lvlText w:val=""/>
      <w:lvlJc w:val="left"/>
      <w:pPr>
        <w:ind w:left="6828" w:hanging="360"/>
      </w:pPr>
      <w:rPr>
        <w:rFonts w:ascii="Wingdings" w:hAnsi="Wingdings"/>
      </w:rPr>
    </w:lvl>
  </w:abstractNum>
  <w:abstractNum w:abstractNumId="36">
    <w:nsid w:val="00010046"/>
    <w:multiLevelType w:val="multilevel"/>
    <w:tmpl w:val="00010046"/>
    <w:lvl w:ilvl="0">
      <w:numFmt w:val="bullet"/>
      <w:lvlText w:val="-"/>
      <w:lvlJc w:val="left"/>
      <w:pPr>
        <w:ind w:left="720" w:hanging="360"/>
      </w:pPr>
      <w:rPr>
        <w:rFonts w:ascii="Comic Sans MS" w:hAnsi="Comic Sans M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7">
    <w:nsid w:val="00010047"/>
    <w:multiLevelType w:val="multilevel"/>
    <w:tmpl w:val="00010047"/>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00712304"/>
    <w:multiLevelType w:val="multilevel"/>
    <w:tmpl w:val="29365858"/>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00F26528"/>
    <w:multiLevelType w:val="hybridMultilevel"/>
    <w:tmpl w:val="A788B60E"/>
    <w:lvl w:ilvl="0" w:tplc="32EAC614">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40">
    <w:nsid w:val="00F310FB"/>
    <w:multiLevelType w:val="hybridMultilevel"/>
    <w:tmpl w:val="2718437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01F128D2"/>
    <w:multiLevelType w:val="hybridMultilevel"/>
    <w:tmpl w:val="630C3A1E"/>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2">
    <w:nsid w:val="020E7E83"/>
    <w:multiLevelType w:val="hybridMultilevel"/>
    <w:tmpl w:val="88DA7B9A"/>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02227129"/>
    <w:multiLevelType w:val="hybridMultilevel"/>
    <w:tmpl w:val="43AEEC98"/>
    <w:lvl w:ilvl="0" w:tplc="314825F4">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4">
    <w:nsid w:val="07E64434"/>
    <w:multiLevelType w:val="hybridMultilevel"/>
    <w:tmpl w:val="7764D6E2"/>
    <w:lvl w:ilvl="0" w:tplc="7A1AC552">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nsid w:val="0E6578F8"/>
    <w:multiLevelType w:val="hybridMultilevel"/>
    <w:tmpl w:val="D27C801A"/>
    <w:lvl w:ilvl="0" w:tplc="2F147966">
      <w:start w:val="2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108036F4"/>
    <w:multiLevelType w:val="hybridMultilevel"/>
    <w:tmpl w:val="EBBA01FC"/>
    <w:lvl w:ilvl="0" w:tplc="E724FE34">
      <w:start w:val="1"/>
      <w:numFmt w:val="lowerRoman"/>
      <w:lvlText w:val="%1."/>
      <w:lvlJc w:val="left"/>
      <w:pPr>
        <w:tabs>
          <w:tab w:val="num" w:pos="1260"/>
        </w:tabs>
        <w:ind w:left="1260" w:hanging="720"/>
      </w:pPr>
      <w:rPr>
        <w:rFonts w:hint="default"/>
      </w:rPr>
    </w:lvl>
    <w:lvl w:ilvl="1" w:tplc="669A8440">
      <w:start w:val="1"/>
      <w:numFmt w:val="lowerLetter"/>
      <w:lvlText w:val="%2."/>
      <w:lvlJc w:val="left"/>
      <w:pPr>
        <w:tabs>
          <w:tab w:val="num" w:pos="1620"/>
        </w:tabs>
        <w:ind w:left="1620" w:hanging="360"/>
      </w:pPr>
      <w:rPr>
        <w:rFonts w:hint="default"/>
      </w:rPr>
    </w:lvl>
    <w:lvl w:ilvl="2" w:tplc="040C001B" w:tentative="1">
      <w:start w:val="1"/>
      <w:numFmt w:val="lowerRoman"/>
      <w:lvlText w:val="%3."/>
      <w:lvlJc w:val="right"/>
      <w:pPr>
        <w:tabs>
          <w:tab w:val="num" w:pos="2340"/>
        </w:tabs>
        <w:ind w:left="2340" w:hanging="180"/>
      </w:pPr>
    </w:lvl>
    <w:lvl w:ilvl="3" w:tplc="040C000F" w:tentative="1">
      <w:start w:val="1"/>
      <w:numFmt w:val="decimal"/>
      <w:lvlText w:val="%4."/>
      <w:lvlJc w:val="left"/>
      <w:pPr>
        <w:tabs>
          <w:tab w:val="num" w:pos="3060"/>
        </w:tabs>
        <w:ind w:left="3060" w:hanging="360"/>
      </w:pPr>
    </w:lvl>
    <w:lvl w:ilvl="4" w:tplc="040C0019" w:tentative="1">
      <w:start w:val="1"/>
      <w:numFmt w:val="lowerLetter"/>
      <w:lvlText w:val="%5."/>
      <w:lvlJc w:val="left"/>
      <w:pPr>
        <w:tabs>
          <w:tab w:val="num" w:pos="3780"/>
        </w:tabs>
        <w:ind w:left="3780" w:hanging="360"/>
      </w:pPr>
    </w:lvl>
    <w:lvl w:ilvl="5" w:tplc="040C001B" w:tentative="1">
      <w:start w:val="1"/>
      <w:numFmt w:val="lowerRoman"/>
      <w:lvlText w:val="%6."/>
      <w:lvlJc w:val="right"/>
      <w:pPr>
        <w:tabs>
          <w:tab w:val="num" w:pos="4500"/>
        </w:tabs>
        <w:ind w:left="4500" w:hanging="180"/>
      </w:pPr>
    </w:lvl>
    <w:lvl w:ilvl="6" w:tplc="040C000F" w:tentative="1">
      <w:start w:val="1"/>
      <w:numFmt w:val="decimal"/>
      <w:lvlText w:val="%7."/>
      <w:lvlJc w:val="left"/>
      <w:pPr>
        <w:tabs>
          <w:tab w:val="num" w:pos="5220"/>
        </w:tabs>
        <w:ind w:left="5220" w:hanging="360"/>
      </w:pPr>
    </w:lvl>
    <w:lvl w:ilvl="7" w:tplc="040C0019" w:tentative="1">
      <w:start w:val="1"/>
      <w:numFmt w:val="lowerLetter"/>
      <w:lvlText w:val="%8."/>
      <w:lvlJc w:val="left"/>
      <w:pPr>
        <w:tabs>
          <w:tab w:val="num" w:pos="5940"/>
        </w:tabs>
        <w:ind w:left="5940" w:hanging="360"/>
      </w:pPr>
    </w:lvl>
    <w:lvl w:ilvl="8" w:tplc="040C001B" w:tentative="1">
      <w:start w:val="1"/>
      <w:numFmt w:val="lowerRoman"/>
      <w:lvlText w:val="%9."/>
      <w:lvlJc w:val="right"/>
      <w:pPr>
        <w:tabs>
          <w:tab w:val="num" w:pos="6660"/>
        </w:tabs>
        <w:ind w:left="6660" w:hanging="180"/>
      </w:pPr>
    </w:lvl>
  </w:abstractNum>
  <w:abstractNum w:abstractNumId="47">
    <w:nsid w:val="1241073D"/>
    <w:multiLevelType w:val="hybridMultilevel"/>
    <w:tmpl w:val="5896CDB8"/>
    <w:lvl w:ilvl="0" w:tplc="016E56F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8">
    <w:nsid w:val="176A7DE8"/>
    <w:multiLevelType w:val="hybridMultilevel"/>
    <w:tmpl w:val="FE362608"/>
    <w:lvl w:ilvl="0" w:tplc="016E56FC">
      <w:start w:val="1"/>
      <w:numFmt w:val="bullet"/>
      <w:lvlText w:val=""/>
      <w:lvlJc w:val="left"/>
      <w:pPr>
        <w:tabs>
          <w:tab w:val="num" w:pos="502"/>
        </w:tabs>
        <w:ind w:left="502" w:hanging="360"/>
      </w:pPr>
      <w:rPr>
        <w:rFonts w:ascii="Wingdings" w:hAnsi="Wingdings" w:hint="default"/>
      </w:rPr>
    </w:lvl>
    <w:lvl w:ilvl="1" w:tplc="040C0019">
      <w:start w:val="1"/>
      <w:numFmt w:val="bullet"/>
      <w:lvlText w:val="o"/>
      <w:lvlJc w:val="left"/>
      <w:pPr>
        <w:tabs>
          <w:tab w:val="num" w:pos="1222"/>
        </w:tabs>
        <w:ind w:left="1222" w:hanging="360"/>
      </w:pPr>
      <w:rPr>
        <w:rFonts w:ascii="Courier New" w:hAnsi="Courier New" w:hint="default"/>
      </w:rPr>
    </w:lvl>
    <w:lvl w:ilvl="2" w:tplc="040C001B">
      <w:start w:val="1"/>
      <w:numFmt w:val="bullet"/>
      <w:lvlText w:val=""/>
      <w:lvlJc w:val="left"/>
      <w:pPr>
        <w:tabs>
          <w:tab w:val="num" w:pos="1942"/>
        </w:tabs>
        <w:ind w:left="1942" w:hanging="360"/>
      </w:pPr>
      <w:rPr>
        <w:rFonts w:ascii="Wingdings" w:hAnsi="Wingdings" w:hint="default"/>
      </w:rPr>
    </w:lvl>
    <w:lvl w:ilvl="3" w:tplc="040C000F">
      <w:start w:val="1"/>
      <w:numFmt w:val="bullet"/>
      <w:lvlText w:val=""/>
      <w:lvlJc w:val="left"/>
      <w:pPr>
        <w:tabs>
          <w:tab w:val="num" w:pos="2662"/>
        </w:tabs>
        <w:ind w:left="2662" w:hanging="360"/>
      </w:pPr>
      <w:rPr>
        <w:rFonts w:ascii="Symbol" w:hAnsi="Symbol" w:hint="default"/>
      </w:rPr>
    </w:lvl>
    <w:lvl w:ilvl="4" w:tplc="040C0019">
      <w:start w:val="1"/>
      <w:numFmt w:val="bullet"/>
      <w:lvlText w:val="o"/>
      <w:lvlJc w:val="left"/>
      <w:pPr>
        <w:tabs>
          <w:tab w:val="num" w:pos="3382"/>
        </w:tabs>
        <w:ind w:left="3382" w:hanging="360"/>
      </w:pPr>
      <w:rPr>
        <w:rFonts w:ascii="Courier New" w:hAnsi="Courier New" w:hint="default"/>
      </w:rPr>
    </w:lvl>
    <w:lvl w:ilvl="5" w:tplc="040C001B">
      <w:start w:val="1"/>
      <w:numFmt w:val="bullet"/>
      <w:lvlText w:val=""/>
      <w:lvlJc w:val="left"/>
      <w:pPr>
        <w:tabs>
          <w:tab w:val="num" w:pos="4102"/>
        </w:tabs>
        <w:ind w:left="4102" w:hanging="360"/>
      </w:pPr>
      <w:rPr>
        <w:rFonts w:ascii="Wingdings" w:hAnsi="Wingdings" w:hint="default"/>
      </w:rPr>
    </w:lvl>
    <w:lvl w:ilvl="6" w:tplc="040C000F">
      <w:start w:val="1"/>
      <w:numFmt w:val="bullet"/>
      <w:lvlText w:val=""/>
      <w:lvlJc w:val="left"/>
      <w:pPr>
        <w:tabs>
          <w:tab w:val="num" w:pos="4822"/>
        </w:tabs>
        <w:ind w:left="4822" w:hanging="360"/>
      </w:pPr>
      <w:rPr>
        <w:rFonts w:ascii="Symbol" w:hAnsi="Symbol" w:hint="default"/>
      </w:rPr>
    </w:lvl>
    <w:lvl w:ilvl="7" w:tplc="040C0019">
      <w:start w:val="1"/>
      <w:numFmt w:val="bullet"/>
      <w:lvlText w:val="o"/>
      <w:lvlJc w:val="left"/>
      <w:pPr>
        <w:tabs>
          <w:tab w:val="num" w:pos="5542"/>
        </w:tabs>
        <w:ind w:left="5542" w:hanging="360"/>
      </w:pPr>
      <w:rPr>
        <w:rFonts w:ascii="Courier New" w:hAnsi="Courier New" w:hint="default"/>
      </w:rPr>
    </w:lvl>
    <w:lvl w:ilvl="8" w:tplc="040C001B">
      <w:start w:val="1"/>
      <w:numFmt w:val="bullet"/>
      <w:lvlText w:val=""/>
      <w:lvlJc w:val="left"/>
      <w:pPr>
        <w:tabs>
          <w:tab w:val="num" w:pos="6262"/>
        </w:tabs>
        <w:ind w:left="6262" w:hanging="360"/>
      </w:pPr>
      <w:rPr>
        <w:rFonts w:ascii="Wingdings" w:hAnsi="Wingdings" w:hint="default"/>
      </w:rPr>
    </w:lvl>
  </w:abstractNum>
  <w:abstractNum w:abstractNumId="49">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0">
    <w:nsid w:val="1EBB1193"/>
    <w:multiLevelType w:val="hybridMultilevel"/>
    <w:tmpl w:val="BC8A91B4"/>
    <w:lvl w:ilvl="0" w:tplc="212C06B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1">
    <w:nsid w:val="1FE84D20"/>
    <w:multiLevelType w:val="hybridMultilevel"/>
    <w:tmpl w:val="0518DA8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nsid w:val="213E78E5"/>
    <w:multiLevelType w:val="hybridMultilevel"/>
    <w:tmpl w:val="6466263C"/>
    <w:lvl w:ilvl="0" w:tplc="B53C5AC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5C41BD2"/>
    <w:multiLevelType w:val="hybridMultilevel"/>
    <w:tmpl w:val="7130C00E"/>
    <w:lvl w:ilvl="0" w:tplc="040C000F">
      <w:start w:val="1"/>
      <w:numFmt w:val="lowerLetter"/>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4">
    <w:nsid w:val="2A56584E"/>
    <w:multiLevelType w:val="singleLevel"/>
    <w:tmpl w:val="DAB25A54"/>
    <w:lvl w:ilvl="0">
      <w:start w:val="44"/>
      <w:numFmt w:val="bullet"/>
      <w:lvlText w:val="-"/>
      <w:lvlJc w:val="left"/>
      <w:pPr>
        <w:tabs>
          <w:tab w:val="num" w:pos="480"/>
        </w:tabs>
        <w:ind w:left="480" w:hanging="480"/>
      </w:pPr>
    </w:lvl>
  </w:abstractNum>
  <w:abstractNum w:abstractNumId="55">
    <w:nsid w:val="314C6F46"/>
    <w:multiLevelType w:val="hybridMultilevel"/>
    <w:tmpl w:val="4DC86468"/>
    <w:lvl w:ilvl="0" w:tplc="040C0017">
      <w:start w:val="1"/>
      <w:numFmt w:val="lowerLetter"/>
      <w:lvlText w:val="%1)"/>
      <w:lvlJc w:val="left"/>
      <w:pPr>
        <w:tabs>
          <w:tab w:val="num" w:pos="720"/>
        </w:tabs>
        <w:ind w:left="720" w:hanging="360"/>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314F588A"/>
    <w:multiLevelType w:val="hybridMultilevel"/>
    <w:tmpl w:val="28408280"/>
    <w:lvl w:ilvl="0" w:tplc="75BAE6C6">
      <w:start w:val="1"/>
      <w:numFmt w:val="lowerRoman"/>
      <w:lvlText w:val="%1."/>
      <w:lvlJc w:val="left"/>
      <w:pPr>
        <w:tabs>
          <w:tab w:val="num" w:pos="1080"/>
        </w:tabs>
        <w:ind w:left="1080" w:hanging="720"/>
      </w:pPr>
      <w:rPr>
        <w:rFonts w:hint="default"/>
      </w:rPr>
    </w:lvl>
    <w:lvl w:ilvl="1" w:tplc="0A0491BC">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7">
    <w:nsid w:val="33837301"/>
    <w:multiLevelType w:val="hybridMultilevel"/>
    <w:tmpl w:val="31E6B92C"/>
    <w:lvl w:ilvl="0" w:tplc="040C0015">
      <w:start w:val="1"/>
      <w:numFmt w:val="upperLetter"/>
      <w:lvlText w:val="%1."/>
      <w:lvlJc w:val="left"/>
      <w:pPr>
        <w:tabs>
          <w:tab w:val="num" w:pos="644"/>
        </w:tabs>
        <w:ind w:left="644" w:hanging="360"/>
      </w:pPr>
      <w:rPr>
        <w:rFonts w:hint="default"/>
      </w:rPr>
    </w:lvl>
    <w:lvl w:ilvl="1" w:tplc="040C0019" w:tentative="1">
      <w:start w:val="1"/>
      <w:numFmt w:val="lowerLetter"/>
      <w:lvlText w:val="%2."/>
      <w:lvlJc w:val="left"/>
      <w:pPr>
        <w:tabs>
          <w:tab w:val="num" w:pos="1364"/>
        </w:tabs>
        <w:ind w:left="1364" w:hanging="360"/>
      </w:pPr>
    </w:lvl>
    <w:lvl w:ilvl="2" w:tplc="040C001B" w:tentative="1">
      <w:start w:val="1"/>
      <w:numFmt w:val="lowerRoman"/>
      <w:lvlText w:val="%3."/>
      <w:lvlJc w:val="right"/>
      <w:pPr>
        <w:tabs>
          <w:tab w:val="num" w:pos="2084"/>
        </w:tabs>
        <w:ind w:left="2084" w:hanging="180"/>
      </w:pPr>
    </w:lvl>
    <w:lvl w:ilvl="3" w:tplc="040C000F" w:tentative="1">
      <w:start w:val="1"/>
      <w:numFmt w:val="decimal"/>
      <w:lvlText w:val="%4."/>
      <w:lvlJc w:val="left"/>
      <w:pPr>
        <w:tabs>
          <w:tab w:val="num" w:pos="2804"/>
        </w:tabs>
        <w:ind w:left="2804" w:hanging="360"/>
      </w:pPr>
    </w:lvl>
    <w:lvl w:ilvl="4" w:tplc="040C0019" w:tentative="1">
      <w:start w:val="1"/>
      <w:numFmt w:val="lowerLetter"/>
      <w:lvlText w:val="%5."/>
      <w:lvlJc w:val="left"/>
      <w:pPr>
        <w:tabs>
          <w:tab w:val="num" w:pos="3524"/>
        </w:tabs>
        <w:ind w:left="3524" w:hanging="360"/>
      </w:pPr>
    </w:lvl>
    <w:lvl w:ilvl="5" w:tplc="040C001B" w:tentative="1">
      <w:start w:val="1"/>
      <w:numFmt w:val="lowerRoman"/>
      <w:lvlText w:val="%6."/>
      <w:lvlJc w:val="right"/>
      <w:pPr>
        <w:tabs>
          <w:tab w:val="num" w:pos="4244"/>
        </w:tabs>
        <w:ind w:left="4244" w:hanging="180"/>
      </w:pPr>
    </w:lvl>
    <w:lvl w:ilvl="6" w:tplc="040C000F" w:tentative="1">
      <w:start w:val="1"/>
      <w:numFmt w:val="decimal"/>
      <w:lvlText w:val="%7."/>
      <w:lvlJc w:val="left"/>
      <w:pPr>
        <w:tabs>
          <w:tab w:val="num" w:pos="4964"/>
        </w:tabs>
        <w:ind w:left="4964" w:hanging="360"/>
      </w:pPr>
    </w:lvl>
    <w:lvl w:ilvl="7" w:tplc="040C0019" w:tentative="1">
      <w:start w:val="1"/>
      <w:numFmt w:val="lowerLetter"/>
      <w:lvlText w:val="%8."/>
      <w:lvlJc w:val="left"/>
      <w:pPr>
        <w:tabs>
          <w:tab w:val="num" w:pos="5684"/>
        </w:tabs>
        <w:ind w:left="5684" w:hanging="360"/>
      </w:pPr>
    </w:lvl>
    <w:lvl w:ilvl="8" w:tplc="040C001B" w:tentative="1">
      <w:start w:val="1"/>
      <w:numFmt w:val="lowerRoman"/>
      <w:lvlText w:val="%9."/>
      <w:lvlJc w:val="right"/>
      <w:pPr>
        <w:tabs>
          <w:tab w:val="num" w:pos="6404"/>
        </w:tabs>
        <w:ind w:left="6404" w:hanging="180"/>
      </w:pPr>
    </w:lvl>
  </w:abstractNum>
  <w:abstractNum w:abstractNumId="58">
    <w:nsid w:val="33CE2A60"/>
    <w:multiLevelType w:val="hybridMultilevel"/>
    <w:tmpl w:val="802A4C58"/>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9">
    <w:nsid w:val="344C004F"/>
    <w:multiLevelType w:val="hybridMultilevel"/>
    <w:tmpl w:val="6994AA38"/>
    <w:lvl w:ilvl="0" w:tplc="90544DCE">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nsid w:val="34F97242"/>
    <w:multiLevelType w:val="hybridMultilevel"/>
    <w:tmpl w:val="CD304684"/>
    <w:lvl w:ilvl="0" w:tplc="040C0015">
      <w:start w:val="1"/>
      <w:numFmt w:val="upperLetter"/>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nsid w:val="37730308"/>
    <w:multiLevelType w:val="hybridMultilevel"/>
    <w:tmpl w:val="E3C0C46C"/>
    <w:lvl w:ilvl="0" w:tplc="3F725A62">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2">
    <w:nsid w:val="39523B1D"/>
    <w:multiLevelType w:val="hybridMultilevel"/>
    <w:tmpl w:val="C7FA7E84"/>
    <w:lvl w:ilvl="0" w:tplc="B53C5ACC">
      <w:start w:val="1"/>
      <w:numFmt w:val="bullet"/>
      <w:lvlText w:val=""/>
      <w:lvlJc w:val="left"/>
      <w:pPr>
        <w:tabs>
          <w:tab w:val="num" w:pos="360"/>
        </w:tabs>
        <w:ind w:left="36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3">
    <w:nsid w:val="3B130F6A"/>
    <w:multiLevelType w:val="hybridMultilevel"/>
    <w:tmpl w:val="A55C4920"/>
    <w:lvl w:ilvl="0" w:tplc="75BAE6C6">
      <w:start w:val="1"/>
      <w:numFmt w:val="lowerRoman"/>
      <w:lvlText w:val="%1."/>
      <w:lvlJc w:val="left"/>
      <w:pPr>
        <w:tabs>
          <w:tab w:val="num" w:pos="1080"/>
        </w:tabs>
        <w:ind w:left="1080" w:hanging="720"/>
      </w:pPr>
      <w:rPr>
        <w:rFonts w:hint="default"/>
      </w:rPr>
    </w:lvl>
    <w:lvl w:ilvl="1" w:tplc="B38EC0FC">
      <w:start w:val="1"/>
      <w:numFmt w:val="lowerLetter"/>
      <w:lvlText w:val="%2."/>
      <w:lvlJc w:val="left"/>
      <w:pPr>
        <w:tabs>
          <w:tab w:val="num" w:pos="1440"/>
        </w:tabs>
        <w:ind w:left="1440" w:hanging="360"/>
      </w:pPr>
      <w:rPr>
        <w:rFonts w:hint="default"/>
      </w:rPr>
    </w:lvl>
    <w:lvl w:ilvl="2" w:tplc="72FEF0B0">
      <w:start w:val="1"/>
      <w:numFmt w:val="decimal"/>
      <w:lvlText w:val="%3)"/>
      <w:lvlJc w:val="left"/>
      <w:pPr>
        <w:ind w:left="786" w:hanging="360"/>
      </w:pPr>
      <w:rPr>
        <w:rFonts w:hint="default"/>
      </w:rPr>
    </w:lvl>
    <w:lvl w:ilvl="3" w:tplc="AA68D4A2">
      <w:start w:val="1"/>
      <w:numFmt w:val="lowerLetter"/>
      <w:lvlText w:val="%4)"/>
      <w:lvlJc w:val="left"/>
      <w:pPr>
        <w:ind w:left="2880" w:hanging="360"/>
      </w:pPr>
      <w:rPr>
        <w:rFonts w:hint="default"/>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4">
    <w:nsid w:val="3C512D98"/>
    <w:multiLevelType w:val="hybridMultilevel"/>
    <w:tmpl w:val="A2E0DE4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46BF4235"/>
    <w:multiLevelType w:val="hybridMultilevel"/>
    <w:tmpl w:val="888267C8"/>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nsid w:val="46EC1F84"/>
    <w:multiLevelType w:val="multilevel"/>
    <w:tmpl w:val="8CE6C4F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7">
    <w:nsid w:val="4D35408C"/>
    <w:multiLevelType w:val="hybridMultilevel"/>
    <w:tmpl w:val="ADC26774"/>
    <w:lvl w:ilvl="0" w:tplc="B53C5ACC">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8">
    <w:nsid w:val="4DFD15CA"/>
    <w:multiLevelType w:val="hybridMultilevel"/>
    <w:tmpl w:val="80F6E4C6"/>
    <w:lvl w:ilvl="0" w:tplc="2342FC6C">
      <w:start w:val="18"/>
      <w:numFmt w:val="bullet"/>
      <w:lvlText w:val="-"/>
      <w:lvlJc w:val="left"/>
      <w:pPr>
        <w:tabs>
          <w:tab w:val="num" w:pos="786"/>
        </w:tabs>
        <w:ind w:left="786" w:hanging="360"/>
      </w:pPr>
      <w:rPr>
        <w:rFonts w:ascii="Times New Roman" w:eastAsia="Times New Roman" w:hAnsi="Times New Roman" w:cs="Times New Roman" w:hint="default"/>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69">
    <w:nsid w:val="540E57B3"/>
    <w:multiLevelType w:val="hybridMultilevel"/>
    <w:tmpl w:val="63DA1C3C"/>
    <w:lvl w:ilvl="0" w:tplc="75BAE6C6">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0">
    <w:nsid w:val="5507287F"/>
    <w:multiLevelType w:val="multilevel"/>
    <w:tmpl w:val="B92A37C2"/>
    <w:styleLink w:val="LFO1913"/>
    <w:lvl w:ilvl="0">
      <w:start w:val="1"/>
      <w:numFmt w:val="decimal"/>
      <w:pStyle w:val="TitrePieceDAO"/>
      <w:lvlText w:val="Pièce n°%1 :"/>
      <w:lvlJc w:val="left"/>
      <w:pPr>
        <w:ind w:left="8866"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nsid w:val="555D1577"/>
    <w:multiLevelType w:val="hybridMultilevel"/>
    <w:tmpl w:val="8B1080B6"/>
    <w:lvl w:ilvl="0" w:tplc="E81E66F4">
      <w:start w:val="1"/>
      <w:numFmt w:val="decimal"/>
      <w:suff w:val="space"/>
      <w:lvlText w:val="%1)"/>
      <w:lvlJc w:val="left"/>
      <w:pPr>
        <w:ind w:left="644" w:hanging="360"/>
      </w:pPr>
      <w:rPr>
        <w:rFonts w:hint="default"/>
      </w:rPr>
    </w:lvl>
    <w:lvl w:ilvl="1" w:tplc="040C0019">
      <w:start w:val="1"/>
      <w:numFmt w:val="decimal"/>
      <w:lvlText w:val="%2."/>
      <w:lvlJc w:val="left"/>
      <w:pPr>
        <w:tabs>
          <w:tab w:val="num" w:pos="1340"/>
        </w:tabs>
        <w:ind w:left="1340" w:hanging="360"/>
      </w:pPr>
    </w:lvl>
    <w:lvl w:ilvl="2" w:tplc="040C001B">
      <w:start w:val="1"/>
      <w:numFmt w:val="decimal"/>
      <w:lvlText w:val="%3."/>
      <w:lvlJc w:val="left"/>
      <w:pPr>
        <w:tabs>
          <w:tab w:val="num" w:pos="2060"/>
        </w:tabs>
        <w:ind w:left="2060" w:hanging="360"/>
      </w:pPr>
    </w:lvl>
    <w:lvl w:ilvl="3" w:tplc="040C000F">
      <w:start w:val="1"/>
      <w:numFmt w:val="decimal"/>
      <w:lvlText w:val="%4."/>
      <w:lvlJc w:val="left"/>
      <w:pPr>
        <w:tabs>
          <w:tab w:val="num" w:pos="2780"/>
        </w:tabs>
        <w:ind w:left="2780" w:hanging="360"/>
      </w:pPr>
    </w:lvl>
    <w:lvl w:ilvl="4" w:tplc="040C0019">
      <w:start w:val="1"/>
      <w:numFmt w:val="decimal"/>
      <w:lvlText w:val="%5."/>
      <w:lvlJc w:val="left"/>
      <w:pPr>
        <w:tabs>
          <w:tab w:val="num" w:pos="3500"/>
        </w:tabs>
        <w:ind w:left="3500" w:hanging="360"/>
      </w:pPr>
    </w:lvl>
    <w:lvl w:ilvl="5" w:tplc="040C001B">
      <w:start w:val="1"/>
      <w:numFmt w:val="decimal"/>
      <w:lvlText w:val="%6."/>
      <w:lvlJc w:val="left"/>
      <w:pPr>
        <w:tabs>
          <w:tab w:val="num" w:pos="4220"/>
        </w:tabs>
        <w:ind w:left="4220" w:hanging="360"/>
      </w:pPr>
    </w:lvl>
    <w:lvl w:ilvl="6" w:tplc="040C000F">
      <w:start w:val="1"/>
      <w:numFmt w:val="decimal"/>
      <w:lvlText w:val="%7."/>
      <w:lvlJc w:val="left"/>
      <w:pPr>
        <w:tabs>
          <w:tab w:val="num" w:pos="4940"/>
        </w:tabs>
        <w:ind w:left="4940" w:hanging="360"/>
      </w:pPr>
    </w:lvl>
    <w:lvl w:ilvl="7" w:tplc="040C0019">
      <w:start w:val="1"/>
      <w:numFmt w:val="decimal"/>
      <w:lvlText w:val="%8."/>
      <w:lvlJc w:val="left"/>
      <w:pPr>
        <w:tabs>
          <w:tab w:val="num" w:pos="5660"/>
        </w:tabs>
        <w:ind w:left="5660" w:hanging="360"/>
      </w:pPr>
    </w:lvl>
    <w:lvl w:ilvl="8" w:tplc="040C001B">
      <w:start w:val="1"/>
      <w:numFmt w:val="decimal"/>
      <w:lvlText w:val="%9."/>
      <w:lvlJc w:val="left"/>
      <w:pPr>
        <w:tabs>
          <w:tab w:val="num" w:pos="6380"/>
        </w:tabs>
        <w:ind w:left="6380" w:hanging="360"/>
      </w:pPr>
    </w:lvl>
  </w:abstractNum>
  <w:abstractNum w:abstractNumId="72">
    <w:nsid w:val="56885A4A"/>
    <w:multiLevelType w:val="multilevel"/>
    <w:tmpl w:val="E578F3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3">
    <w:nsid w:val="59C64E08"/>
    <w:multiLevelType w:val="hybridMultilevel"/>
    <w:tmpl w:val="8D00C290"/>
    <w:lvl w:ilvl="0" w:tplc="040C0017">
      <w:start w:val="1"/>
      <w:numFmt w:val="lowerLetter"/>
      <w:lvlText w:val="%1)"/>
      <w:lvlJc w:val="left"/>
      <w:pPr>
        <w:tabs>
          <w:tab w:val="num" w:pos="502"/>
        </w:tabs>
        <w:ind w:left="502" w:hanging="360"/>
      </w:pPr>
      <w:rPr>
        <w:rFont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74">
    <w:nsid w:val="5AB5241E"/>
    <w:multiLevelType w:val="hybridMultilevel"/>
    <w:tmpl w:val="021EB574"/>
    <w:lvl w:ilvl="0" w:tplc="502E655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5">
    <w:nsid w:val="5CC70460"/>
    <w:multiLevelType w:val="hybridMultilevel"/>
    <w:tmpl w:val="F74E245C"/>
    <w:lvl w:ilvl="0" w:tplc="040C000F">
      <w:start w:val="1"/>
      <w:numFmt w:val="decimal"/>
      <w:lvlText w:val="%1."/>
      <w:lvlJc w:val="left"/>
      <w:pPr>
        <w:ind w:left="720" w:hanging="360"/>
      </w:pPr>
      <w:rPr>
        <w:rFonts w:hint="default"/>
      </w:rPr>
    </w:lvl>
    <w:lvl w:ilvl="1" w:tplc="040C0019" w:tentative="1">
      <w:start w:val="1"/>
      <w:numFmt w:val="lowerLetter"/>
      <w:pStyle w:val="Partie"/>
      <w:lvlText w:val="%2."/>
      <w:lvlJc w:val="left"/>
      <w:pPr>
        <w:ind w:left="1440" w:hanging="360"/>
      </w:pPr>
    </w:lvl>
    <w:lvl w:ilvl="2" w:tplc="040C001B" w:tentative="1">
      <w:start w:val="1"/>
      <w:numFmt w:val="lowerRoman"/>
      <w:pStyle w:val="Chapitre"/>
      <w:lvlText w:val="%3."/>
      <w:lvlJc w:val="right"/>
      <w:pPr>
        <w:ind w:left="2160" w:hanging="180"/>
      </w:pPr>
    </w:lvl>
    <w:lvl w:ilvl="3" w:tplc="040C000F" w:tentative="1">
      <w:start w:val="1"/>
      <w:numFmt w:val="decimal"/>
      <w:pStyle w:val="Article"/>
      <w:lvlText w:val="%4."/>
      <w:lvlJc w:val="left"/>
      <w:pPr>
        <w:ind w:left="2880" w:hanging="360"/>
      </w:pPr>
    </w:lvl>
    <w:lvl w:ilvl="4" w:tplc="040C0019" w:tentative="1">
      <w:start w:val="1"/>
      <w:numFmt w:val="lowerLetter"/>
      <w:pStyle w:val="SousArt1"/>
      <w:lvlText w:val="%5."/>
      <w:lvlJc w:val="left"/>
      <w:pPr>
        <w:ind w:left="3600" w:hanging="360"/>
      </w:pPr>
    </w:lvl>
    <w:lvl w:ilvl="5" w:tplc="040C001B" w:tentative="1">
      <w:start w:val="1"/>
      <w:numFmt w:val="lowerRoman"/>
      <w:pStyle w:val="SousArt2"/>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6">
    <w:nsid w:val="5E164988"/>
    <w:multiLevelType w:val="multilevel"/>
    <w:tmpl w:val="A6F2105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7">
    <w:nsid w:val="5F1043B2"/>
    <w:multiLevelType w:val="hybridMultilevel"/>
    <w:tmpl w:val="087CED18"/>
    <w:lvl w:ilvl="0" w:tplc="6E3C93E8">
      <w:start w:val="1"/>
      <w:numFmt w:val="upperLetter"/>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8">
    <w:nsid w:val="636867C4"/>
    <w:multiLevelType w:val="multilevel"/>
    <w:tmpl w:val="503A4312"/>
    <w:lvl w:ilvl="0">
      <w:start w:val="5"/>
      <w:numFmt w:val="decimal"/>
      <w:lvlText w:val="%1"/>
      <w:lvlJc w:val="left"/>
      <w:pPr>
        <w:tabs>
          <w:tab w:val="num" w:pos="465"/>
        </w:tabs>
        <w:ind w:left="465" w:hanging="465"/>
      </w:pPr>
      <w:rPr>
        <w:rFonts w:hint="default"/>
        <w:b/>
      </w:rPr>
    </w:lvl>
    <w:lvl w:ilvl="1">
      <w:start w:val="2"/>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9">
    <w:nsid w:val="6462565E"/>
    <w:multiLevelType w:val="hybridMultilevel"/>
    <w:tmpl w:val="8B1080B6"/>
    <w:lvl w:ilvl="0" w:tplc="E81E66F4">
      <w:start w:val="1"/>
      <w:numFmt w:val="decimal"/>
      <w:suff w:val="space"/>
      <w:lvlText w:val="%1)"/>
      <w:lvlJc w:val="left"/>
      <w:pPr>
        <w:ind w:left="786" w:hanging="360"/>
      </w:pPr>
      <w:rPr>
        <w:rFonts w:hint="default"/>
      </w:rPr>
    </w:lvl>
    <w:lvl w:ilvl="1" w:tplc="040C0019">
      <w:start w:val="1"/>
      <w:numFmt w:val="decimal"/>
      <w:lvlText w:val="%2."/>
      <w:lvlJc w:val="left"/>
      <w:pPr>
        <w:tabs>
          <w:tab w:val="num" w:pos="1482"/>
        </w:tabs>
        <w:ind w:left="1482" w:hanging="360"/>
      </w:pPr>
    </w:lvl>
    <w:lvl w:ilvl="2" w:tplc="040C001B">
      <w:start w:val="1"/>
      <w:numFmt w:val="decimal"/>
      <w:lvlText w:val="%3."/>
      <w:lvlJc w:val="left"/>
      <w:pPr>
        <w:tabs>
          <w:tab w:val="num" w:pos="2202"/>
        </w:tabs>
        <w:ind w:left="2202" w:hanging="360"/>
      </w:pPr>
    </w:lvl>
    <w:lvl w:ilvl="3" w:tplc="040C000F">
      <w:start w:val="1"/>
      <w:numFmt w:val="decimal"/>
      <w:lvlText w:val="%4."/>
      <w:lvlJc w:val="left"/>
      <w:pPr>
        <w:tabs>
          <w:tab w:val="num" w:pos="2922"/>
        </w:tabs>
        <w:ind w:left="2922" w:hanging="360"/>
      </w:pPr>
    </w:lvl>
    <w:lvl w:ilvl="4" w:tplc="040C0019">
      <w:start w:val="1"/>
      <w:numFmt w:val="decimal"/>
      <w:lvlText w:val="%5."/>
      <w:lvlJc w:val="left"/>
      <w:pPr>
        <w:tabs>
          <w:tab w:val="num" w:pos="3642"/>
        </w:tabs>
        <w:ind w:left="3642" w:hanging="360"/>
      </w:pPr>
    </w:lvl>
    <w:lvl w:ilvl="5" w:tplc="040C001B">
      <w:start w:val="1"/>
      <w:numFmt w:val="decimal"/>
      <w:lvlText w:val="%6."/>
      <w:lvlJc w:val="left"/>
      <w:pPr>
        <w:tabs>
          <w:tab w:val="num" w:pos="4362"/>
        </w:tabs>
        <w:ind w:left="4362" w:hanging="360"/>
      </w:pPr>
    </w:lvl>
    <w:lvl w:ilvl="6" w:tplc="040C000F">
      <w:start w:val="1"/>
      <w:numFmt w:val="decimal"/>
      <w:lvlText w:val="%7."/>
      <w:lvlJc w:val="left"/>
      <w:pPr>
        <w:tabs>
          <w:tab w:val="num" w:pos="5082"/>
        </w:tabs>
        <w:ind w:left="5082" w:hanging="360"/>
      </w:pPr>
    </w:lvl>
    <w:lvl w:ilvl="7" w:tplc="040C0019">
      <w:start w:val="1"/>
      <w:numFmt w:val="decimal"/>
      <w:lvlText w:val="%8."/>
      <w:lvlJc w:val="left"/>
      <w:pPr>
        <w:tabs>
          <w:tab w:val="num" w:pos="5802"/>
        </w:tabs>
        <w:ind w:left="5802" w:hanging="360"/>
      </w:pPr>
    </w:lvl>
    <w:lvl w:ilvl="8" w:tplc="040C001B">
      <w:start w:val="1"/>
      <w:numFmt w:val="decimal"/>
      <w:lvlText w:val="%9."/>
      <w:lvlJc w:val="left"/>
      <w:pPr>
        <w:tabs>
          <w:tab w:val="num" w:pos="6522"/>
        </w:tabs>
        <w:ind w:left="6522" w:hanging="360"/>
      </w:pPr>
    </w:lvl>
  </w:abstractNum>
  <w:abstractNum w:abstractNumId="80">
    <w:nsid w:val="650408BC"/>
    <w:multiLevelType w:val="hybridMultilevel"/>
    <w:tmpl w:val="E36EB8AA"/>
    <w:lvl w:ilvl="0" w:tplc="ABFC767C">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1">
    <w:nsid w:val="668D07D6"/>
    <w:multiLevelType w:val="hybridMultilevel"/>
    <w:tmpl w:val="377628F6"/>
    <w:lvl w:ilvl="0" w:tplc="2A1E33CA">
      <w:start w:val="1"/>
      <w:numFmt w:val="lowerLetter"/>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2">
    <w:nsid w:val="66F34A97"/>
    <w:multiLevelType w:val="hybridMultilevel"/>
    <w:tmpl w:val="3376B056"/>
    <w:lvl w:ilvl="0" w:tplc="08FCF3D0">
      <w:start w:val="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nsid w:val="67D817B3"/>
    <w:multiLevelType w:val="singleLevel"/>
    <w:tmpl w:val="CFFECE3A"/>
    <w:lvl w:ilvl="0">
      <w:start w:val="6"/>
      <w:numFmt w:val="bullet"/>
      <w:pStyle w:val="Paragtab"/>
      <w:lvlText w:val="-"/>
      <w:lvlJc w:val="left"/>
      <w:pPr>
        <w:tabs>
          <w:tab w:val="num" w:pos="720"/>
        </w:tabs>
        <w:ind w:left="720" w:hanging="360"/>
      </w:pPr>
      <w:rPr>
        <w:rFonts w:hint="default"/>
      </w:rPr>
    </w:lvl>
  </w:abstractNum>
  <w:abstractNum w:abstractNumId="84">
    <w:nsid w:val="69AD6765"/>
    <w:multiLevelType w:val="multilevel"/>
    <w:tmpl w:val="CED69FD2"/>
    <w:lvl w:ilvl="0">
      <w:start w:val="5"/>
      <w:numFmt w:val="decimal"/>
      <w:lvlText w:val="%1"/>
      <w:lvlJc w:val="left"/>
      <w:pPr>
        <w:tabs>
          <w:tab w:val="num" w:pos="615"/>
        </w:tabs>
        <w:ind w:left="615" w:hanging="615"/>
      </w:pPr>
    </w:lvl>
    <w:lvl w:ilvl="1">
      <w:start w:val="1"/>
      <w:numFmt w:val="decimal"/>
      <w:lvlText w:val="%1.%2"/>
      <w:lvlJc w:val="left"/>
      <w:pPr>
        <w:tabs>
          <w:tab w:val="num" w:pos="1215"/>
        </w:tabs>
        <w:ind w:left="1215" w:hanging="615"/>
      </w:pPr>
    </w:lvl>
    <w:lvl w:ilvl="2">
      <w:start w:val="1"/>
      <w:numFmt w:val="decimal"/>
      <w:lvlText w:val="%1.%2.%3"/>
      <w:lvlJc w:val="left"/>
      <w:pPr>
        <w:tabs>
          <w:tab w:val="num" w:pos="1920"/>
        </w:tabs>
        <w:ind w:left="1920" w:hanging="720"/>
      </w:pPr>
    </w:lvl>
    <w:lvl w:ilvl="3">
      <w:start w:val="1"/>
      <w:numFmt w:val="decimal"/>
      <w:lvlText w:val="%1.%2.%3.%4"/>
      <w:lvlJc w:val="left"/>
      <w:pPr>
        <w:tabs>
          <w:tab w:val="num" w:pos="2520"/>
        </w:tabs>
        <w:ind w:left="25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4080"/>
        </w:tabs>
        <w:ind w:left="4080" w:hanging="1080"/>
      </w:pPr>
    </w:lvl>
    <w:lvl w:ilvl="6">
      <w:start w:val="1"/>
      <w:numFmt w:val="decimal"/>
      <w:lvlText w:val="%1.%2.%3.%4.%5.%6.%7"/>
      <w:lvlJc w:val="left"/>
      <w:pPr>
        <w:tabs>
          <w:tab w:val="num" w:pos="4680"/>
        </w:tabs>
        <w:ind w:left="4680" w:hanging="1080"/>
      </w:pPr>
    </w:lvl>
    <w:lvl w:ilvl="7">
      <w:start w:val="1"/>
      <w:numFmt w:val="decimal"/>
      <w:lvlText w:val="%1.%2.%3.%4.%5.%6.%7.%8"/>
      <w:lvlJc w:val="left"/>
      <w:pPr>
        <w:tabs>
          <w:tab w:val="num" w:pos="5640"/>
        </w:tabs>
        <w:ind w:left="5640" w:hanging="1440"/>
      </w:pPr>
    </w:lvl>
    <w:lvl w:ilvl="8">
      <w:start w:val="1"/>
      <w:numFmt w:val="decimal"/>
      <w:lvlText w:val="%1.%2.%3.%4.%5.%6.%7.%8.%9"/>
      <w:lvlJc w:val="left"/>
      <w:pPr>
        <w:tabs>
          <w:tab w:val="num" w:pos="6240"/>
        </w:tabs>
        <w:ind w:left="6240" w:hanging="1440"/>
      </w:pPr>
    </w:lvl>
  </w:abstractNum>
  <w:abstractNum w:abstractNumId="85">
    <w:nsid w:val="6BC654FE"/>
    <w:multiLevelType w:val="hybridMultilevel"/>
    <w:tmpl w:val="98404B72"/>
    <w:lvl w:ilvl="0" w:tplc="040C0005">
      <w:start w:val="1"/>
      <w:numFmt w:val="bullet"/>
      <w:pStyle w:val="petita"/>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nsid w:val="6E592BEC"/>
    <w:multiLevelType w:val="hybridMultilevel"/>
    <w:tmpl w:val="8B1080B6"/>
    <w:lvl w:ilvl="0" w:tplc="E81E66F4">
      <w:start w:val="1"/>
      <w:numFmt w:val="decimal"/>
      <w:suff w:val="space"/>
      <w:lvlText w:val="%1)"/>
      <w:lvlJc w:val="left"/>
      <w:pPr>
        <w:ind w:left="786" w:hanging="360"/>
      </w:pPr>
      <w:rPr>
        <w:rFonts w:hint="default"/>
      </w:rPr>
    </w:lvl>
    <w:lvl w:ilvl="1" w:tplc="040C0019">
      <w:start w:val="1"/>
      <w:numFmt w:val="decimal"/>
      <w:lvlText w:val="%2."/>
      <w:lvlJc w:val="left"/>
      <w:pPr>
        <w:tabs>
          <w:tab w:val="num" w:pos="1482"/>
        </w:tabs>
        <w:ind w:left="1482" w:hanging="360"/>
      </w:pPr>
    </w:lvl>
    <w:lvl w:ilvl="2" w:tplc="040C001B">
      <w:start w:val="1"/>
      <w:numFmt w:val="decimal"/>
      <w:lvlText w:val="%3."/>
      <w:lvlJc w:val="left"/>
      <w:pPr>
        <w:tabs>
          <w:tab w:val="num" w:pos="2202"/>
        </w:tabs>
        <w:ind w:left="2202" w:hanging="360"/>
      </w:pPr>
    </w:lvl>
    <w:lvl w:ilvl="3" w:tplc="040C000F">
      <w:start w:val="1"/>
      <w:numFmt w:val="decimal"/>
      <w:lvlText w:val="%4."/>
      <w:lvlJc w:val="left"/>
      <w:pPr>
        <w:tabs>
          <w:tab w:val="num" w:pos="2922"/>
        </w:tabs>
        <w:ind w:left="2922" w:hanging="360"/>
      </w:pPr>
    </w:lvl>
    <w:lvl w:ilvl="4" w:tplc="040C0019">
      <w:start w:val="1"/>
      <w:numFmt w:val="decimal"/>
      <w:lvlText w:val="%5."/>
      <w:lvlJc w:val="left"/>
      <w:pPr>
        <w:tabs>
          <w:tab w:val="num" w:pos="3642"/>
        </w:tabs>
        <w:ind w:left="3642" w:hanging="360"/>
      </w:pPr>
    </w:lvl>
    <w:lvl w:ilvl="5" w:tplc="040C001B">
      <w:start w:val="1"/>
      <w:numFmt w:val="decimal"/>
      <w:lvlText w:val="%6."/>
      <w:lvlJc w:val="left"/>
      <w:pPr>
        <w:tabs>
          <w:tab w:val="num" w:pos="4362"/>
        </w:tabs>
        <w:ind w:left="4362" w:hanging="360"/>
      </w:pPr>
    </w:lvl>
    <w:lvl w:ilvl="6" w:tplc="040C000F">
      <w:start w:val="1"/>
      <w:numFmt w:val="decimal"/>
      <w:lvlText w:val="%7."/>
      <w:lvlJc w:val="left"/>
      <w:pPr>
        <w:tabs>
          <w:tab w:val="num" w:pos="5082"/>
        </w:tabs>
        <w:ind w:left="5082" w:hanging="360"/>
      </w:pPr>
    </w:lvl>
    <w:lvl w:ilvl="7" w:tplc="040C0019">
      <w:start w:val="1"/>
      <w:numFmt w:val="decimal"/>
      <w:lvlText w:val="%8."/>
      <w:lvlJc w:val="left"/>
      <w:pPr>
        <w:tabs>
          <w:tab w:val="num" w:pos="5802"/>
        </w:tabs>
        <w:ind w:left="5802" w:hanging="360"/>
      </w:pPr>
    </w:lvl>
    <w:lvl w:ilvl="8" w:tplc="040C001B">
      <w:start w:val="1"/>
      <w:numFmt w:val="decimal"/>
      <w:lvlText w:val="%9."/>
      <w:lvlJc w:val="left"/>
      <w:pPr>
        <w:tabs>
          <w:tab w:val="num" w:pos="6522"/>
        </w:tabs>
        <w:ind w:left="6522" w:hanging="360"/>
      </w:pPr>
    </w:lvl>
  </w:abstractNum>
  <w:abstractNum w:abstractNumId="87">
    <w:nsid w:val="6F1F47FC"/>
    <w:multiLevelType w:val="hybridMultilevel"/>
    <w:tmpl w:val="E2DEDE5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8">
    <w:nsid w:val="6FC82D1B"/>
    <w:multiLevelType w:val="hybridMultilevel"/>
    <w:tmpl w:val="0CF2E7A4"/>
    <w:lvl w:ilvl="0" w:tplc="945C22B6">
      <w:start w:val="2"/>
      <w:numFmt w:val="bullet"/>
      <w:pStyle w:val="Tiret1"/>
      <w:lvlText w:val=""/>
      <w:lvlJc w:val="left"/>
      <w:pPr>
        <w:ind w:left="720" w:hanging="360"/>
      </w:pPr>
      <w:rPr>
        <w:rFonts w:ascii="Symbol" w:eastAsia="Calibr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nsid w:val="730F6215"/>
    <w:multiLevelType w:val="hybridMultilevel"/>
    <w:tmpl w:val="3CB44372"/>
    <w:lvl w:ilvl="0" w:tplc="69CACAD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0">
    <w:nsid w:val="78C143B8"/>
    <w:multiLevelType w:val="hybridMultilevel"/>
    <w:tmpl w:val="1084EE6A"/>
    <w:lvl w:ilvl="0" w:tplc="75BAE6C6">
      <w:start w:val="1"/>
      <w:numFmt w:val="lowerRoman"/>
      <w:lvlText w:val="%1."/>
      <w:lvlJc w:val="left"/>
      <w:pPr>
        <w:tabs>
          <w:tab w:val="num" w:pos="1080"/>
        </w:tabs>
        <w:ind w:left="1080" w:hanging="720"/>
      </w:pPr>
      <w:rPr>
        <w:rFonts w:hint="default"/>
      </w:rPr>
    </w:lvl>
    <w:lvl w:ilvl="1" w:tplc="20885E74">
      <w:start w:val="1"/>
      <w:numFmt w:val="lowerLetter"/>
      <w:lvlText w:val="%2."/>
      <w:lvlJc w:val="left"/>
      <w:pPr>
        <w:tabs>
          <w:tab w:val="num" w:pos="1440"/>
        </w:tabs>
        <w:ind w:left="1440" w:hanging="360"/>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1">
    <w:nsid w:val="7B2F040D"/>
    <w:multiLevelType w:val="hybridMultilevel"/>
    <w:tmpl w:val="4E22FE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2">
    <w:nsid w:val="7C6B631C"/>
    <w:multiLevelType w:val="hybridMultilevel"/>
    <w:tmpl w:val="6226E7E0"/>
    <w:lvl w:ilvl="0" w:tplc="5E705CB0">
      <w:start w:val="1"/>
      <w:numFmt w:val="lowerRoman"/>
      <w:lvlText w:val="%1."/>
      <w:lvlJc w:val="left"/>
      <w:pPr>
        <w:tabs>
          <w:tab w:val="num" w:pos="1800"/>
        </w:tabs>
        <w:ind w:left="1800" w:hanging="720"/>
      </w:pPr>
      <w:rPr>
        <w:rFonts w:hint="default"/>
      </w:rPr>
    </w:lvl>
    <w:lvl w:ilvl="1" w:tplc="040C0019" w:tentative="1">
      <w:start w:val="1"/>
      <w:numFmt w:val="lowerLetter"/>
      <w:lvlText w:val="%2."/>
      <w:lvlJc w:val="left"/>
      <w:pPr>
        <w:tabs>
          <w:tab w:val="num" w:pos="2160"/>
        </w:tabs>
        <w:ind w:left="2160" w:hanging="360"/>
      </w:pPr>
    </w:lvl>
    <w:lvl w:ilvl="2" w:tplc="040C001B" w:tentative="1">
      <w:start w:val="1"/>
      <w:numFmt w:val="lowerRoman"/>
      <w:lvlText w:val="%3."/>
      <w:lvlJc w:val="right"/>
      <w:pPr>
        <w:tabs>
          <w:tab w:val="num" w:pos="2880"/>
        </w:tabs>
        <w:ind w:left="2880" w:hanging="180"/>
      </w:pPr>
    </w:lvl>
    <w:lvl w:ilvl="3" w:tplc="040C000F" w:tentative="1">
      <w:start w:val="1"/>
      <w:numFmt w:val="decimal"/>
      <w:lvlText w:val="%4."/>
      <w:lvlJc w:val="left"/>
      <w:pPr>
        <w:tabs>
          <w:tab w:val="num" w:pos="3600"/>
        </w:tabs>
        <w:ind w:left="3600" w:hanging="360"/>
      </w:pPr>
    </w:lvl>
    <w:lvl w:ilvl="4" w:tplc="040C0019" w:tentative="1">
      <w:start w:val="1"/>
      <w:numFmt w:val="lowerLetter"/>
      <w:lvlText w:val="%5."/>
      <w:lvlJc w:val="left"/>
      <w:pPr>
        <w:tabs>
          <w:tab w:val="num" w:pos="4320"/>
        </w:tabs>
        <w:ind w:left="4320" w:hanging="360"/>
      </w:pPr>
    </w:lvl>
    <w:lvl w:ilvl="5" w:tplc="040C001B" w:tentative="1">
      <w:start w:val="1"/>
      <w:numFmt w:val="lowerRoman"/>
      <w:lvlText w:val="%6."/>
      <w:lvlJc w:val="right"/>
      <w:pPr>
        <w:tabs>
          <w:tab w:val="num" w:pos="5040"/>
        </w:tabs>
        <w:ind w:left="5040" w:hanging="180"/>
      </w:pPr>
    </w:lvl>
    <w:lvl w:ilvl="6" w:tplc="040C000F" w:tentative="1">
      <w:start w:val="1"/>
      <w:numFmt w:val="decimal"/>
      <w:lvlText w:val="%7."/>
      <w:lvlJc w:val="left"/>
      <w:pPr>
        <w:tabs>
          <w:tab w:val="num" w:pos="5760"/>
        </w:tabs>
        <w:ind w:left="5760" w:hanging="360"/>
      </w:pPr>
    </w:lvl>
    <w:lvl w:ilvl="7" w:tplc="040C0019" w:tentative="1">
      <w:start w:val="1"/>
      <w:numFmt w:val="lowerLetter"/>
      <w:lvlText w:val="%8."/>
      <w:lvlJc w:val="left"/>
      <w:pPr>
        <w:tabs>
          <w:tab w:val="num" w:pos="6480"/>
        </w:tabs>
        <w:ind w:left="6480" w:hanging="360"/>
      </w:pPr>
    </w:lvl>
    <w:lvl w:ilvl="8" w:tplc="040C001B" w:tentative="1">
      <w:start w:val="1"/>
      <w:numFmt w:val="lowerRoman"/>
      <w:lvlText w:val="%9."/>
      <w:lvlJc w:val="right"/>
      <w:pPr>
        <w:tabs>
          <w:tab w:val="num" w:pos="7200"/>
        </w:tabs>
        <w:ind w:left="7200" w:hanging="180"/>
      </w:pPr>
    </w:lvl>
  </w:abstractNum>
  <w:num w:numId="1">
    <w:abstractNumId w:val="88"/>
  </w:num>
  <w:num w:numId="2">
    <w:abstractNumId w:val="75"/>
  </w:num>
  <w:num w:numId="3">
    <w:abstractNumId w:val="82"/>
  </w:num>
  <w:num w:numId="4">
    <w:abstractNumId w:val="54"/>
  </w:num>
  <w:num w:numId="5">
    <w:abstractNumId w:val="85"/>
  </w:num>
  <w:num w:numId="6">
    <w:abstractNumId w:val="83"/>
  </w:num>
  <w:num w:numId="7">
    <w:abstractNumId w:val="57"/>
  </w:num>
  <w:num w:numId="8">
    <w:abstractNumId w:val="66"/>
  </w:num>
  <w:num w:numId="9">
    <w:abstractNumId w:val="59"/>
  </w:num>
  <w:num w:numId="10">
    <w:abstractNumId w:val="56"/>
  </w:num>
  <w:num w:numId="11">
    <w:abstractNumId w:val="46"/>
  </w:num>
  <w:num w:numId="12">
    <w:abstractNumId w:val="63"/>
  </w:num>
  <w:num w:numId="13">
    <w:abstractNumId w:val="50"/>
  </w:num>
  <w:num w:numId="14">
    <w:abstractNumId w:val="81"/>
  </w:num>
  <w:num w:numId="15">
    <w:abstractNumId w:val="90"/>
  </w:num>
  <w:num w:numId="16">
    <w:abstractNumId w:val="43"/>
  </w:num>
  <w:num w:numId="17">
    <w:abstractNumId w:val="58"/>
  </w:num>
  <w:num w:numId="18">
    <w:abstractNumId w:val="76"/>
  </w:num>
  <w:num w:numId="19">
    <w:abstractNumId w:val="92"/>
  </w:num>
  <w:num w:numId="20">
    <w:abstractNumId w:val="80"/>
  </w:num>
  <w:num w:numId="21">
    <w:abstractNumId w:val="69"/>
  </w:num>
  <w:num w:numId="22">
    <w:abstractNumId w:val="47"/>
  </w:num>
  <w:num w:numId="23">
    <w:abstractNumId w:val="61"/>
  </w:num>
  <w:num w:numId="24">
    <w:abstractNumId w:val="77"/>
  </w:num>
  <w:num w:numId="25">
    <w:abstractNumId w:val="78"/>
  </w:num>
  <w:num w:numId="26">
    <w:abstractNumId w:val="62"/>
  </w:num>
  <w:num w:numId="27">
    <w:abstractNumId w:val="44"/>
  </w:num>
  <w:num w:numId="28">
    <w:abstractNumId w:val="55"/>
  </w:num>
  <w:num w:numId="29">
    <w:abstractNumId w:val="39"/>
  </w:num>
  <w:num w:numId="30">
    <w:abstractNumId w:val="68"/>
  </w:num>
  <w:num w:numId="31">
    <w:abstractNumId w:val="89"/>
  </w:num>
  <w:num w:numId="32">
    <w:abstractNumId w:val="42"/>
  </w:num>
  <w:num w:numId="33">
    <w:abstractNumId w:val="45"/>
  </w:num>
  <w:num w:numId="34">
    <w:abstractNumId w:val="65"/>
  </w:num>
  <w:num w:numId="35">
    <w:abstractNumId w:val="0"/>
  </w:num>
  <w:num w:numId="36">
    <w:abstractNumId w:val="48"/>
  </w:num>
  <w:num w:numId="37">
    <w:abstractNumId w:val="53"/>
  </w:num>
  <w:num w:numId="38">
    <w:abstractNumId w:val="67"/>
  </w:num>
  <w:num w:numId="39">
    <w:abstractNumId w:val="73"/>
  </w:num>
  <w:num w:numId="40">
    <w:abstractNumId w:val="38"/>
  </w:num>
  <w:num w:numId="41">
    <w:abstractNumId w:val="74"/>
  </w:num>
  <w:num w:numId="42">
    <w:abstractNumId w:val="52"/>
  </w:num>
  <w:num w:numId="43">
    <w:abstractNumId w:val="91"/>
  </w:num>
  <w:num w:numId="44">
    <w:abstractNumId w:val="60"/>
  </w:num>
  <w:num w:numId="45">
    <w:abstractNumId w:val="70"/>
  </w:num>
  <w:num w:numId="46">
    <w:abstractNumId w:val="8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9"/>
  </w:num>
  <w:num w:numId="5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
  </w:num>
  <w:num w:numId="52">
    <w:abstractNumId w:val="2"/>
  </w:num>
  <w:num w:numId="53">
    <w:abstractNumId w:val="1"/>
  </w:num>
  <w:num w:numId="54">
    <w:abstractNumId w:val="32"/>
  </w:num>
  <w:num w:numId="55">
    <w:abstractNumId w:val="33"/>
  </w:num>
  <w:num w:numId="56">
    <w:abstractNumId w:val="4"/>
  </w:num>
  <w:num w:numId="57">
    <w:abstractNumId w:val="5"/>
  </w:num>
  <w:num w:numId="58">
    <w:abstractNumId w:val="34"/>
  </w:num>
  <w:num w:numId="59">
    <w:abstractNumId w:val="6"/>
  </w:num>
  <w:num w:numId="60">
    <w:abstractNumId w:val="7"/>
  </w:num>
  <w:num w:numId="61">
    <w:abstractNumId w:val="8"/>
  </w:num>
  <w:num w:numId="62">
    <w:abstractNumId w:val="9"/>
  </w:num>
  <w:num w:numId="63">
    <w:abstractNumId w:val="31"/>
  </w:num>
  <w:num w:numId="64">
    <w:abstractNumId w:val="25"/>
  </w:num>
  <w:num w:numId="65">
    <w:abstractNumId w:val="30"/>
  </w:num>
  <w:num w:numId="66">
    <w:abstractNumId w:val="10"/>
  </w:num>
  <w:num w:numId="67">
    <w:abstractNumId w:val="26"/>
  </w:num>
  <w:num w:numId="68">
    <w:abstractNumId w:val="27"/>
  </w:num>
  <w:num w:numId="69">
    <w:abstractNumId w:val="28"/>
  </w:num>
  <w:num w:numId="70">
    <w:abstractNumId w:val="29"/>
  </w:num>
  <w:num w:numId="71">
    <w:abstractNumId w:val="11"/>
  </w:num>
  <w:num w:numId="72">
    <w:abstractNumId w:val="12"/>
  </w:num>
  <w:num w:numId="73">
    <w:abstractNumId w:val="13"/>
  </w:num>
  <w:num w:numId="74">
    <w:abstractNumId w:val="14"/>
  </w:num>
  <w:num w:numId="75">
    <w:abstractNumId w:val="15"/>
  </w:num>
  <w:num w:numId="76">
    <w:abstractNumId w:val="16"/>
  </w:num>
  <w:num w:numId="77">
    <w:abstractNumId w:val="17"/>
  </w:num>
  <w:num w:numId="78">
    <w:abstractNumId w:val="18"/>
  </w:num>
  <w:num w:numId="79">
    <w:abstractNumId w:val="19"/>
  </w:num>
  <w:num w:numId="80">
    <w:abstractNumId w:val="20"/>
  </w:num>
  <w:num w:numId="81">
    <w:abstractNumId w:val="21"/>
  </w:num>
  <w:num w:numId="82">
    <w:abstractNumId w:val="22"/>
  </w:num>
  <w:num w:numId="83">
    <w:abstractNumId w:val="23"/>
  </w:num>
  <w:num w:numId="84">
    <w:abstractNumId w:val="24"/>
  </w:num>
  <w:num w:numId="85">
    <w:abstractNumId w:val="37"/>
  </w:num>
  <w:num w:numId="86">
    <w:abstractNumId w:val="35"/>
  </w:num>
  <w:num w:numId="87">
    <w:abstractNumId w:val="36"/>
  </w:num>
  <w:num w:numId="88">
    <w:abstractNumId w:val="64"/>
  </w:num>
  <w:num w:numId="89">
    <w:abstractNumId w:val="79"/>
  </w:num>
  <w:num w:numId="90">
    <w:abstractNumId w:val="86"/>
  </w:num>
  <w:num w:numId="91">
    <w:abstractNumId w:val="71"/>
  </w:num>
  <w:num w:numId="92">
    <w:abstractNumId w:val="40"/>
  </w:num>
  <w:num w:numId="93">
    <w:abstractNumId w:val="5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AF1"/>
    <w:rsid w:val="00017A6B"/>
    <w:rsid w:val="000613BC"/>
    <w:rsid w:val="000948AF"/>
    <w:rsid w:val="000F1F42"/>
    <w:rsid w:val="000F35DB"/>
    <w:rsid w:val="001449DB"/>
    <w:rsid w:val="0014695E"/>
    <w:rsid w:val="001C6C05"/>
    <w:rsid w:val="001C735D"/>
    <w:rsid w:val="001F3388"/>
    <w:rsid w:val="002066B1"/>
    <w:rsid w:val="002204D9"/>
    <w:rsid w:val="0022597D"/>
    <w:rsid w:val="00232263"/>
    <w:rsid w:val="00270CD9"/>
    <w:rsid w:val="002762EA"/>
    <w:rsid w:val="002D2786"/>
    <w:rsid w:val="00316EEA"/>
    <w:rsid w:val="00345E99"/>
    <w:rsid w:val="00371498"/>
    <w:rsid w:val="003945D1"/>
    <w:rsid w:val="003974DF"/>
    <w:rsid w:val="003A0DA5"/>
    <w:rsid w:val="003A1734"/>
    <w:rsid w:val="003D4585"/>
    <w:rsid w:val="003F630E"/>
    <w:rsid w:val="00426FA4"/>
    <w:rsid w:val="00435F2A"/>
    <w:rsid w:val="00436A9F"/>
    <w:rsid w:val="00450903"/>
    <w:rsid w:val="00454A3C"/>
    <w:rsid w:val="00455504"/>
    <w:rsid w:val="00496378"/>
    <w:rsid w:val="004B5E64"/>
    <w:rsid w:val="004C0C68"/>
    <w:rsid w:val="004C716B"/>
    <w:rsid w:val="004D62A7"/>
    <w:rsid w:val="004F0FEA"/>
    <w:rsid w:val="00551368"/>
    <w:rsid w:val="00553D05"/>
    <w:rsid w:val="00565033"/>
    <w:rsid w:val="005869BF"/>
    <w:rsid w:val="00596E46"/>
    <w:rsid w:val="005F166E"/>
    <w:rsid w:val="005F5C5F"/>
    <w:rsid w:val="006054ED"/>
    <w:rsid w:val="00612AF1"/>
    <w:rsid w:val="00620207"/>
    <w:rsid w:val="00646C13"/>
    <w:rsid w:val="00652C12"/>
    <w:rsid w:val="00653B7A"/>
    <w:rsid w:val="006C2D01"/>
    <w:rsid w:val="006F19F4"/>
    <w:rsid w:val="006F301B"/>
    <w:rsid w:val="006F5D43"/>
    <w:rsid w:val="0072103A"/>
    <w:rsid w:val="007332AF"/>
    <w:rsid w:val="00740A52"/>
    <w:rsid w:val="0074310B"/>
    <w:rsid w:val="00743ACF"/>
    <w:rsid w:val="00766898"/>
    <w:rsid w:val="00796106"/>
    <w:rsid w:val="007A6DA1"/>
    <w:rsid w:val="007E6C72"/>
    <w:rsid w:val="008055B5"/>
    <w:rsid w:val="00812370"/>
    <w:rsid w:val="008156EE"/>
    <w:rsid w:val="008212A3"/>
    <w:rsid w:val="00862638"/>
    <w:rsid w:val="00863A97"/>
    <w:rsid w:val="008A221E"/>
    <w:rsid w:val="008B0690"/>
    <w:rsid w:val="008D1E27"/>
    <w:rsid w:val="008F1D0D"/>
    <w:rsid w:val="00911E09"/>
    <w:rsid w:val="00915309"/>
    <w:rsid w:val="009229D7"/>
    <w:rsid w:val="009668F2"/>
    <w:rsid w:val="00972C11"/>
    <w:rsid w:val="00982D16"/>
    <w:rsid w:val="009A6B30"/>
    <w:rsid w:val="009C4AC8"/>
    <w:rsid w:val="009E7A09"/>
    <w:rsid w:val="00A115BF"/>
    <w:rsid w:val="00A273C1"/>
    <w:rsid w:val="00A37A42"/>
    <w:rsid w:val="00A82E67"/>
    <w:rsid w:val="00B02564"/>
    <w:rsid w:val="00B504D8"/>
    <w:rsid w:val="00B56525"/>
    <w:rsid w:val="00B62E04"/>
    <w:rsid w:val="00B75D79"/>
    <w:rsid w:val="00BA4D6E"/>
    <w:rsid w:val="00BB1BE6"/>
    <w:rsid w:val="00BC286E"/>
    <w:rsid w:val="00BD0A22"/>
    <w:rsid w:val="00BD1ACE"/>
    <w:rsid w:val="00BE35CF"/>
    <w:rsid w:val="00BE3A80"/>
    <w:rsid w:val="00BE5116"/>
    <w:rsid w:val="00C04E04"/>
    <w:rsid w:val="00C055D5"/>
    <w:rsid w:val="00C31264"/>
    <w:rsid w:val="00C63ED5"/>
    <w:rsid w:val="00C7305C"/>
    <w:rsid w:val="00CC24BD"/>
    <w:rsid w:val="00CC3A61"/>
    <w:rsid w:val="00CC564D"/>
    <w:rsid w:val="00CE34FB"/>
    <w:rsid w:val="00CF3DDA"/>
    <w:rsid w:val="00D47A93"/>
    <w:rsid w:val="00D50A42"/>
    <w:rsid w:val="00D545DC"/>
    <w:rsid w:val="00D64FE4"/>
    <w:rsid w:val="00D66290"/>
    <w:rsid w:val="00D665E3"/>
    <w:rsid w:val="00DB4F9C"/>
    <w:rsid w:val="00DC4B5D"/>
    <w:rsid w:val="00DD0C7A"/>
    <w:rsid w:val="00DD5B0A"/>
    <w:rsid w:val="00DF2E10"/>
    <w:rsid w:val="00E009D0"/>
    <w:rsid w:val="00E02434"/>
    <w:rsid w:val="00E16454"/>
    <w:rsid w:val="00E63E56"/>
    <w:rsid w:val="00E73614"/>
    <w:rsid w:val="00E9290C"/>
    <w:rsid w:val="00EB3431"/>
    <w:rsid w:val="00ED516B"/>
    <w:rsid w:val="00F161CD"/>
    <w:rsid w:val="00F60A6C"/>
    <w:rsid w:val="00F7245F"/>
    <w:rsid w:val="00F9403E"/>
    <w:rsid w:val="00F95786"/>
    <w:rsid w:val="00FA119E"/>
    <w:rsid w:val="00FA5AE5"/>
    <w:rsid w:val="00FB48C3"/>
    <w:rsid w:val="00FB79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7" w:qFormat="1"/>
    <w:lsdException w:name="heading 3" w:uiPriority="7" w:qFormat="1"/>
    <w:lsdException w:name="heading 4" w:uiPriority="7"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index 1" w:uiPriority="6"/>
    <w:lsdException w:name="index 2" w:uiPriority="6"/>
    <w:lsdException w:name="index 3" w:uiPriority="6"/>
    <w:lsdException w:name="index 4" w:uiPriority="6"/>
    <w:lsdException w:name="index 5" w:uiPriority="6"/>
    <w:lsdException w:name="index 6" w:uiPriority="6"/>
    <w:lsdException w:name="index 7" w:uiPriority="6"/>
    <w:lsdException w:name="index 8" w:uiPriority="6"/>
    <w:lsdException w:name="index 9" w:uiPriority="6"/>
    <w:lsdException w:name="toc 1" w:uiPriority="2"/>
    <w:lsdException w:name="toc 2" w:uiPriority="2"/>
    <w:lsdException w:name="toc 3" w:uiPriority="2"/>
    <w:lsdException w:name="toc 4" w:uiPriority="2"/>
    <w:lsdException w:name="toc 5" w:uiPriority="2"/>
    <w:lsdException w:name="toc 6" w:uiPriority="2"/>
    <w:lsdException w:name="toc 7" w:uiPriority="2"/>
    <w:lsdException w:name="toc 8" w:uiPriority="2"/>
    <w:lsdException w:name="toc 9" w:uiPriority="2"/>
    <w:lsdException w:name="Normal Indent" w:uiPriority="0"/>
    <w:lsdException w:name="footnote text" w:uiPriority="7"/>
    <w:lsdException w:name="annotation text" w:uiPriority="6"/>
    <w:lsdException w:name="header" w:uiPriority="2"/>
    <w:lsdException w:name="index heading" w:uiPriority="7"/>
    <w:lsdException w:name="caption" w:uiPriority="35" w:qFormat="1"/>
    <w:lsdException w:name="footnote reference" w:uiPriority="6"/>
    <w:lsdException w:name="page number" w:uiPriority="0"/>
    <w:lsdException w:name="endnote reference" w:uiPriority="6"/>
    <w:lsdException w:name="endnote text" w:uiPriority="7"/>
    <w:lsdException w:name="toa heading" w:uiPriority="7"/>
    <w:lsdException w:name="List" w:uiPriority="7"/>
    <w:lsdException w:name="List Number 2" w:uiPriority="7"/>
    <w:lsdException w:name="List Number 3" w:uiPriority="7"/>
    <w:lsdException w:name="Title" w:semiHidden="0" w:uiPriority="7" w:unhideWhenUsed="0" w:qFormat="1"/>
    <w:lsdException w:name="Default Paragraph Font" w:uiPriority="1"/>
    <w:lsdException w:name="Body Text" w:uiPriority="7"/>
    <w:lsdException w:name="Body Text Indent" w:uiPriority="7"/>
    <w:lsdException w:name="List Continue 2" w:uiPriority="7"/>
    <w:lsdException w:name="Subtitle" w:semiHidden="0" w:uiPriority="11" w:unhideWhenUsed="0" w:qFormat="1"/>
    <w:lsdException w:name="Salutation" w:uiPriority="0"/>
    <w:lsdException w:name="Body Text 2" w:uiPriority="7"/>
    <w:lsdException w:name="Body Text 3" w:uiPriority="0"/>
    <w:lsdException w:name="Body Text Indent 2" w:uiPriority="7"/>
    <w:lsdException w:name="Body Text Indent 3" w:uiPriority="7"/>
    <w:lsdException w:name="Block Text" w:uiPriority="7"/>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6"/>
    <w:lsdException w:name="Plain Text" w:uiPriority="7"/>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 w:qFormat="1"/>
  </w:latentStyles>
  <w:style w:type="paragraph" w:default="1" w:styleId="Normal">
    <w:name w:val="Normal"/>
    <w:qFormat/>
    <w:rsid w:val="00496378"/>
  </w:style>
  <w:style w:type="paragraph" w:styleId="Titre1">
    <w:name w:val="heading 1"/>
    <w:basedOn w:val="Normal"/>
    <w:next w:val="Normal"/>
    <w:link w:val="Titre1Car"/>
    <w:uiPriority w:val="7"/>
    <w:qFormat/>
    <w:rsid w:val="004B5E64"/>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7"/>
    <w:qFormat/>
    <w:rsid w:val="004B5E64"/>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uiPriority w:val="7"/>
    <w:qFormat/>
    <w:rsid w:val="004B5E64"/>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7"/>
    <w:qFormat/>
    <w:rsid w:val="004B5E64"/>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7"/>
    <w:qFormat/>
    <w:rsid w:val="004B5E64"/>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7"/>
    <w:qFormat/>
    <w:rsid w:val="004B5E64"/>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uiPriority w:val="7"/>
    <w:qFormat/>
    <w:rsid w:val="004B5E64"/>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uiPriority w:val="7"/>
    <w:qFormat/>
    <w:rsid w:val="004B5E64"/>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uiPriority w:val="7"/>
    <w:qFormat/>
    <w:rsid w:val="004B5E64"/>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7"/>
    <w:rsid w:val="004B5E64"/>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7"/>
    <w:rsid w:val="004B5E64"/>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uiPriority w:val="7"/>
    <w:rsid w:val="004B5E64"/>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7"/>
    <w:rsid w:val="004B5E64"/>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7"/>
    <w:rsid w:val="004B5E64"/>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7"/>
    <w:rsid w:val="004B5E64"/>
    <w:rPr>
      <w:rFonts w:ascii="Times New Roman" w:eastAsia="Times New Roman" w:hAnsi="Times New Roman" w:cs="Times New Roman"/>
      <w:b/>
      <w:bCs/>
      <w:lang w:eastAsia="fr-FR"/>
    </w:rPr>
  </w:style>
  <w:style w:type="character" w:customStyle="1" w:styleId="Titre7Car">
    <w:name w:val="Titre 7 Car"/>
    <w:basedOn w:val="Policepardfaut"/>
    <w:link w:val="Titre7"/>
    <w:uiPriority w:val="7"/>
    <w:rsid w:val="004B5E64"/>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uiPriority w:val="7"/>
    <w:rsid w:val="004B5E64"/>
    <w:rPr>
      <w:rFonts w:ascii="Times New Roman" w:eastAsia="Times New Roman" w:hAnsi="Times New Roman" w:cs="Times New Roman"/>
      <w:b/>
      <w:bCs/>
      <w:szCs w:val="24"/>
      <w:lang w:eastAsia="fr-FR"/>
    </w:rPr>
  </w:style>
  <w:style w:type="character" w:customStyle="1" w:styleId="Titre9Car">
    <w:name w:val="Titre 9 Car"/>
    <w:basedOn w:val="Policepardfaut"/>
    <w:link w:val="Titre9"/>
    <w:uiPriority w:val="7"/>
    <w:rsid w:val="004B5E64"/>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4B5E64"/>
  </w:style>
  <w:style w:type="table" w:styleId="Grilledutableau">
    <w:name w:val="Table Grid"/>
    <w:basedOn w:val="TableauNormal"/>
    <w:uiPriority w:val="59"/>
    <w:rsid w:val="004B5E6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6"/>
    <w:rsid w:val="004B5E64"/>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uiPriority w:val="6"/>
    <w:rsid w:val="004B5E64"/>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4B5E6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5E64"/>
    <w:rPr>
      <w:rFonts w:ascii="Times New Roman" w:eastAsia="Times New Roman" w:hAnsi="Times New Roman" w:cs="Times New Roman"/>
      <w:sz w:val="24"/>
      <w:szCs w:val="24"/>
      <w:lang w:eastAsia="fr-FR"/>
    </w:rPr>
  </w:style>
  <w:style w:type="character" w:styleId="Numrodepage">
    <w:name w:val="page number"/>
    <w:basedOn w:val="Policepardfaut"/>
    <w:rsid w:val="004B5E64"/>
  </w:style>
  <w:style w:type="character" w:styleId="Lienhypertexte">
    <w:name w:val="Hyperlink"/>
    <w:unhideWhenUsed/>
    <w:rsid w:val="004B5E64"/>
    <w:rPr>
      <w:color w:val="0000FF"/>
      <w:u w:val="single"/>
    </w:rPr>
  </w:style>
  <w:style w:type="paragraph" w:styleId="En-tte">
    <w:name w:val="header"/>
    <w:basedOn w:val="Normal"/>
    <w:link w:val="En-tteCar"/>
    <w:uiPriority w:val="2"/>
    <w:rsid w:val="004B5E6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2"/>
    <w:rsid w:val="004B5E64"/>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7"/>
    <w:rsid w:val="004B5E64"/>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uiPriority w:val="7"/>
    <w:rsid w:val="004B5E64"/>
    <w:rPr>
      <w:rFonts w:ascii="Bookman Old Style" w:eastAsia="Times New Roman" w:hAnsi="Bookman Old Style" w:cs="Times New Roman"/>
      <w:b/>
      <w:bCs/>
      <w:sz w:val="28"/>
      <w:szCs w:val="24"/>
      <w:lang w:eastAsia="fr-FR"/>
    </w:rPr>
  </w:style>
  <w:style w:type="paragraph" w:styleId="Titre">
    <w:name w:val="Title"/>
    <w:basedOn w:val="Normal"/>
    <w:link w:val="TitreCar"/>
    <w:uiPriority w:val="7"/>
    <w:qFormat/>
    <w:rsid w:val="004B5E64"/>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uiPriority w:val="7"/>
    <w:rsid w:val="004B5E64"/>
    <w:rPr>
      <w:rFonts w:ascii="Times New Roman" w:eastAsia="Times New Roman" w:hAnsi="Times New Roman" w:cs="Times New Roman"/>
      <w:b/>
      <w:bCs/>
      <w:sz w:val="24"/>
      <w:szCs w:val="24"/>
      <w:lang w:eastAsia="fr-FR"/>
    </w:rPr>
  </w:style>
  <w:style w:type="paragraph" w:styleId="Corpsdetexte">
    <w:name w:val="Body Text"/>
    <w:basedOn w:val="Normal"/>
    <w:link w:val="CorpsdetexteCar"/>
    <w:uiPriority w:val="7"/>
    <w:rsid w:val="004B5E64"/>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7"/>
    <w:rsid w:val="004B5E64"/>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7"/>
    <w:rsid w:val="004B5E6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7"/>
    <w:rsid w:val="004B5E64"/>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7"/>
    <w:rsid w:val="004B5E64"/>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7"/>
    <w:rsid w:val="004B5E64"/>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uiPriority w:val="7"/>
    <w:rsid w:val="004B5E64"/>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7"/>
    <w:rsid w:val="004B5E64"/>
    <w:rPr>
      <w:rFonts w:ascii="Times New Roman" w:eastAsia="Times New Roman" w:hAnsi="Times New Roman" w:cs="Times New Roman"/>
      <w:sz w:val="24"/>
      <w:szCs w:val="24"/>
      <w:lang w:eastAsia="fr-FR"/>
    </w:rPr>
  </w:style>
  <w:style w:type="paragraph" w:customStyle="1" w:styleId="xl42">
    <w:name w:val="xl42"/>
    <w:basedOn w:val="Normal"/>
    <w:uiPriority w:val="3"/>
    <w:rsid w:val="004B5E6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Lienhypertextesuivivisit">
    <w:name w:val="FollowedHyperlink"/>
    <w:rsid w:val="004B5E64"/>
    <w:rPr>
      <w:color w:val="800080"/>
      <w:u w:val="single"/>
    </w:rPr>
  </w:style>
  <w:style w:type="paragraph" w:customStyle="1" w:styleId="xl26">
    <w:name w:val="xl26"/>
    <w:basedOn w:val="Normal"/>
    <w:uiPriority w:val="3"/>
    <w:rsid w:val="004B5E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arCar19">
    <w:name w:val="Car Car19"/>
    <w:locked/>
    <w:rsid w:val="004B5E64"/>
    <w:rPr>
      <w:rFonts w:ascii="Cambria" w:hAnsi="Cambria"/>
      <w:b/>
      <w:bCs/>
      <w:kern w:val="32"/>
      <w:sz w:val="32"/>
      <w:szCs w:val="32"/>
      <w:lang w:val="fr-FR" w:eastAsia="fr-FR" w:bidi="ar-SA"/>
    </w:rPr>
  </w:style>
  <w:style w:type="paragraph" w:styleId="TM1">
    <w:name w:val="toc 1"/>
    <w:basedOn w:val="Normal"/>
    <w:next w:val="Normal"/>
    <w:autoRedefine/>
    <w:uiPriority w:val="2"/>
    <w:rsid w:val="004B5E64"/>
    <w:pPr>
      <w:widowControl w:val="0"/>
      <w:spacing w:before="120" w:after="120" w:line="240" w:lineRule="auto"/>
    </w:pPr>
    <w:rPr>
      <w:rFonts w:ascii="Times New Roman" w:eastAsia="Times New Roman" w:hAnsi="Times New Roman" w:cs="Times New Roman"/>
      <w:b/>
      <w:caps/>
      <w:sz w:val="20"/>
      <w:szCs w:val="20"/>
      <w:lang w:eastAsia="fr-FR"/>
    </w:rPr>
  </w:style>
  <w:style w:type="paragraph" w:styleId="TM2">
    <w:name w:val="toc 2"/>
    <w:basedOn w:val="Normal"/>
    <w:next w:val="Normal"/>
    <w:autoRedefine/>
    <w:uiPriority w:val="2"/>
    <w:rsid w:val="004B5E64"/>
    <w:pPr>
      <w:widowControl w:val="0"/>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uiPriority w:val="2"/>
    <w:rsid w:val="004B5E64"/>
    <w:pPr>
      <w:widowControl w:val="0"/>
      <w:spacing w:after="0" w:line="240" w:lineRule="auto"/>
      <w:ind w:left="400"/>
    </w:pPr>
    <w:rPr>
      <w:rFonts w:ascii="Times New Roman" w:eastAsia="Times New Roman" w:hAnsi="Times New Roman" w:cs="Times New Roman"/>
      <w:i/>
      <w:sz w:val="20"/>
      <w:szCs w:val="20"/>
      <w:lang w:eastAsia="fr-FR"/>
    </w:rPr>
  </w:style>
  <w:style w:type="character" w:customStyle="1" w:styleId="CarCar9">
    <w:name w:val="Car Car9"/>
    <w:locked/>
    <w:rsid w:val="004B5E64"/>
    <w:rPr>
      <w:sz w:val="24"/>
      <w:szCs w:val="24"/>
      <w:lang w:val="fr-FR" w:eastAsia="fr-FR" w:bidi="ar-SA"/>
    </w:rPr>
  </w:style>
  <w:style w:type="character" w:customStyle="1" w:styleId="CarCar6">
    <w:name w:val="Car Car6"/>
    <w:locked/>
    <w:rsid w:val="004B5E64"/>
    <w:rPr>
      <w:sz w:val="24"/>
      <w:szCs w:val="24"/>
      <w:lang w:val="fr-FR" w:eastAsia="fr-FR" w:bidi="ar-SA"/>
    </w:rPr>
  </w:style>
  <w:style w:type="character" w:customStyle="1" w:styleId="SalutationsCar">
    <w:name w:val="Salutations Car"/>
    <w:link w:val="Salutations"/>
    <w:locked/>
    <w:rsid w:val="004B5E64"/>
  </w:style>
  <w:style w:type="paragraph" w:styleId="Salutations">
    <w:name w:val="Salutation"/>
    <w:basedOn w:val="Normal"/>
    <w:next w:val="Normal"/>
    <w:link w:val="SalutationsCar"/>
    <w:rsid w:val="004B5E64"/>
    <w:pPr>
      <w:widowControl w:val="0"/>
      <w:spacing w:after="0" w:line="240" w:lineRule="auto"/>
    </w:pPr>
  </w:style>
  <w:style w:type="character" w:customStyle="1" w:styleId="SalutationsCar1">
    <w:name w:val="Salutations Car1"/>
    <w:basedOn w:val="Policepardfaut"/>
    <w:uiPriority w:val="99"/>
    <w:rsid w:val="004B5E64"/>
  </w:style>
  <w:style w:type="character" w:customStyle="1" w:styleId="Corpsdetexte3Car">
    <w:name w:val="Corps de texte 3 Car"/>
    <w:link w:val="Corpsdetexte3"/>
    <w:locked/>
    <w:rsid w:val="004B5E64"/>
    <w:rPr>
      <w:sz w:val="16"/>
      <w:szCs w:val="16"/>
    </w:rPr>
  </w:style>
  <w:style w:type="paragraph" w:styleId="Corpsdetexte3">
    <w:name w:val="Body Text 3"/>
    <w:basedOn w:val="Normal"/>
    <w:link w:val="Corpsdetexte3Car"/>
    <w:rsid w:val="004B5E64"/>
    <w:pPr>
      <w:spacing w:after="120" w:line="240" w:lineRule="auto"/>
    </w:pPr>
    <w:rPr>
      <w:sz w:val="16"/>
      <w:szCs w:val="16"/>
    </w:rPr>
  </w:style>
  <w:style w:type="character" w:customStyle="1" w:styleId="Corpsdetexte3Car1">
    <w:name w:val="Corps de texte 3 Car1"/>
    <w:basedOn w:val="Policepardfaut"/>
    <w:uiPriority w:val="99"/>
    <w:rsid w:val="004B5E64"/>
    <w:rPr>
      <w:sz w:val="16"/>
      <w:szCs w:val="16"/>
    </w:rPr>
  </w:style>
  <w:style w:type="character" w:customStyle="1" w:styleId="TextedebullesCar">
    <w:name w:val="Texte de bulles Car"/>
    <w:link w:val="Textedebulles"/>
    <w:uiPriority w:val="99"/>
    <w:locked/>
    <w:rsid w:val="004B5E64"/>
    <w:rPr>
      <w:rFonts w:ascii="Tahoma" w:hAnsi="Tahoma" w:cs="Tahoma"/>
      <w:sz w:val="16"/>
      <w:szCs w:val="16"/>
    </w:rPr>
  </w:style>
  <w:style w:type="paragraph" w:styleId="Textedebulles">
    <w:name w:val="Balloon Text"/>
    <w:basedOn w:val="Normal"/>
    <w:link w:val="TextedebullesCar"/>
    <w:uiPriority w:val="99"/>
    <w:rsid w:val="004B5E64"/>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4B5E64"/>
    <w:rPr>
      <w:rFonts w:ascii="Segoe UI" w:hAnsi="Segoe UI" w:cs="Segoe UI"/>
      <w:sz w:val="18"/>
      <w:szCs w:val="18"/>
    </w:rPr>
  </w:style>
  <w:style w:type="paragraph" w:customStyle="1" w:styleId="xl27">
    <w:name w:val="xl27"/>
    <w:basedOn w:val="Normal"/>
    <w:uiPriority w:val="3"/>
    <w:rsid w:val="004B5E64"/>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4B5E64"/>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4B5E64"/>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uiPriority w:val="6"/>
    <w:rsid w:val="004B5E64"/>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qFormat/>
    <w:rsid w:val="004B5E64"/>
    <w:pPr>
      <w:spacing w:after="0" w:line="240" w:lineRule="auto"/>
      <w:ind w:left="708"/>
    </w:pPr>
    <w:rPr>
      <w:rFonts w:ascii="Times New Roman" w:eastAsia="Times New Roman" w:hAnsi="Times New Roman" w:cs="Times New Roman"/>
      <w:sz w:val="24"/>
      <w:szCs w:val="24"/>
      <w:lang w:val="x-none" w:eastAsia="x-none"/>
    </w:rPr>
  </w:style>
  <w:style w:type="paragraph" w:customStyle="1" w:styleId="arial">
    <w:name w:val="arial"/>
    <w:basedOn w:val="Normal"/>
    <w:uiPriority w:val="99"/>
    <w:rsid w:val="004B5E64"/>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styleId="Sansinterligne">
    <w:name w:val="No Spacing"/>
    <w:uiPriority w:val="1"/>
    <w:qFormat/>
    <w:rsid w:val="004B5E64"/>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uiPriority w:val="7"/>
    <w:rsid w:val="004B5E64"/>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TITI111">
    <w:name w:val="TITI.1.1.1"/>
    <w:basedOn w:val="Normal"/>
    <w:uiPriority w:val="5"/>
    <w:rsid w:val="004B5E64"/>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uiPriority w:val="5"/>
    <w:rsid w:val="004B5E64"/>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uiPriority w:val="7"/>
    <w:rsid w:val="004B5E64"/>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4B5E64"/>
    <w:pPr>
      <w:spacing w:after="1763"/>
    </w:pPr>
    <w:rPr>
      <w:rFonts w:cs="Helvetica"/>
      <w:color w:val="auto"/>
    </w:rPr>
  </w:style>
  <w:style w:type="paragraph" w:customStyle="1" w:styleId="corpsdetexte0">
    <w:name w:val="corps de texte"/>
    <w:basedOn w:val="Normal"/>
    <w:rsid w:val="004B5E64"/>
    <w:pPr>
      <w:spacing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4B5E64"/>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uiPriority w:val="7"/>
    <w:rsid w:val="004B5E64"/>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4B5E64"/>
    <w:pPr>
      <w:widowControl w:val="0"/>
      <w:spacing w:after="0" w:line="240" w:lineRule="auto"/>
      <w:jc w:val="both"/>
    </w:pPr>
    <w:rPr>
      <w:rFonts w:ascii="Arial Narrow" w:eastAsia="Times New Roman" w:hAnsi="Arial Narrow" w:cs="Times New Roman"/>
      <w:sz w:val="24"/>
      <w:szCs w:val="20"/>
      <w:lang w:eastAsia="fr-FR"/>
    </w:rPr>
  </w:style>
  <w:style w:type="paragraph" w:styleId="Liste">
    <w:name w:val="List"/>
    <w:basedOn w:val="Normal"/>
    <w:uiPriority w:val="7"/>
    <w:rsid w:val="004B5E64"/>
    <w:pPr>
      <w:numPr>
        <w:numId w:val="35"/>
      </w:numPr>
      <w:suppressAutoHyphens/>
      <w:overflowPunct w:val="0"/>
      <w:autoSpaceDE w:val="0"/>
      <w:autoSpaceDN w:val="0"/>
      <w:adjustRightInd w:val="0"/>
      <w:spacing w:after="120" w:line="240" w:lineRule="auto"/>
      <w:jc w:val="both"/>
      <w:textAlignment w:val="baseline"/>
    </w:pPr>
    <w:rPr>
      <w:rFonts w:ascii="Arial" w:eastAsia="Times New Roman" w:hAnsi="Arial" w:cs="Arial"/>
      <w:lang w:eastAsia="fr-FR"/>
    </w:rPr>
  </w:style>
  <w:style w:type="paragraph" w:customStyle="1" w:styleId="StyleCorpsdetextePremireligne125cm">
    <w:name w:val="Style Corps de texte + Première ligne : 125 cm"/>
    <w:basedOn w:val="Corpsdetexte"/>
    <w:rsid w:val="004B5E64"/>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locked/>
    <w:rsid w:val="004B5E64"/>
    <w:rPr>
      <w:rFonts w:ascii="Times New Roman" w:eastAsia="Times New Roman" w:hAnsi="Times New Roman" w:cs="Times New Roman"/>
      <w:sz w:val="24"/>
      <w:szCs w:val="24"/>
      <w:lang w:val="x-none" w:eastAsia="x-none"/>
    </w:rPr>
  </w:style>
  <w:style w:type="paragraph" w:styleId="Retraitnormal">
    <w:name w:val="Normal Indent"/>
    <w:basedOn w:val="Normal"/>
    <w:rsid w:val="004B5E64"/>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rsid w:val="004B5E64"/>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4B5E64"/>
    <w:pPr>
      <w:spacing w:after="0" w:line="240" w:lineRule="auto"/>
      <w:ind w:left="851" w:hanging="284"/>
      <w:jc w:val="both"/>
    </w:pPr>
    <w:rPr>
      <w:rFonts w:ascii="Times New Roman" w:eastAsia="Times New Roman" w:hAnsi="Times New Roman" w:cs="Times New Roman"/>
      <w:sz w:val="24"/>
      <w:szCs w:val="24"/>
      <w:lang w:eastAsia="fr-FR"/>
    </w:rPr>
  </w:style>
  <w:style w:type="character" w:styleId="Accentuation">
    <w:name w:val="Emphasis"/>
    <w:qFormat/>
    <w:rsid w:val="004B5E64"/>
    <w:rPr>
      <w:i/>
      <w:iCs/>
    </w:rPr>
  </w:style>
  <w:style w:type="paragraph" w:customStyle="1" w:styleId="TitrePieceDAO">
    <w:name w:val="TitrePieceDAO"/>
    <w:basedOn w:val="Paragraphedeliste"/>
    <w:uiPriority w:val="7"/>
    <w:rsid w:val="004B5E64"/>
    <w:pPr>
      <w:widowControl w:val="0"/>
      <w:numPr>
        <w:numId w:val="45"/>
      </w:numPr>
      <w:suppressAutoHyphens/>
      <w:autoSpaceDE w:val="0"/>
      <w:autoSpaceDN w:val="0"/>
      <w:spacing w:after="160" w:line="244" w:lineRule="auto"/>
      <w:jc w:val="center"/>
      <w:textAlignment w:val="baseline"/>
    </w:pPr>
    <w:rPr>
      <w:rFonts w:ascii="Arial" w:eastAsia="Calibri" w:hAnsi="Arial" w:cs="Arial"/>
      <w:spacing w:val="45"/>
      <w:sz w:val="60"/>
      <w:szCs w:val="60"/>
      <w:lang w:val="fr-FR" w:eastAsia="en-US"/>
    </w:rPr>
  </w:style>
  <w:style w:type="numbering" w:customStyle="1" w:styleId="LFO1913">
    <w:name w:val="LFO1913"/>
    <w:basedOn w:val="Aucuneliste"/>
    <w:rsid w:val="004B5E64"/>
    <w:pPr>
      <w:numPr>
        <w:numId w:val="45"/>
      </w:numPr>
    </w:pPr>
  </w:style>
  <w:style w:type="paragraph" w:customStyle="1" w:styleId="Paragraphedeliste1">
    <w:name w:val="Paragraphe de liste1"/>
    <w:basedOn w:val="Normal"/>
    <w:uiPriority w:val="7"/>
    <w:rsid w:val="004B5E64"/>
    <w:pPr>
      <w:suppressAutoHyphens/>
      <w:spacing w:line="244" w:lineRule="auto"/>
      <w:ind w:left="720"/>
    </w:pPr>
    <w:rPr>
      <w:rFonts w:ascii="Calibri" w:eastAsia="Times New Roman" w:hAnsi="Calibri" w:cs="Times New Roman"/>
      <w:szCs w:val="20"/>
      <w:lang w:eastAsia="fr-FR"/>
    </w:rPr>
  </w:style>
  <w:style w:type="character" w:styleId="Appelnotedebasdep">
    <w:name w:val="footnote reference"/>
    <w:uiPriority w:val="6"/>
    <w:rsid w:val="004B5E64"/>
    <w:rPr>
      <w:vertAlign w:val="superscript"/>
    </w:rPr>
  </w:style>
  <w:style w:type="character" w:styleId="Appeldenotedefin">
    <w:name w:val="endnote reference"/>
    <w:uiPriority w:val="6"/>
    <w:rsid w:val="004B5E64"/>
    <w:rPr>
      <w:vertAlign w:val="superscript"/>
    </w:rPr>
  </w:style>
  <w:style w:type="paragraph" w:styleId="TM5">
    <w:name w:val="toc 5"/>
    <w:basedOn w:val="Normal"/>
    <w:next w:val="Normal"/>
    <w:uiPriority w:val="2"/>
    <w:rsid w:val="004B5E64"/>
    <w:pPr>
      <w:spacing w:after="0" w:line="240" w:lineRule="auto"/>
      <w:ind w:left="960"/>
    </w:pPr>
    <w:rPr>
      <w:rFonts w:ascii="Times New Roman" w:eastAsia="Times New Roman" w:hAnsi="Times New Roman" w:cs="Times New Roman"/>
      <w:sz w:val="24"/>
      <w:szCs w:val="20"/>
      <w:lang w:eastAsia="fr-FR"/>
    </w:rPr>
  </w:style>
  <w:style w:type="paragraph" w:styleId="TM7">
    <w:name w:val="toc 7"/>
    <w:basedOn w:val="Normal"/>
    <w:next w:val="Normal"/>
    <w:uiPriority w:val="2"/>
    <w:rsid w:val="004B5E64"/>
    <w:pPr>
      <w:spacing w:after="0" w:line="240" w:lineRule="auto"/>
      <w:ind w:left="1440"/>
    </w:pPr>
    <w:rPr>
      <w:rFonts w:ascii="Times New Roman" w:eastAsia="Times New Roman" w:hAnsi="Times New Roman" w:cs="Times New Roman"/>
      <w:sz w:val="24"/>
      <w:szCs w:val="20"/>
      <w:lang w:eastAsia="fr-FR"/>
    </w:rPr>
  </w:style>
  <w:style w:type="paragraph" w:styleId="Index5">
    <w:name w:val="index 5"/>
    <w:basedOn w:val="Normal"/>
    <w:next w:val="Normal"/>
    <w:uiPriority w:val="6"/>
    <w:rsid w:val="004B5E64"/>
    <w:pPr>
      <w:widowControl w:val="0"/>
      <w:spacing w:after="0" w:line="240" w:lineRule="auto"/>
      <w:ind w:left="1000" w:right="428" w:hanging="200"/>
    </w:pPr>
    <w:rPr>
      <w:rFonts w:ascii="Arial" w:eastAsia="Times New Roman" w:hAnsi="Arial" w:cs="Times New Roman"/>
      <w:sz w:val="20"/>
      <w:szCs w:val="20"/>
      <w:lang w:eastAsia="fr-FR"/>
    </w:rPr>
  </w:style>
  <w:style w:type="paragraph" w:styleId="TM9">
    <w:name w:val="toc 9"/>
    <w:basedOn w:val="Normal"/>
    <w:next w:val="Normal"/>
    <w:uiPriority w:val="2"/>
    <w:rsid w:val="004B5E64"/>
    <w:pPr>
      <w:spacing w:after="0" w:line="240" w:lineRule="auto"/>
      <w:ind w:left="1920"/>
    </w:pPr>
    <w:rPr>
      <w:rFonts w:ascii="Times New Roman" w:eastAsia="Times New Roman" w:hAnsi="Times New Roman" w:cs="Times New Roman"/>
      <w:sz w:val="24"/>
      <w:szCs w:val="20"/>
      <w:lang w:eastAsia="fr-FR"/>
    </w:rPr>
  </w:style>
  <w:style w:type="paragraph" w:styleId="TM6">
    <w:name w:val="toc 6"/>
    <w:basedOn w:val="Normal"/>
    <w:next w:val="Normal"/>
    <w:uiPriority w:val="2"/>
    <w:rsid w:val="004B5E64"/>
    <w:pPr>
      <w:spacing w:after="0" w:line="240" w:lineRule="auto"/>
      <w:ind w:left="1200"/>
    </w:pPr>
    <w:rPr>
      <w:rFonts w:ascii="Times New Roman" w:eastAsia="Times New Roman" w:hAnsi="Times New Roman" w:cs="Times New Roman"/>
      <w:sz w:val="24"/>
      <w:szCs w:val="20"/>
      <w:lang w:eastAsia="fr-FR"/>
    </w:rPr>
  </w:style>
  <w:style w:type="paragraph" w:styleId="Notedebasdepage">
    <w:name w:val="footnote text"/>
    <w:basedOn w:val="Normal"/>
    <w:link w:val="NotedebasdepageCar"/>
    <w:uiPriority w:val="7"/>
    <w:rsid w:val="004B5E6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7"/>
    <w:rsid w:val="004B5E64"/>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7"/>
    <w:rsid w:val="004B5E64"/>
    <w:pPr>
      <w:widowControl w:val="0"/>
      <w:spacing w:after="0" w:line="240" w:lineRule="auto"/>
      <w:jc w:val="both"/>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7"/>
    <w:rsid w:val="004B5E64"/>
    <w:rPr>
      <w:rFonts w:ascii="Times New Roman" w:eastAsia="Times New Roman" w:hAnsi="Times New Roman" w:cs="Times New Roman"/>
      <w:sz w:val="20"/>
      <w:szCs w:val="20"/>
      <w:lang w:eastAsia="fr-FR"/>
    </w:rPr>
  </w:style>
  <w:style w:type="paragraph" w:styleId="Index4">
    <w:name w:val="index 4"/>
    <w:basedOn w:val="Normal"/>
    <w:next w:val="Normal"/>
    <w:uiPriority w:val="6"/>
    <w:rsid w:val="004B5E64"/>
    <w:pPr>
      <w:widowControl w:val="0"/>
      <w:spacing w:after="0" w:line="240" w:lineRule="auto"/>
      <w:ind w:left="800" w:right="428" w:hanging="200"/>
    </w:pPr>
    <w:rPr>
      <w:rFonts w:ascii="Arial" w:eastAsia="Times New Roman" w:hAnsi="Arial" w:cs="Times New Roman"/>
      <w:sz w:val="20"/>
      <w:szCs w:val="20"/>
      <w:lang w:eastAsia="fr-FR"/>
    </w:rPr>
  </w:style>
  <w:style w:type="paragraph" w:styleId="Index2">
    <w:name w:val="index 2"/>
    <w:basedOn w:val="Normal"/>
    <w:next w:val="Normal"/>
    <w:uiPriority w:val="6"/>
    <w:rsid w:val="004B5E64"/>
    <w:pPr>
      <w:widowControl w:val="0"/>
      <w:spacing w:after="0" w:line="240" w:lineRule="auto"/>
      <w:ind w:left="400" w:right="428" w:hanging="200"/>
    </w:pPr>
    <w:rPr>
      <w:rFonts w:ascii="Arial" w:eastAsia="Times New Roman" w:hAnsi="Arial" w:cs="Times New Roman"/>
      <w:sz w:val="20"/>
      <w:szCs w:val="20"/>
      <w:lang w:eastAsia="fr-FR"/>
    </w:rPr>
  </w:style>
  <w:style w:type="paragraph" w:styleId="Listenumros3">
    <w:name w:val="List Number 3"/>
    <w:basedOn w:val="Normal"/>
    <w:uiPriority w:val="7"/>
    <w:rsid w:val="004B5E64"/>
    <w:pPr>
      <w:widowControl w:val="0"/>
      <w:spacing w:after="0" w:line="240" w:lineRule="auto"/>
      <w:ind w:left="926" w:hanging="360"/>
      <w:jc w:val="both"/>
    </w:pPr>
    <w:rPr>
      <w:rFonts w:ascii="Times New Roman" w:eastAsia="Times New Roman" w:hAnsi="Times New Roman" w:cs="Times New Roman"/>
      <w:sz w:val="24"/>
      <w:szCs w:val="20"/>
      <w:lang w:eastAsia="fr-FR"/>
    </w:rPr>
  </w:style>
  <w:style w:type="paragraph" w:styleId="TM4">
    <w:name w:val="toc 4"/>
    <w:basedOn w:val="Normal"/>
    <w:next w:val="Normal"/>
    <w:uiPriority w:val="2"/>
    <w:rsid w:val="004B5E64"/>
    <w:pPr>
      <w:spacing w:after="0" w:line="240" w:lineRule="auto"/>
      <w:ind w:left="720"/>
    </w:pPr>
    <w:rPr>
      <w:rFonts w:ascii="Times New Roman" w:eastAsia="Times New Roman" w:hAnsi="Times New Roman" w:cs="Times New Roman"/>
      <w:sz w:val="24"/>
      <w:szCs w:val="20"/>
      <w:lang w:eastAsia="fr-FR"/>
    </w:rPr>
  </w:style>
  <w:style w:type="paragraph" w:styleId="Index3">
    <w:name w:val="index 3"/>
    <w:basedOn w:val="Normal"/>
    <w:next w:val="Normal"/>
    <w:uiPriority w:val="6"/>
    <w:rsid w:val="004B5E64"/>
    <w:pPr>
      <w:widowControl w:val="0"/>
      <w:spacing w:after="0" w:line="240" w:lineRule="auto"/>
      <w:ind w:left="600" w:right="428" w:hanging="200"/>
    </w:pPr>
    <w:rPr>
      <w:rFonts w:ascii="Arial" w:eastAsia="Times New Roman" w:hAnsi="Arial" w:cs="Times New Roman"/>
      <w:sz w:val="20"/>
      <w:szCs w:val="20"/>
      <w:lang w:eastAsia="fr-FR"/>
    </w:rPr>
  </w:style>
  <w:style w:type="paragraph" w:styleId="Commentaire">
    <w:name w:val="annotation text"/>
    <w:basedOn w:val="Normal"/>
    <w:link w:val="CommentaireCar"/>
    <w:uiPriority w:val="6"/>
    <w:rsid w:val="004B5E64"/>
    <w:pPr>
      <w:widowControl w:val="0"/>
      <w:spacing w:after="0" w:line="240" w:lineRule="auto"/>
      <w:jc w:val="both"/>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6"/>
    <w:rsid w:val="004B5E64"/>
    <w:rPr>
      <w:rFonts w:ascii="Times New Roman" w:eastAsia="Times New Roman" w:hAnsi="Times New Roman" w:cs="Times New Roman"/>
      <w:sz w:val="20"/>
      <w:szCs w:val="20"/>
      <w:lang w:eastAsia="fr-FR"/>
    </w:rPr>
  </w:style>
  <w:style w:type="paragraph" w:styleId="TitreTR">
    <w:name w:val="toa heading"/>
    <w:basedOn w:val="Normal"/>
    <w:uiPriority w:val="7"/>
    <w:rsid w:val="004B5E64"/>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paragraph" w:styleId="Index1">
    <w:name w:val="index 1"/>
    <w:basedOn w:val="Normal"/>
    <w:next w:val="Normal"/>
    <w:autoRedefine/>
    <w:uiPriority w:val="6"/>
    <w:rsid w:val="004B5E64"/>
    <w:pPr>
      <w:spacing w:after="0" w:line="240" w:lineRule="auto"/>
      <w:ind w:left="240" w:hanging="240"/>
    </w:pPr>
    <w:rPr>
      <w:rFonts w:ascii="Times New Roman" w:eastAsia="Times New Roman" w:hAnsi="Times New Roman" w:cs="Times New Roman"/>
      <w:sz w:val="24"/>
      <w:szCs w:val="24"/>
      <w:lang w:eastAsia="fr-FR"/>
    </w:rPr>
  </w:style>
  <w:style w:type="paragraph" w:styleId="Titreindex">
    <w:name w:val="index heading"/>
    <w:basedOn w:val="Normal"/>
    <w:next w:val="Index1"/>
    <w:uiPriority w:val="7"/>
    <w:rsid w:val="004B5E64"/>
    <w:pPr>
      <w:widowControl w:val="0"/>
      <w:spacing w:after="0" w:line="240" w:lineRule="auto"/>
      <w:ind w:left="284" w:right="428"/>
    </w:pPr>
    <w:rPr>
      <w:rFonts w:ascii="Arial" w:eastAsia="Times New Roman" w:hAnsi="Arial" w:cs="Times New Roman"/>
      <w:sz w:val="20"/>
      <w:szCs w:val="20"/>
      <w:lang w:eastAsia="fr-FR"/>
    </w:rPr>
  </w:style>
  <w:style w:type="paragraph" w:styleId="Listenumros2">
    <w:name w:val="List Number 2"/>
    <w:basedOn w:val="Normal"/>
    <w:uiPriority w:val="7"/>
    <w:rsid w:val="004B5E64"/>
    <w:pPr>
      <w:widowControl w:val="0"/>
      <w:spacing w:after="0" w:line="240" w:lineRule="auto"/>
      <w:ind w:left="643" w:hanging="360"/>
      <w:jc w:val="both"/>
    </w:pPr>
    <w:rPr>
      <w:rFonts w:ascii="Times New Roman" w:eastAsia="Times New Roman" w:hAnsi="Times New Roman" w:cs="Times New Roman"/>
      <w:sz w:val="24"/>
      <w:szCs w:val="20"/>
      <w:lang w:eastAsia="fr-FR"/>
    </w:rPr>
  </w:style>
  <w:style w:type="paragraph" w:styleId="Index9">
    <w:name w:val="index 9"/>
    <w:basedOn w:val="Normal"/>
    <w:next w:val="Normal"/>
    <w:uiPriority w:val="6"/>
    <w:rsid w:val="004B5E64"/>
    <w:pPr>
      <w:widowControl w:val="0"/>
      <w:spacing w:after="0" w:line="240" w:lineRule="auto"/>
      <w:ind w:left="1800" w:right="428" w:hanging="200"/>
    </w:pPr>
    <w:rPr>
      <w:rFonts w:ascii="Arial" w:eastAsia="Times New Roman" w:hAnsi="Arial" w:cs="Times New Roman"/>
      <w:sz w:val="20"/>
      <w:szCs w:val="20"/>
      <w:lang w:eastAsia="fr-FR"/>
    </w:rPr>
  </w:style>
  <w:style w:type="paragraph" w:styleId="Index7">
    <w:name w:val="index 7"/>
    <w:basedOn w:val="Normal"/>
    <w:next w:val="Normal"/>
    <w:uiPriority w:val="6"/>
    <w:rsid w:val="004B5E64"/>
    <w:pPr>
      <w:widowControl w:val="0"/>
      <w:spacing w:after="0" w:line="240" w:lineRule="auto"/>
      <w:ind w:left="1400" w:right="428" w:hanging="200"/>
    </w:pPr>
    <w:rPr>
      <w:rFonts w:ascii="Arial" w:eastAsia="Times New Roman" w:hAnsi="Arial" w:cs="Times New Roman"/>
      <w:sz w:val="20"/>
      <w:szCs w:val="20"/>
      <w:lang w:eastAsia="fr-FR"/>
    </w:rPr>
  </w:style>
  <w:style w:type="paragraph" w:styleId="Index8">
    <w:name w:val="index 8"/>
    <w:basedOn w:val="Normal"/>
    <w:next w:val="Normal"/>
    <w:uiPriority w:val="6"/>
    <w:rsid w:val="004B5E64"/>
    <w:pPr>
      <w:widowControl w:val="0"/>
      <w:spacing w:after="0" w:line="240" w:lineRule="auto"/>
      <w:ind w:left="1600" w:right="428" w:hanging="200"/>
    </w:pPr>
    <w:rPr>
      <w:rFonts w:ascii="Arial" w:eastAsia="Times New Roman" w:hAnsi="Arial" w:cs="Times New Roman"/>
      <w:sz w:val="20"/>
      <w:szCs w:val="20"/>
      <w:lang w:eastAsia="fr-FR"/>
    </w:rPr>
  </w:style>
  <w:style w:type="paragraph" w:styleId="Listecontinue2">
    <w:name w:val="List Continue 2"/>
    <w:basedOn w:val="Normal"/>
    <w:uiPriority w:val="7"/>
    <w:rsid w:val="004B5E64"/>
    <w:pPr>
      <w:spacing w:after="120" w:line="240" w:lineRule="auto"/>
      <w:ind w:left="566"/>
    </w:pPr>
    <w:rPr>
      <w:rFonts w:ascii="Times New Roman" w:eastAsia="Times New Roman" w:hAnsi="Times New Roman" w:cs="Times New Roman"/>
      <w:sz w:val="24"/>
      <w:szCs w:val="20"/>
      <w:lang w:eastAsia="fr-FR"/>
    </w:rPr>
  </w:style>
  <w:style w:type="paragraph" w:styleId="TM8">
    <w:name w:val="toc 8"/>
    <w:basedOn w:val="Normal"/>
    <w:next w:val="Normal"/>
    <w:uiPriority w:val="2"/>
    <w:rsid w:val="004B5E64"/>
    <w:pPr>
      <w:spacing w:after="0" w:line="240" w:lineRule="auto"/>
      <w:ind w:left="1680"/>
    </w:pPr>
    <w:rPr>
      <w:rFonts w:ascii="Times New Roman" w:eastAsia="Times New Roman" w:hAnsi="Times New Roman" w:cs="Times New Roman"/>
      <w:sz w:val="24"/>
      <w:szCs w:val="20"/>
      <w:lang w:eastAsia="fr-FR"/>
    </w:rPr>
  </w:style>
  <w:style w:type="paragraph" w:styleId="Textebrut">
    <w:name w:val="Plain Text"/>
    <w:basedOn w:val="Normal"/>
    <w:link w:val="TextebrutCar"/>
    <w:uiPriority w:val="7"/>
    <w:rsid w:val="004B5E64"/>
    <w:pPr>
      <w:spacing w:after="0" w:line="240" w:lineRule="auto"/>
    </w:pPr>
    <w:rPr>
      <w:rFonts w:ascii="Consolas" w:eastAsia="Times New Roman" w:hAnsi="Consolas" w:cs="Times New Roman"/>
      <w:sz w:val="21"/>
      <w:szCs w:val="20"/>
      <w:lang w:eastAsia="fr-FR"/>
    </w:rPr>
  </w:style>
  <w:style w:type="character" w:customStyle="1" w:styleId="TextebrutCar">
    <w:name w:val="Texte brut Car"/>
    <w:basedOn w:val="Policepardfaut"/>
    <w:link w:val="Textebrut"/>
    <w:uiPriority w:val="7"/>
    <w:rsid w:val="004B5E64"/>
    <w:rPr>
      <w:rFonts w:ascii="Consolas" w:eastAsia="Times New Roman" w:hAnsi="Consolas" w:cs="Times New Roman"/>
      <w:sz w:val="21"/>
      <w:szCs w:val="20"/>
      <w:lang w:eastAsia="fr-FR"/>
    </w:rPr>
  </w:style>
  <w:style w:type="paragraph" w:styleId="Index6">
    <w:name w:val="index 6"/>
    <w:basedOn w:val="Normal"/>
    <w:next w:val="Normal"/>
    <w:uiPriority w:val="6"/>
    <w:rsid w:val="004B5E64"/>
    <w:pPr>
      <w:widowControl w:val="0"/>
      <w:spacing w:after="0" w:line="240" w:lineRule="auto"/>
      <w:ind w:left="1200" w:right="428" w:hanging="200"/>
    </w:pPr>
    <w:rPr>
      <w:rFonts w:ascii="Arial" w:eastAsia="Times New Roman" w:hAnsi="Arial" w:cs="Times New Roman"/>
      <w:sz w:val="20"/>
      <w:szCs w:val="20"/>
      <w:lang w:eastAsia="fr-FR"/>
    </w:rPr>
  </w:style>
  <w:style w:type="paragraph" w:customStyle="1" w:styleId="Normalcentr1">
    <w:name w:val="Normal centré1"/>
    <w:basedOn w:val="Normal"/>
    <w:uiPriority w:val="7"/>
    <w:rsid w:val="004B5E64"/>
    <w:pPr>
      <w:widowControl w:val="0"/>
      <w:spacing w:after="0" w:line="240" w:lineRule="auto"/>
      <w:ind w:left="709" w:right="-1" w:hanging="709"/>
      <w:jc w:val="both"/>
    </w:pPr>
    <w:rPr>
      <w:rFonts w:ascii="Times New Roman" w:eastAsia="Times New Roman" w:hAnsi="Times New Roman" w:cs="Times New Roman"/>
      <w:i/>
      <w:sz w:val="24"/>
      <w:szCs w:val="20"/>
      <w:lang w:eastAsia="fr-FR"/>
    </w:rPr>
  </w:style>
  <w:style w:type="paragraph" w:customStyle="1" w:styleId="Textedebulles1">
    <w:name w:val="Texte de bulles1"/>
    <w:basedOn w:val="Normal"/>
    <w:uiPriority w:val="7"/>
    <w:rsid w:val="004B5E64"/>
    <w:pPr>
      <w:suppressAutoHyphens/>
      <w:spacing w:after="0" w:line="240" w:lineRule="auto"/>
    </w:pPr>
    <w:rPr>
      <w:rFonts w:ascii="Tahoma" w:eastAsia="Times New Roman" w:hAnsi="Tahoma" w:cs="Times New Roman"/>
      <w:sz w:val="16"/>
      <w:szCs w:val="20"/>
      <w:lang w:eastAsia="fr-FR"/>
    </w:rPr>
  </w:style>
  <w:style w:type="paragraph" w:customStyle="1" w:styleId="xl28">
    <w:name w:val="xl28"/>
    <w:basedOn w:val="Normal"/>
    <w:uiPriority w:val="3"/>
    <w:rsid w:val="004B5E64"/>
    <w:pPr>
      <w:spacing w:before="100" w:beforeAutospacing="1" w:after="100" w:afterAutospacing="1" w:line="240" w:lineRule="auto"/>
      <w:jc w:val="right"/>
    </w:pPr>
    <w:rPr>
      <w:rFonts w:ascii="Arial Unicode MS" w:eastAsia="Times New Roman" w:hAnsi="Arial Unicode MS" w:cs="Times New Roman"/>
      <w:sz w:val="24"/>
      <w:szCs w:val="20"/>
      <w:lang w:eastAsia="fr-FR"/>
    </w:rPr>
  </w:style>
  <w:style w:type="paragraph" w:customStyle="1" w:styleId="Rvision1">
    <w:name w:val="Révision1"/>
    <w:uiPriority w:val="7"/>
    <w:rsid w:val="004B5E64"/>
    <w:pPr>
      <w:suppressAutoHyphens/>
      <w:spacing w:after="0" w:line="240" w:lineRule="auto"/>
    </w:pPr>
    <w:rPr>
      <w:rFonts w:ascii="Times New Roman" w:eastAsia="Times New Roman" w:hAnsi="Times New Roman" w:cs="Times New Roman"/>
      <w:sz w:val="24"/>
      <w:szCs w:val="20"/>
      <w:lang w:eastAsia="fr-FR"/>
    </w:rPr>
  </w:style>
  <w:style w:type="paragraph" w:customStyle="1" w:styleId="xl25">
    <w:name w:val="xl25"/>
    <w:basedOn w:val="Normal"/>
    <w:uiPriority w:val="3"/>
    <w:rsid w:val="004B5E64"/>
    <w:pPr>
      <w:spacing w:before="100" w:beforeAutospacing="1" w:after="100" w:afterAutospacing="1" w:line="240" w:lineRule="auto"/>
    </w:pPr>
    <w:rPr>
      <w:rFonts w:ascii="Arial Unicode MS" w:eastAsia="Times New Roman" w:hAnsi="Arial Unicode MS" w:cs="Times New Roman"/>
      <w:sz w:val="14"/>
      <w:szCs w:val="20"/>
      <w:lang w:eastAsia="fr-FR"/>
    </w:rPr>
  </w:style>
  <w:style w:type="paragraph" w:customStyle="1" w:styleId="Tiret1">
    <w:name w:val="Tiret1"/>
    <w:basedOn w:val="Normal"/>
    <w:uiPriority w:val="7"/>
    <w:rsid w:val="004B5E64"/>
    <w:pPr>
      <w:numPr>
        <w:numId w:val="1"/>
      </w:numPr>
      <w:spacing w:before="60" w:after="0" w:line="276" w:lineRule="auto"/>
      <w:jc w:val="both"/>
    </w:pPr>
    <w:rPr>
      <w:rFonts w:ascii="Arial Narrow" w:eastAsia="Times New Roman" w:hAnsi="Arial Narrow" w:cs="Times New Roman"/>
      <w:sz w:val="24"/>
      <w:szCs w:val="20"/>
      <w:lang w:eastAsia="fr-FR"/>
    </w:rPr>
  </w:style>
  <w:style w:type="paragraph" w:customStyle="1" w:styleId="Sansinterligne1">
    <w:name w:val="Sans interligne1"/>
    <w:uiPriority w:val="6"/>
    <w:rsid w:val="004B5E64"/>
    <w:pPr>
      <w:suppressAutoHyphens/>
      <w:spacing w:after="0" w:line="240" w:lineRule="auto"/>
    </w:pPr>
    <w:rPr>
      <w:rFonts w:ascii="Times New Roman" w:eastAsia="Times New Roman" w:hAnsi="Times New Roman" w:cs="Times New Roman"/>
      <w:sz w:val="24"/>
      <w:szCs w:val="20"/>
      <w:lang w:eastAsia="fr-FR"/>
    </w:rPr>
  </w:style>
  <w:style w:type="paragraph" w:customStyle="1" w:styleId="Article">
    <w:name w:val="Article"/>
    <w:basedOn w:val="Titre3"/>
    <w:uiPriority w:val="7"/>
    <w:rsid w:val="004B5E64"/>
    <w:pPr>
      <w:keepNext w:val="0"/>
      <w:numPr>
        <w:ilvl w:val="3"/>
        <w:numId w:val="2"/>
      </w:numPr>
      <w:spacing w:line="276" w:lineRule="auto"/>
      <w:jc w:val="both"/>
      <w:outlineLvl w:val="3"/>
    </w:pPr>
    <w:rPr>
      <w:rFonts w:ascii="Arial Narrow" w:hAnsi="Arial Narrow"/>
      <w:bCs w:val="0"/>
      <w:i/>
      <w:smallCaps/>
      <w:sz w:val="22"/>
      <w:szCs w:val="20"/>
    </w:rPr>
  </w:style>
  <w:style w:type="paragraph" w:customStyle="1" w:styleId="font5">
    <w:name w:val="font5"/>
    <w:basedOn w:val="Normal"/>
    <w:uiPriority w:val="6"/>
    <w:rsid w:val="004B5E64"/>
    <w:pPr>
      <w:spacing w:before="100" w:beforeAutospacing="1" w:after="100" w:afterAutospacing="1" w:line="240" w:lineRule="auto"/>
    </w:pPr>
    <w:rPr>
      <w:rFonts w:ascii="Arial" w:eastAsia="Times New Roman" w:hAnsi="Arial" w:cs="Times New Roman"/>
      <w:sz w:val="16"/>
      <w:szCs w:val="20"/>
      <w:lang w:eastAsia="fr-FR"/>
    </w:rPr>
  </w:style>
  <w:style w:type="paragraph" w:customStyle="1" w:styleId="puces">
    <w:name w:val="puces"/>
    <w:basedOn w:val="Normal"/>
    <w:uiPriority w:val="6"/>
    <w:rsid w:val="004B5E64"/>
    <w:pPr>
      <w:spacing w:after="0" w:line="240" w:lineRule="auto"/>
      <w:ind w:left="1410" w:hanging="705"/>
    </w:pPr>
    <w:rPr>
      <w:rFonts w:ascii="Times New Roman" w:eastAsia="Times New Roman" w:hAnsi="Times New Roman" w:cs="Times New Roman"/>
      <w:sz w:val="24"/>
      <w:szCs w:val="20"/>
      <w:lang w:eastAsia="fr-FR"/>
    </w:rPr>
  </w:style>
  <w:style w:type="paragraph" w:customStyle="1" w:styleId="Partie">
    <w:name w:val="Partie"/>
    <w:basedOn w:val="Titre2"/>
    <w:next w:val="Corpsdetexte"/>
    <w:uiPriority w:val="7"/>
    <w:rsid w:val="004B5E64"/>
    <w:pPr>
      <w:numPr>
        <w:ilvl w:val="1"/>
        <w:numId w:val="2"/>
      </w:numPr>
      <w:spacing w:before="40" w:line="276" w:lineRule="auto"/>
      <w:jc w:val="left"/>
      <w:outlineLvl w:val="9"/>
    </w:pPr>
    <w:rPr>
      <w:rFonts w:ascii="Arial Narrow" w:hAnsi="Arial Narrow"/>
      <w:b/>
      <w:i w:val="0"/>
      <w:iCs w:val="0"/>
      <w:emboss/>
      <w:color w:val="4F81BD"/>
      <w:szCs w:val="20"/>
    </w:rPr>
  </w:style>
  <w:style w:type="paragraph" w:customStyle="1" w:styleId="xl70">
    <w:name w:val="xl70"/>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SousArt1">
    <w:name w:val="SousArt1"/>
    <w:basedOn w:val="Article"/>
    <w:uiPriority w:val="7"/>
    <w:rsid w:val="004B5E64"/>
    <w:pPr>
      <w:numPr>
        <w:ilvl w:val="4"/>
      </w:numPr>
      <w:outlineLvl w:val="4"/>
    </w:pPr>
  </w:style>
  <w:style w:type="paragraph" w:customStyle="1" w:styleId="xl69">
    <w:name w:val="xl69"/>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SousArt2">
    <w:name w:val="SousArt2"/>
    <w:basedOn w:val="Article"/>
    <w:uiPriority w:val="7"/>
    <w:rsid w:val="004B5E64"/>
    <w:pPr>
      <w:numPr>
        <w:ilvl w:val="5"/>
      </w:numPr>
      <w:outlineLvl w:val="5"/>
    </w:pPr>
    <w:rPr>
      <w:b w:val="0"/>
      <w:smallCaps w:val="0"/>
    </w:rPr>
  </w:style>
  <w:style w:type="paragraph" w:customStyle="1" w:styleId="xl38">
    <w:name w:val="xl38"/>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Chapitre">
    <w:name w:val="Chapitre"/>
    <w:basedOn w:val="Article"/>
    <w:uiPriority w:val="6"/>
    <w:rsid w:val="004B5E64"/>
    <w:pPr>
      <w:numPr>
        <w:ilvl w:val="2"/>
      </w:numPr>
      <w:spacing w:before="180"/>
      <w:outlineLvl w:val="2"/>
    </w:pPr>
    <w:rPr>
      <w:sz w:val="28"/>
    </w:rPr>
  </w:style>
  <w:style w:type="paragraph" w:customStyle="1" w:styleId="xl24">
    <w:name w:val="xl24"/>
    <w:basedOn w:val="Normal"/>
    <w:uiPriority w:val="3"/>
    <w:rsid w:val="004B5E64"/>
    <w:pPr>
      <w:spacing w:before="100" w:beforeAutospacing="1" w:after="100" w:afterAutospacing="1" w:line="240" w:lineRule="auto"/>
    </w:pPr>
    <w:rPr>
      <w:rFonts w:ascii="Arial Unicode MS" w:eastAsia="Times New Roman" w:hAnsi="Arial Unicode MS" w:cs="Times New Roman"/>
      <w:sz w:val="14"/>
      <w:szCs w:val="20"/>
      <w:lang w:eastAsia="fr-FR"/>
    </w:rPr>
  </w:style>
  <w:style w:type="paragraph" w:customStyle="1" w:styleId="Liste1">
    <w:name w:val="Liste1"/>
    <w:basedOn w:val="Tiret1"/>
    <w:uiPriority w:val="7"/>
    <w:rsid w:val="004B5E64"/>
    <w:pPr>
      <w:spacing w:before="0"/>
      <w:contextualSpacing/>
    </w:pPr>
  </w:style>
  <w:style w:type="paragraph" w:customStyle="1" w:styleId="xl35">
    <w:name w:val="xl35"/>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Dao1">
    <w:name w:val="Dao1"/>
    <w:basedOn w:val="Paragraphedeliste1"/>
    <w:uiPriority w:val="6"/>
    <w:rsid w:val="004B5E64"/>
    <w:pPr>
      <w:tabs>
        <w:tab w:val="num" w:pos="480"/>
      </w:tabs>
      <w:suppressAutoHyphens w:val="0"/>
      <w:spacing w:after="200" w:line="276" w:lineRule="auto"/>
      <w:ind w:left="480" w:hanging="480"/>
      <w:contextualSpacing/>
      <w:jc w:val="center"/>
      <w:outlineLvl w:val="0"/>
    </w:pPr>
    <w:rPr>
      <w:b/>
      <w:imprint/>
      <w:sz w:val="40"/>
    </w:rPr>
  </w:style>
  <w:style w:type="paragraph" w:customStyle="1" w:styleId="Dao2">
    <w:name w:val="Dao2"/>
    <w:basedOn w:val="Dao1"/>
    <w:uiPriority w:val="6"/>
    <w:rsid w:val="004B5E64"/>
    <w:pPr>
      <w:numPr>
        <w:ilvl w:val="1"/>
      </w:numPr>
      <w:tabs>
        <w:tab w:val="num" w:pos="480"/>
      </w:tabs>
      <w:ind w:left="480" w:hanging="480"/>
      <w:outlineLvl w:val="1"/>
    </w:pPr>
    <w:rPr>
      <w:imprint w:val="0"/>
    </w:rPr>
  </w:style>
  <w:style w:type="paragraph" w:customStyle="1" w:styleId="Dao6">
    <w:name w:val="Dao6"/>
    <w:basedOn w:val="Dao1"/>
    <w:uiPriority w:val="6"/>
    <w:rsid w:val="004B5E64"/>
    <w:pPr>
      <w:numPr>
        <w:ilvl w:val="5"/>
      </w:numPr>
      <w:tabs>
        <w:tab w:val="num" w:pos="480"/>
      </w:tabs>
      <w:spacing w:before="180" w:after="0"/>
      <w:ind w:left="480" w:hanging="480"/>
      <w:jc w:val="both"/>
      <w:outlineLvl w:val="5"/>
    </w:pPr>
    <w:rPr>
      <w:imprint w:val="0"/>
      <w:sz w:val="24"/>
    </w:rPr>
  </w:style>
  <w:style w:type="paragraph" w:customStyle="1" w:styleId="xl44">
    <w:name w:val="xl44"/>
    <w:basedOn w:val="Normal"/>
    <w:uiPriority w:val="3"/>
    <w:rsid w:val="004B5E64"/>
    <w:pPr>
      <w:spacing w:before="100" w:beforeAutospacing="1" w:after="100" w:afterAutospacing="1" w:line="240" w:lineRule="auto"/>
    </w:pPr>
    <w:rPr>
      <w:rFonts w:ascii="Arial" w:eastAsia="Times New Roman" w:hAnsi="Arial" w:cs="Times New Roman"/>
      <w:sz w:val="24"/>
      <w:szCs w:val="20"/>
      <w:lang w:eastAsia="fr-FR"/>
    </w:rPr>
  </w:style>
  <w:style w:type="paragraph" w:customStyle="1" w:styleId="Dao4">
    <w:name w:val="Dao4"/>
    <w:basedOn w:val="Dao6"/>
    <w:uiPriority w:val="6"/>
    <w:rsid w:val="004B5E64"/>
    <w:pPr>
      <w:numPr>
        <w:ilvl w:val="3"/>
      </w:numPr>
      <w:tabs>
        <w:tab w:val="num" w:pos="480"/>
      </w:tabs>
      <w:ind w:left="480" w:hanging="480"/>
      <w:outlineLvl w:val="3"/>
    </w:pPr>
    <w:rPr>
      <w:caps/>
      <w:sz w:val="28"/>
    </w:rPr>
  </w:style>
  <w:style w:type="paragraph" w:customStyle="1" w:styleId="xl45">
    <w:name w:val="xl45"/>
    <w:basedOn w:val="Normal"/>
    <w:uiPriority w:val="3"/>
    <w:rsid w:val="004B5E64"/>
    <w:pPr>
      <w:spacing w:before="100" w:beforeAutospacing="1" w:after="100" w:afterAutospacing="1" w:line="240" w:lineRule="auto"/>
    </w:pPr>
    <w:rPr>
      <w:rFonts w:ascii="Arial" w:eastAsia="Times New Roman" w:hAnsi="Arial" w:cs="Times New Roman"/>
      <w:sz w:val="24"/>
      <w:szCs w:val="20"/>
      <w:lang w:eastAsia="fr-FR"/>
    </w:rPr>
  </w:style>
  <w:style w:type="paragraph" w:customStyle="1" w:styleId="Dao5">
    <w:name w:val="Dao5"/>
    <w:basedOn w:val="Dao4"/>
    <w:uiPriority w:val="6"/>
    <w:rsid w:val="004B5E64"/>
    <w:pPr>
      <w:numPr>
        <w:ilvl w:val="4"/>
      </w:numPr>
      <w:tabs>
        <w:tab w:val="num" w:pos="480"/>
      </w:tabs>
      <w:ind w:left="480" w:hanging="480"/>
      <w:outlineLvl w:val="4"/>
    </w:pPr>
    <w:rPr>
      <w:i/>
      <w:caps w:val="0"/>
      <w:sz w:val="24"/>
    </w:rPr>
  </w:style>
  <w:style w:type="paragraph" w:customStyle="1" w:styleId="xl40">
    <w:name w:val="xl40"/>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Dao7">
    <w:name w:val="Dao7"/>
    <w:basedOn w:val="Dao6"/>
    <w:uiPriority w:val="6"/>
    <w:rsid w:val="004B5E64"/>
    <w:pPr>
      <w:numPr>
        <w:ilvl w:val="6"/>
      </w:numPr>
      <w:tabs>
        <w:tab w:val="num" w:pos="480"/>
      </w:tabs>
      <w:ind w:left="480" w:hanging="480"/>
      <w:outlineLvl w:val="6"/>
    </w:pPr>
    <w:rPr>
      <w:b w:val="0"/>
    </w:rPr>
  </w:style>
  <w:style w:type="paragraph" w:customStyle="1" w:styleId="Dao8">
    <w:name w:val="Dao8"/>
    <w:basedOn w:val="Dao7"/>
    <w:uiPriority w:val="6"/>
    <w:rsid w:val="004B5E64"/>
    <w:pPr>
      <w:numPr>
        <w:ilvl w:val="7"/>
      </w:numPr>
      <w:tabs>
        <w:tab w:val="num" w:pos="480"/>
      </w:tabs>
      <w:ind w:left="5433" w:hanging="360"/>
      <w:outlineLvl w:val="7"/>
    </w:pPr>
  </w:style>
  <w:style w:type="paragraph" w:customStyle="1" w:styleId="Dao9">
    <w:name w:val="Dao9"/>
    <w:basedOn w:val="Dao8"/>
    <w:uiPriority w:val="6"/>
    <w:rsid w:val="004B5E64"/>
    <w:pPr>
      <w:numPr>
        <w:ilvl w:val="8"/>
      </w:numPr>
      <w:tabs>
        <w:tab w:val="num" w:pos="480"/>
      </w:tabs>
      <w:spacing w:line="240" w:lineRule="auto"/>
      <w:ind w:left="568" w:hanging="284"/>
      <w:outlineLvl w:val="8"/>
    </w:pPr>
  </w:style>
  <w:style w:type="paragraph" w:customStyle="1" w:styleId="Tableau1">
    <w:name w:val="Tableau1"/>
    <w:basedOn w:val="Normal"/>
    <w:uiPriority w:val="6"/>
    <w:rsid w:val="004B5E64"/>
    <w:pPr>
      <w:spacing w:after="0" w:line="240" w:lineRule="auto"/>
      <w:ind w:left="-113" w:right="-113"/>
      <w:contextualSpacing/>
      <w:jc w:val="center"/>
    </w:pPr>
    <w:rPr>
      <w:rFonts w:ascii="Arial Narrow" w:eastAsia="Times New Roman" w:hAnsi="Arial Narrow" w:cs="Times New Roman"/>
      <w:b/>
      <w:sz w:val="20"/>
      <w:szCs w:val="20"/>
      <w:lang w:eastAsia="fr-FR"/>
    </w:rPr>
  </w:style>
  <w:style w:type="paragraph" w:customStyle="1" w:styleId="Tableau0">
    <w:name w:val="Tableau0"/>
    <w:basedOn w:val="Tableau1"/>
    <w:uiPriority w:val="6"/>
    <w:rsid w:val="004B5E64"/>
    <w:pPr>
      <w:ind w:left="-57" w:right="-57"/>
      <w:jc w:val="left"/>
    </w:pPr>
  </w:style>
  <w:style w:type="paragraph" w:customStyle="1" w:styleId="Tableau2">
    <w:name w:val="Tableau2"/>
    <w:basedOn w:val="Tableau1"/>
    <w:uiPriority w:val="6"/>
    <w:rsid w:val="004B5E64"/>
    <w:pPr>
      <w:spacing w:line="60" w:lineRule="atLeast"/>
      <w:ind w:left="-57" w:right="-57"/>
    </w:pPr>
  </w:style>
  <w:style w:type="paragraph" w:customStyle="1" w:styleId="Outline">
    <w:name w:val="Outline"/>
    <w:basedOn w:val="Normal"/>
    <w:uiPriority w:val="7"/>
    <w:rsid w:val="004B5E64"/>
    <w:pPr>
      <w:spacing w:before="240" w:after="0" w:line="240" w:lineRule="auto"/>
    </w:pPr>
    <w:rPr>
      <w:rFonts w:ascii="Times New Roman" w:eastAsia="Times New Roman" w:hAnsi="Times New Roman" w:cs="Times New Roman"/>
      <w:kern w:val="28"/>
      <w:sz w:val="24"/>
      <w:szCs w:val="20"/>
      <w:lang w:eastAsia="fr-FR"/>
    </w:rPr>
  </w:style>
  <w:style w:type="paragraph" w:customStyle="1" w:styleId="xl41">
    <w:name w:val="xl41"/>
    <w:basedOn w:val="Normal"/>
    <w:uiPriority w:val="3"/>
    <w:rsid w:val="004B5E64"/>
    <w:pPr>
      <w:spacing w:before="100" w:beforeAutospacing="1" w:after="100" w:afterAutospacing="1" w:line="240" w:lineRule="auto"/>
      <w:jc w:val="center"/>
    </w:pPr>
    <w:rPr>
      <w:rFonts w:ascii="Arial" w:eastAsia="Times New Roman" w:hAnsi="Arial" w:cs="Times New Roman"/>
      <w:b/>
      <w:sz w:val="24"/>
      <w:szCs w:val="20"/>
      <w:lang w:eastAsia="fr-FR"/>
    </w:rPr>
  </w:style>
  <w:style w:type="paragraph" w:customStyle="1" w:styleId="petita">
    <w:name w:val="petit a"/>
    <w:basedOn w:val="Normal"/>
    <w:uiPriority w:val="7"/>
    <w:rsid w:val="004B5E64"/>
    <w:pPr>
      <w:numPr>
        <w:numId w:val="5"/>
      </w:numPr>
      <w:spacing w:after="0" w:line="240" w:lineRule="auto"/>
    </w:pPr>
    <w:rPr>
      <w:rFonts w:ascii="Times New Roman" w:eastAsia="Times New Roman" w:hAnsi="Times New Roman" w:cs="Times New Roman"/>
      <w:sz w:val="24"/>
      <w:szCs w:val="20"/>
      <w:lang w:eastAsia="fr-FR"/>
    </w:rPr>
  </w:style>
  <w:style w:type="paragraph" w:customStyle="1" w:styleId="xl47">
    <w:name w:val="xl47"/>
    <w:basedOn w:val="Normal"/>
    <w:uiPriority w:val="3"/>
    <w:rsid w:val="004B5E64"/>
    <w:pPr>
      <w:spacing w:before="100" w:beforeAutospacing="1" w:after="100" w:afterAutospacing="1" w:line="240" w:lineRule="auto"/>
      <w:jc w:val="center"/>
    </w:pPr>
    <w:rPr>
      <w:rFonts w:ascii="Arial" w:eastAsia="Times New Roman" w:hAnsi="Arial" w:cs="Times New Roman"/>
      <w:b/>
      <w:sz w:val="24"/>
      <w:szCs w:val="20"/>
      <w:lang w:eastAsia="fr-FR"/>
    </w:rPr>
  </w:style>
  <w:style w:type="paragraph" w:customStyle="1" w:styleId="xl34">
    <w:name w:val="xl34"/>
    <w:basedOn w:val="Normal"/>
    <w:uiPriority w:val="3"/>
    <w:rsid w:val="004B5E64"/>
    <w:pPr>
      <w:spacing w:before="100" w:beforeAutospacing="1" w:after="100" w:afterAutospacing="1" w:line="240" w:lineRule="auto"/>
      <w:jc w:val="center"/>
    </w:pPr>
    <w:rPr>
      <w:rFonts w:ascii="Arial" w:eastAsia="Times New Roman" w:hAnsi="Arial" w:cs="Times New Roman"/>
      <w:sz w:val="36"/>
      <w:szCs w:val="20"/>
      <w:lang w:eastAsia="fr-FR"/>
    </w:rPr>
  </w:style>
  <w:style w:type="paragraph" w:customStyle="1" w:styleId="Paragtab">
    <w:name w:val="Parag tab"/>
    <w:basedOn w:val="Titre"/>
    <w:uiPriority w:val="7"/>
    <w:rsid w:val="004B5E64"/>
    <w:pPr>
      <w:numPr>
        <w:numId w:val="6"/>
      </w:numPr>
      <w:jc w:val="both"/>
    </w:pPr>
    <w:rPr>
      <w:b w:val="0"/>
      <w:bCs w:val="0"/>
      <w:color w:val="000000"/>
      <w:sz w:val="20"/>
      <w:szCs w:val="20"/>
    </w:rPr>
  </w:style>
  <w:style w:type="paragraph" w:customStyle="1" w:styleId="xl29">
    <w:name w:val="xl29"/>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xl30">
    <w:name w:val="xl30"/>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xl31">
    <w:name w:val="xl31"/>
    <w:basedOn w:val="Normal"/>
    <w:uiPriority w:val="3"/>
    <w:rsid w:val="004B5E64"/>
    <w:pPr>
      <w:spacing w:before="100" w:beforeAutospacing="1" w:after="100" w:afterAutospacing="1" w:line="240" w:lineRule="auto"/>
      <w:jc w:val="right"/>
    </w:pPr>
    <w:rPr>
      <w:rFonts w:ascii="Arial" w:eastAsia="Times New Roman" w:hAnsi="Arial" w:cs="Times New Roman"/>
      <w:b/>
      <w:sz w:val="24"/>
      <w:szCs w:val="20"/>
      <w:lang w:eastAsia="fr-FR"/>
    </w:rPr>
  </w:style>
  <w:style w:type="paragraph" w:customStyle="1" w:styleId="xl32">
    <w:name w:val="xl32"/>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33">
    <w:name w:val="xl33"/>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xl36">
    <w:name w:val="xl36"/>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37">
    <w:name w:val="xl37"/>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39">
    <w:name w:val="xl39"/>
    <w:basedOn w:val="Normal"/>
    <w:uiPriority w:val="3"/>
    <w:rsid w:val="004B5E64"/>
    <w:pPr>
      <w:spacing w:before="100" w:beforeAutospacing="1" w:after="100" w:afterAutospacing="1" w:line="240" w:lineRule="auto"/>
    </w:pPr>
    <w:rPr>
      <w:rFonts w:ascii="Arial Unicode MS" w:eastAsia="Times New Roman" w:hAnsi="Arial Unicode MS" w:cs="Times New Roman"/>
      <w:sz w:val="14"/>
      <w:szCs w:val="20"/>
      <w:lang w:eastAsia="fr-FR"/>
    </w:rPr>
  </w:style>
  <w:style w:type="paragraph" w:customStyle="1" w:styleId="xl43">
    <w:name w:val="xl43"/>
    <w:basedOn w:val="Normal"/>
    <w:uiPriority w:val="3"/>
    <w:rsid w:val="004B5E64"/>
    <w:pPr>
      <w:spacing w:before="100" w:beforeAutospacing="1" w:after="100" w:afterAutospacing="1" w:line="240" w:lineRule="auto"/>
    </w:pPr>
    <w:rPr>
      <w:rFonts w:ascii="Arial" w:eastAsia="Times New Roman" w:hAnsi="Arial" w:cs="Times New Roman"/>
      <w:sz w:val="24"/>
      <w:szCs w:val="20"/>
      <w:lang w:eastAsia="fr-FR"/>
    </w:rPr>
  </w:style>
  <w:style w:type="paragraph" w:customStyle="1" w:styleId="xl46">
    <w:name w:val="xl46"/>
    <w:basedOn w:val="Normal"/>
    <w:uiPriority w:val="3"/>
    <w:rsid w:val="004B5E64"/>
    <w:pPr>
      <w:spacing w:before="100" w:beforeAutospacing="1" w:after="100" w:afterAutospacing="1" w:line="240" w:lineRule="auto"/>
    </w:pPr>
    <w:rPr>
      <w:rFonts w:ascii="Arial" w:eastAsia="Times New Roman" w:hAnsi="Arial" w:cs="Times New Roman"/>
      <w:sz w:val="16"/>
      <w:szCs w:val="20"/>
      <w:lang w:eastAsia="fr-FR"/>
    </w:rPr>
  </w:style>
  <w:style w:type="paragraph" w:customStyle="1" w:styleId="xl48">
    <w:name w:val="xl48"/>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49">
    <w:name w:val="xl49"/>
    <w:basedOn w:val="Normal"/>
    <w:uiPriority w:val="3"/>
    <w:rsid w:val="004B5E64"/>
    <w:pPr>
      <w:spacing w:before="100" w:beforeAutospacing="1" w:after="100" w:afterAutospacing="1" w:line="240" w:lineRule="auto"/>
    </w:pPr>
    <w:rPr>
      <w:rFonts w:ascii="Arial" w:eastAsia="Times New Roman" w:hAnsi="Arial" w:cs="Times New Roman"/>
      <w:b/>
      <w:sz w:val="14"/>
      <w:szCs w:val="20"/>
      <w:lang w:eastAsia="fr-FR"/>
    </w:rPr>
  </w:style>
  <w:style w:type="paragraph" w:customStyle="1" w:styleId="Puce1s1">
    <w:name w:val="Puce 1s1"/>
    <w:basedOn w:val="Puce1"/>
    <w:uiPriority w:val="6"/>
    <w:rsid w:val="004B5E64"/>
    <w:pPr>
      <w:tabs>
        <w:tab w:val="left" w:pos="284"/>
        <w:tab w:val="left" w:pos="3686"/>
      </w:tabs>
      <w:ind w:left="900"/>
    </w:pPr>
  </w:style>
  <w:style w:type="paragraph" w:customStyle="1" w:styleId="xl92">
    <w:name w:val="xl92"/>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50">
    <w:name w:val="xl50"/>
    <w:basedOn w:val="Normal"/>
    <w:uiPriority w:val="3"/>
    <w:rsid w:val="004B5E64"/>
    <w:pPr>
      <w:spacing w:before="100" w:beforeAutospacing="1" w:after="100" w:afterAutospacing="1" w:line="240" w:lineRule="auto"/>
    </w:pPr>
    <w:rPr>
      <w:rFonts w:ascii="Arial Unicode MS" w:eastAsia="Times New Roman" w:hAnsi="Arial Unicode MS" w:cs="Times New Roman"/>
      <w:sz w:val="16"/>
      <w:szCs w:val="20"/>
      <w:lang w:eastAsia="fr-FR"/>
    </w:rPr>
  </w:style>
  <w:style w:type="paragraph" w:customStyle="1" w:styleId="Citationintense1">
    <w:name w:val="Citation intense1"/>
    <w:basedOn w:val="Normal"/>
    <w:next w:val="Normal"/>
    <w:uiPriority w:val="7"/>
    <w:rsid w:val="004B5E64"/>
    <w:pPr>
      <w:spacing w:before="200" w:after="280" w:line="240" w:lineRule="auto"/>
      <w:ind w:left="936" w:right="936"/>
    </w:pPr>
    <w:rPr>
      <w:rFonts w:ascii="Times New Roman" w:eastAsia="Times New Roman" w:hAnsi="Times New Roman" w:cs="Times New Roman"/>
      <w:b/>
      <w:i/>
      <w:color w:val="4F81BD"/>
      <w:sz w:val="24"/>
      <w:szCs w:val="20"/>
      <w:lang w:eastAsia="fr-FR"/>
    </w:rPr>
  </w:style>
  <w:style w:type="paragraph" w:customStyle="1" w:styleId="xl93">
    <w:name w:val="xl93"/>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51">
    <w:name w:val="xl51"/>
    <w:basedOn w:val="Normal"/>
    <w:uiPriority w:val="3"/>
    <w:rsid w:val="004B5E64"/>
    <w:pPr>
      <w:spacing w:before="100" w:beforeAutospacing="1" w:after="100" w:afterAutospacing="1" w:line="240" w:lineRule="auto"/>
      <w:jc w:val="right"/>
    </w:pPr>
    <w:rPr>
      <w:rFonts w:ascii="Arial" w:eastAsia="Times New Roman" w:hAnsi="Arial" w:cs="Times New Roman"/>
      <w:sz w:val="16"/>
      <w:szCs w:val="20"/>
      <w:lang w:eastAsia="fr-FR"/>
    </w:rPr>
  </w:style>
  <w:style w:type="paragraph" w:customStyle="1" w:styleId="Pucea">
    <w:name w:val="Puce a"/>
    <w:basedOn w:val="Normal"/>
    <w:uiPriority w:val="6"/>
    <w:rsid w:val="004B5E64"/>
    <w:pPr>
      <w:widowControl w:val="0"/>
      <w:spacing w:before="60" w:after="60" w:line="240" w:lineRule="auto"/>
      <w:ind w:left="1440" w:hanging="720"/>
      <w:jc w:val="both"/>
    </w:pPr>
    <w:rPr>
      <w:rFonts w:ascii="Arial" w:eastAsia="Times New Roman" w:hAnsi="Arial" w:cs="Times New Roman"/>
      <w:sz w:val="20"/>
      <w:szCs w:val="20"/>
      <w:lang w:eastAsia="fr-FR"/>
    </w:rPr>
  </w:style>
  <w:style w:type="paragraph" w:customStyle="1" w:styleId="xl94">
    <w:name w:val="xl94"/>
    <w:basedOn w:val="Normal"/>
    <w:uiPriority w:val="3"/>
    <w:rsid w:val="004B5E64"/>
    <w:pPr>
      <w:spacing w:before="100" w:beforeAutospacing="1" w:after="100" w:afterAutospacing="1" w:line="240" w:lineRule="auto"/>
    </w:pPr>
    <w:rPr>
      <w:rFonts w:ascii="Arial Narrow" w:eastAsia="Times New Roman" w:hAnsi="Arial Narrow" w:cs="Times New Roman"/>
      <w:b/>
      <w:sz w:val="24"/>
      <w:szCs w:val="20"/>
      <w:lang w:eastAsia="fr-FR"/>
    </w:rPr>
  </w:style>
  <w:style w:type="paragraph" w:customStyle="1" w:styleId="xl52">
    <w:name w:val="xl52"/>
    <w:basedOn w:val="Normal"/>
    <w:uiPriority w:val="3"/>
    <w:rsid w:val="004B5E64"/>
    <w:pPr>
      <w:spacing w:before="100" w:beforeAutospacing="1" w:after="100" w:afterAutospacing="1" w:line="240" w:lineRule="auto"/>
      <w:jc w:val="right"/>
    </w:pPr>
    <w:rPr>
      <w:rFonts w:ascii="Arial" w:eastAsia="Times New Roman" w:hAnsi="Arial" w:cs="Times New Roman"/>
      <w:b/>
      <w:sz w:val="24"/>
      <w:szCs w:val="20"/>
      <w:lang w:eastAsia="fr-FR"/>
    </w:rPr>
  </w:style>
  <w:style w:type="paragraph" w:customStyle="1" w:styleId="xl97">
    <w:name w:val="xl97"/>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styleId="En-ttedetabledesmatires">
    <w:name w:val="TOC Heading"/>
    <w:basedOn w:val="Titre1"/>
    <w:next w:val="Normal"/>
    <w:uiPriority w:val="2"/>
    <w:qFormat/>
    <w:rsid w:val="004B5E64"/>
    <w:pPr>
      <w:keepLines/>
      <w:spacing w:before="480" w:line="276" w:lineRule="auto"/>
      <w:jc w:val="left"/>
      <w:outlineLvl w:val="9"/>
    </w:pPr>
    <w:rPr>
      <w:rFonts w:ascii="Cambria" w:hAnsi="Cambria"/>
      <w:bCs w:val="0"/>
      <w:color w:val="365F91"/>
      <w:sz w:val="28"/>
      <w:szCs w:val="20"/>
    </w:rPr>
  </w:style>
  <w:style w:type="paragraph" w:customStyle="1" w:styleId="Spcial">
    <w:name w:val="Spécial"/>
    <w:basedOn w:val="Titre4"/>
    <w:uiPriority w:val="14"/>
    <w:rsid w:val="004B5E64"/>
    <w:pPr>
      <w:widowControl w:val="0"/>
      <w:spacing w:before="120" w:after="60"/>
      <w:ind w:left="2880" w:hanging="360"/>
      <w:jc w:val="left"/>
      <w:outlineLvl w:val="9"/>
    </w:pPr>
    <w:rPr>
      <w:rFonts w:ascii="Arial" w:hAnsi="Arial"/>
      <w:i/>
      <w:sz w:val="20"/>
      <w:szCs w:val="20"/>
      <w:u w:val="single"/>
    </w:rPr>
  </w:style>
  <w:style w:type="paragraph" w:customStyle="1" w:styleId="TITI">
    <w:name w:val="TITI"/>
    <w:basedOn w:val="Normal"/>
    <w:uiPriority w:val="5"/>
    <w:rsid w:val="004B5E64"/>
    <w:pPr>
      <w:widowControl w:val="0"/>
      <w:spacing w:after="0" w:line="218" w:lineRule="exact"/>
      <w:ind w:left="567" w:right="-2" w:hanging="567"/>
      <w:jc w:val="both"/>
    </w:pPr>
    <w:rPr>
      <w:rFonts w:ascii="Times New Roman" w:eastAsia="Times New Roman" w:hAnsi="Times New Roman" w:cs="Times New Roman"/>
      <w:b/>
      <w:caps/>
      <w:sz w:val="24"/>
      <w:szCs w:val="20"/>
      <w:lang w:eastAsia="fr-FR"/>
    </w:rPr>
  </w:style>
  <w:style w:type="paragraph" w:customStyle="1" w:styleId="xl65">
    <w:name w:val="xl65"/>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98">
    <w:name w:val="xl98"/>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66">
    <w:name w:val="xl66"/>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99">
    <w:name w:val="xl99"/>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67">
    <w:name w:val="xl67"/>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68">
    <w:name w:val="xl68"/>
    <w:basedOn w:val="Normal"/>
    <w:uiPriority w:val="3"/>
    <w:rsid w:val="004B5E64"/>
    <w:pPr>
      <w:spacing w:before="100" w:beforeAutospacing="1" w:after="100" w:afterAutospacing="1" w:line="240" w:lineRule="auto"/>
      <w:jc w:val="both"/>
    </w:pPr>
    <w:rPr>
      <w:rFonts w:ascii="Arial Narrow" w:eastAsia="Times New Roman" w:hAnsi="Arial Narrow" w:cs="Times New Roman"/>
      <w:b/>
      <w:sz w:val="24"/>
      <w:szCs w:val="20"/>
      <w:lang w:eastAsia="fr-FR"/>
    </w:rPr>
  </w:style>
  <w:style w:type="paragraph" w:customStyle="1" w:styleId="Point">
    <w:name w:val="Point"/>
    <w:basedOn w:val="Normal"/>
    <w:uiPriority w:val="6"/>
    <w:rsid w:val="004B5E64"/>
    <w:pPr>
      <w:spacing w:after="60" w:line="240" w:lineRule="auto"/>
      <w:jc w:val="both"/>
    </w:pPr>
    <w:rPr>
      <w:rFonts w:ascii="Times New Roman" w:eastAsia="Times New Roman" w:hAnsi="Times New Roman" w:cs="Times New Roman"/>
      <w:szCs w:val="20"/>
      <w:lang w:eastAsia="fr-FR"/>
    </w:rPr>
  </w:style>
  <w:style w:type="paragraph" w:customStyle="1" w:styleId="titi1111a1s">
    <w:name w:val="titi.1.1.1.1.a.1.s"/>
    <w:basedOn w:val="Normal"/>
    <w:uiPriority w:val="7"/>
    <w:rsid w:val="004B5E64"/>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xl103">
    <w:name w:val="xl103"/>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1">
    <w:name w:val="xl71"/>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Normal2">
    <w:name w:val="Normal2"/>
    <w:basedOn w:val="Corpsdetexte3"/>
    <w:uiPriority w:val="7"/>
    <w:rsid w:val="004B5E64"/>
    <w:pPr>
      <w:spacing w:before="60" w:after="60"/>
      <w:jc w:val="both"/>
    </w:pPr>
    <w:rPr>
      <w:b/>
      <w:caps/>
      <w:sz w:val="24"/>
      <w:szCs w:val="20"/>
    </w:rPr>
  </w:style>
  <w:style w:type="paragraph" w:customStyle="1" w:styleId="Puce3">
    <w:name w:val="Puce 3"/>
    <w:basedOn w:val="Normal"/>
    <w:uiPriority w:val="6"/>
    <w:rsid w:val="004B5E64"/>
    <w:pPr>
      <w:widowControl w:val="0"/>
      <w:spacing w:after="60" w:line="240" w:lineRule="auto"/>
      <w:ind w:left="1560" w:hanging="284"/>
      <w:jc w:val="both"/>
    </w:pPr>
    <w:rPr>
      <w:rFonts w:ascii="Arial" w:eastAsia="Times New Roman" w:hAnsi="Arial" w:cs="Times New Roman"/>
      <w:sz w:val="20"/>
      <w:szCs w:val="20"/>
      <w:lang w:eastAsia="fr-FR"/>
    </w:rPr>
  </w:style>
  <w:style w:type="paragraph" w:customStyle="1" w:styleId="xl104">
    <w:name w:val="xl104"/>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2">
    <w:name w:val="xl72"/>
    <w:basedOn w:val="Normal"/>
    <w:uiPriority w:val="3"/>
    <w:rsid w:val="004B5E64"/>
    <w:pPr>
      <w:spacing w:before="100" w:beforeAutospacing="1" w:after="100" w:afterAutospacing="1" w:line="240" w:lineRule="auto"/>
    </w:pPr>
    <w:rPr>
      <w:rFonts w:ascii="Arial Narrow" w:eastAsia="Times New Roman" w:hAnsi="Arial Narrow" w:cs="Times New Roman"/>
      <w:b/>
      <w:sz w:val="24"/>
      <w:szCs w:val="20"/>
      <w:lang w:eastAsia="fr-FR"/>
    </w:rPr>
  </w:style>
  <w:style w:type="paragraph" w:customStyle="1" w:styleId="xl105">
    <w:name w:val="xl105"/>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3">
    <w:name w:val="xl73"/>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106">
    <w:name w:val="xl106"/>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74">
    <w:name w:val="xl74"/>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SART">
    <w:name w:val="S/ART"/>
    <w:basedOn w:val="Normal"/>
    <w:uiPriority w:val="4"/>
    <w:rsid w:val="004B5E64"/>
    <w:pPr>
      <w:widowControl w:val="0"/>
      <w:spacing w:after="0" w:line="240" w:lineRule="auto"/>
    </w:pPr>
    <w:rPr>
      <w:rFonts w:ascii="Courier PS" w:eastAsia="Times New Roman" w:hAnsi="Courier PS" w:cs="Times New Roman"/>
      <w:caps/>
      <w:sz w:val="24"/>
      <w:szCs w:val="20"/>
      <w:lang w:eastAsia="fr-FR"/>
    </w:rPr>
  </w:style>
  <w:style w:type="paragraph" w:customStyle="1" w:styleId="xl107">
    <w:name w:val="xl107"/>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5">
    <w:name w:val="xl75"/>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SSART">
    <w:name w:val="SS/ART"/>
    <w:basedOn w:val="Normal"/>
    <w:uiPriority w:val="2"/>
    <w:rsid w:val="004B5E64"/>
    <w:pPr>
      <w:widowControl w:val="0"/>
      <w:spacing w:after="0" w:line="240" w:lineRule="auto"/>
    </w:pPr>
    <w:rPr>
      <w:rFonts w:ascii="Times New Roman" w:eastAsia="Times New Roman" w:hAnsi="Times New Roman" w:cs="Times New Roman"/>
      <w:b/>
      <w:sz w:val="24"/>
      <w:szCs w:val="20"/>
      <w:lang w:eastAsia="fr-FR"/>
    </w:rPr>
  </w:style>
  <w:style w:type="paragraph" w:customStyle="1" w:styleId="xl108">
    <w:name w:val="xl108"/>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6">
    <w:name w:val="xl76"/>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xl109">
    <w:name w:val="xl109"/>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7">
    <w:name w:val="xl77"/>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xl110">
    <w:name w:val="xl110"/>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8">
    <w:name w:val="xl78"/>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Titredetablederfrences">
    <w:name w:val="Titre de table de références"/>
    <w:basedOn w:val="Normal"/>
    <w:next w:val="Normal"/>
    <w:uiPriority w:val="7"/>
    <w:rsid w:val="004B5E6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xl111">
    <w:name w:val="xl111"/>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9">
    <w:name w:val="xl79"/>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xl112">
    <w:name w:val="xl112"/>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80">
    <w:name w:val="xl80"/>
    <w:basedOn w:val="Normal"/>
    <w:uiPriority w:val="3"/>
    <w:rsid w:val="004B5E64"/>
    <w:pPr>
      <w:spacing w:before="100" w:beforeAutospacing="1" w:after="100" w:afterAutospacing="1" w:line="240" w:lineRule="auto"/>
      <w:jc w:val="center"/>
    </w:pPr>
    <w:rPr>
      <w:rFonts w:ascii="Arial Narrow" w:eastAsia="Times New Roman" w:hAnsi="Arial Narrow" w:cs="Times New Roman"/>
      <w:b/>
      <w:i/>
      <w:sz w:val="24"/>
      <w:szCs w:val="20"/>
      <w:lang w:eastAsia="fr-FR"/>
    </w:rPr>
  </w:style>
  <w:style w:type="paragraph" w:customStyle="1" w:styleId="aDefinition">
    <w:name w:val="aDefinition"/>
    <w:basedOn w:val="Normal"/>
    <w:uiPriority w:val="6"/>
    <w:rsid w:val="004B5E64"/>
    <w:pPr>
      <w:spacing w:before="120" w:after="120" w:line="240" w:lineRule="auto"/>
      <w:ind w:left="284" w:right="284"/>
      <w:jc w:val="both"/>
    </w:pPr>
    <w:rPr>
      <w:rFonts w:ascii="Times New Roman" w:eastAsia="Times New Roman" w:hAnsi="Times New Roman" w:cs="Times New Roman"/>
      <w:sz w:val="20"/>
      <w:szCs w:val="20"/>
      <w:lang w:eastAsia="fr-FR"/>
    </w:rPr>
  </w:style>
  <w:style w:type="paragraph" w:customStyle="1" w:styleId="xl113">
    <w:name w:val="xl113"/>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1">
    <w:name w:val="xl81"/>
    <w:basedOn w:val="Normal"/>
    <w:uiPriority w:val="3"/>
    <w:rsid w:val="004B5E64"/>
    <w:pPr>
      <w:spacing w:before="100" w:beforeAutospacing="1" w:after="100" w:afterAutospacing="1" w:line="240" w:lineRule="auto"/>
      <w:jc w:val="both"/>
    </w:pPr>
    <w:rPr>
      <w:rFonts w:ascii="Arial Narrow" w:eastAsia="Times New Roman" w:hAnsi="Arial Narrow" w:cs="Times New Roman"/>
      <w:b/>
      <w:i/>
      <w:sz w:val="24"/>
      <w:szCs w:val="20"/>
      <w:lang w:eastAsia="fr-FR"/>
    </w:rPr>
  </w:style>
  <w:style w:type="paragraph" w:customStyle="1" w:styleId="xl114">
    <w:name w:val="xl114"/>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82">
    <w:name w:val="xl82"/>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Objetducommentaire1">
    <w:name w:val="Objet du commentaire1"/>
    <w:basedOn w:val="Commentaire"/>
    <w:next w:val="Commentaire"/>
    <w:uiPriority w:val="6"/>
    <w:rsid w:val="004B5E64"/>
    <w:rPr>
      <w:b/>
    </w:rPr>
  </w:style>
  <w:style w:type="paragraph" w:customStyle="1" w:styleId="xl115">
    <w:name w:val="xl115"/>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3">
    <w:name w:val="xl83"/>
    <w:basedOn w:val="Normal"/>
    <w:uiPriority w:val="3"/>
    <w:rsid w:val="004B5E64"/>
    <w:pPr>
      <w:spacing w:before="100" w:beforeAutospacing="1" w:after="100" w:afterAutospacing="1" w:line="240" w:lineRule="auto"/>
      <w:jc w:val="center"/>
    </w:pPr>
    <w:rPr>
      <w:rFonts w:ascii="Arial Narrow" w:eastAsia="Times New Roman" w:hAnsi="Arial Narrow" w:cs="Times New Roman"/>
      <w:b/>
      <w:i/>
      <w:sz w:val="24"/>
      <w:szCs w:val="20"/>
      <w:lang w:eastAsia="fr-FR"/>
    </w:rPr>
  </w:style>
  <w:style w:type="paragraph" w:customStyle="1" w:styleId="xl116">
    <w:name w:val="xl116"/>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84">
    <w:name w:val="xl84"/>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117">
    <w:name w:val="xl117"/>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5">
    <w:name w:val="xl85"/>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118">
    <w:name w:val="xl118"/>
    <w:basedOn w:val="Normal"/>
    <w:uiPriority w:val="3"/>
    <w:rsid w:val="004B5E64"/>
    <w:pPr>
      <w:spacing w:before="100" w:beforeAutospacing="1" w:after="100" w:afterAutospacing="1" w:line="240" w:lineRule="auto"/>
    </w:pPr>
    <w:rPr>
      <w:rFonts w:ascii="Arial Narrow" w:eastAsia="Times New Roman" w:hAnsi="Arial Narrow" w:cs="Times New Roman"/>
      <w:color w:val="FF0000"/>
      <w:sz w:val="24"/>
      <w:szCs w:val="20"/>
      <w:lang w:eastAsia="fr-FR"/>
    </w:rPr>
  </w:style>
  <w:style w:type="paragraph" w:customStyle="1" w:styleId="xl86">
    <w:name w:val="xl86"/>
    <w:basedOn w:val="Normal"/>
    <w:uiPriority w:val="3"/>
    <w:rsid w:val="004B5E64"/>
    <w:pPr>
      <w:spacing w:before="100" w:beforeAutospacing="1" w:after="100" w:afterAutospacing="1" w:line="240" w:lineRule="auto"/>
      <w:jc w:val="both"/>
    </w:pPr>
    <w:rPr>
      <w:rFonts w:ascii="Arial Narrow" w:eastAsia="Times New Roman" w:hAnsi="Arial Narrow" w:cs="Times New Roman"/>
      <w:color w:val="FF0000"/>
      <w:sz w:val="24"/>
      <w:szCs w:val="20"/>
      <w:lang w:eastAsia="fr-FR"/>
    </w:rPr>
  </w:style>
  <w:style w:type="paragraph" w:customStyle="1" w:styleId="xl119">
    <w:name w:val="xl119"/>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87">
    <w:name w:val="xl87"/>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120">
    <w:name w:val="xl120"/>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8">
    <w:name w:val="xl88"/>
    <w:basedOn w:val="Normal"/>
    <w:uiPriority w:val="3"/>
    <w:rsid w:val="004B5E64"/>
    <w:pPr>
      <w:spacing w:before="100" w:beforeAutospacing="1" w:after="100" w:afterAutospacing="1" w:line="240" w:lineRule="auto"/>
    </w:pPr>
    <w:rPr>
      <w:rFonts w:ascii="Arial Narrow" w:eastAsia="Times New Roman" w:hAnsi="Arial Narrow" w:cs="Times New Roman"/>
      <w:color w:val="FF0000"/>
      <w:sz w:val="24"/>
      <w:szCs w:val="20"/>
      <w:lang w:eastAsia="fr-FR"/>
    </w:rPr>
  </w:style>
  <w:style w:type="paragraph" w:customStyle="1" w:styleId="Puce1">
    <w:name w:val="Puce 1"/>
    <w:basedOn w:val="Normal"/>
    <w:uiPriority w:val="6"/>
    <w:rsid w:val="004B5E64"/>
    <w:pPr>
      <w:widowControl w:val="0"/>
      <w:tabs>
        <w:tab w:val="left" w:pos="993"/>
      </w:tabs>
      <w:spacing w:after="60" w:line="240" w:lineRule="auto"/>
      <w:ind w:left="720" w:hanging="360"/>
      <w:jc w:val="both"/>
    </w:pPr>
    <w:rPr>
      <w:rFonts w:ascii="Arial" w:eastAsia="Times New Roman" w:hAnsi="Arial" w:cs="Times New Roman"/>
      <w:sz w:val="20"/>
      <w:szCs w:val="20"/>
      <w:lang w:eastAsia="fr-FR"/>
    </w:rPr>
  </w:style>
  <w:style w:type="paragraph" w:customStyle="1" w:styleId="xl121">
    <w:name w:val="xl121"/>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89">
    <w:name w:val="xl89"/>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122">
    <w:name w:val="xl122"/>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90">
    <w:name w:val="xl90"/>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123">
    <w:name w:val="xl123"/>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91">
    <w:name w:val="xl91"/>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Puce2s2">
    <w:name w:val="Puce 2s2"/>
    <w:basedOn w:val="Puce2s1"/>
    <w:uiPriority w:val="6"/>
    <w:rsid w:val="004B5E64"/>
  </w:style>
  <w:style w:type="paragraph" w:customStyle="1" w:styleId="xl95">
    <w:name w:val="xl95"/>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96">
    <w:name w:val="xl96"/>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102">
    <w:name w:val="xl102"/>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100">
    <w:name w:val="xl100"/>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101">
    <w:name w:val="xl101"/>
    <w:basedOn w:val="Normal"/>
    <w:uiPriority w:val="3"/>
    <w:rsid w:val="004B5E64"/>
    <w:pPr>
      <w:spacing w:before="100" w:beforeAutospacing="1" w:after="100" w:afterAutospacing="1" w:line="240" w:lineRule="auto"/>
    </w:pPr>
    <w:rPr>
      <w:rFonts w:ascii="Arial Narrow" w:eastAsia="Times New Roman" w:hAnsi="Arial Narrow" w:cs="Times New Roman"/>
      <w:color w:val="FF0000"/>
      <w:sz w:val="24"/>
      <w:szCs w:val="20"/>
      <w:lang w:eastAsia="fr-FR"/>
    </w:rPr>
  </w:style>
  <w:style w:type="paragraph" w:customStyle="1" w:styleId="CharCharCar">
    <w:name w:val="Char Char Car"/>
    <w:basedOn w:val="Normal"/>
    <w:uiPriority w:val="6"/>
    <w:rsid w:val="004B5E64"/>
    <w:pPr>
      <w:widowControl w:val="0"/>
      <w:spacing w:after="0" w:line="240" w:lineRule="auto"/>
      <w:jc w:val="both"/>
    </w:pPr>
    <w:rPr>
      <w:rFonts w:ascii="Tahoma" w:eastAsia="Times New Roman" w:hAnsi="Tahoma" w:cs="Times New Roman"/>
      <w:kern w:val="2"/>
      <w:sz w:val="24"/>
      <w:szCs w:val="20"/>
      <w:lang w:eastAsia="fr-FR"/>
    </w:rPr>
  </w:style>
  <w:style w:type="paragraph" w:customStyle="1" w:styleId="retraitCT1a">
    <w:name w:val="retrait CT1a"/>
    <w:basedOn w:val="Normal"/>
    <w:uiPriority w:val="7"/>
    <w:rsid w:val="004B5E64"/>
    <w:pPr>
      <w:widowControl w:val="0"/>
      <w:spacing w:before="120" w:after="60" w:line="240" w:lineRule="auto"/>
      <w:ind w:left="851"/>
      <w:jc w:val="both"/>
    </w:pPr>
    <w:rPr>
      <w:rFonts w:ascii="Arial" w:eastAsia="Times New Roman" w:hAnsi="Arial" w:cs="Times New Roman"/>
      <w:sz w:val="20"/>
      <w:szCs w:val="20"/>
      <w:lang w:eastAsia="fr-FR"/>
    </w:rPr>
  </w:style>
  <w:style w:type="paragraph" w:customStyle="1" w:styleId="Contenudetableau">
    <w:name w:val="Contenu de tableau"/>
    <w:basedOn w:val="Normal"/>
    <w:uiPriority w:val="6"/>
    <w:rsid w:val="004B5E64"/>
    <w:pPr>
      <w:widowControl w:val="0"/>
      <w:suppressAutoHyphens/>
      <w:spacing w:after="0" w:line="240" w:lineRule="auto"/>
    </w:pPr>
    <w:rPr>
      <w:rFonts w:ascii="Tahoma" w:eastAsia="Times New Roman" w:hAnsi="Tahoma" w:cs="Times New Roman"/>
      <w:sz w:val="20"/>
      <w:szCs w:val="20"/>
      <w:lang w:eastAsia="fr-FR"/>
    </w:rPr>
  </w:style>
  <w:style w:type="paragraph" w:customStyle="1" w:styleId="CM99">
    <w:name w:val="CM99"/>
    <w:basedOn w:val="Normal"/>
    <w:next w:val="Normal"/>
    <w:uiPriority w:val="3"/>
    <w:rsid w:val="004B5E64"/>
    <w:pPr>
      <w:widowControl w:val="0"/>
      <w:spacing w:after="273" w:line="240" w:lineRule="auto"/>
    </w:pPr>
    <w:rPr>
      <w:rFonts w:ascii="Helvetica" w:eastAsia="Times New Roman" w:hAnsi="Helvetica" w:cs="Times New Roman"/>
      <w:sz w:val="20"/>
      <w:szCs w:val="20"/>
      <w:lang w:eastAsia="fr-FR"/>
    </w:rPr>
  </w:style>
  <w:style w:type="paragraph" w:customStyle="1" w:styleId="Puceagras">
    <w:name w:val="Puce a gras"/>
    <w:basedOn w:val="Pucea"/>
    <w:uiPriority w:val="6"/>
    <w:rsid w:val="004B5E64"/>
    <w:pPr>
      <w:ind w:left="1146"/>
    </w:pPr>
    <w:rPr>
      <w:b/>
    </w:rPr>
  </w:style>
  <w:style w:type="paragraph" w:customStyle="1" w:styleId="ART">
    <w:name w:val="ART"/>
    <w:basedOn w:val="Normal"/>
    <w:uiPriority w:val="5"/>
    <w:rsid w:val="004B5E64"/>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Puce1b">
    <w:name w:val="Puce 1b"/>
    <w:basedOn w:val="Puce1"/>
    <w:uiPriority w:val="6"/>
    <w:rsid w:val="004B5E64"/>
    <w:pPr>
      <w:tabs>
        <w:tab w:val="clear" w:pos="993"/>
        <w:tab w:val="left" w:pos="1134"/>
        <w:tab w:val="right" w:pos="8505"/>
      </w:tabs>
      <w:spacing w:before="120"/>
      <w:ind w:left="1134" w:hanging="425"/>
    </w:pPr>
  </w:style>
  <w:style w:type="paragraph" w:customStyle="1" w:styleId="TITI1">
    <w:name w:val="TITI.1"/>
    <w:basedOn w:val="Normal"/>
    <w:uiPriority w:val="5"/>
    <w:rsid w:val="004B5E6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A1">
    <w:name w:val="A1"/>
    <w:basedOn w:val="Normal"/>
    <w:rsid w:val="004B5E64"/>
    <w:pPr>
      <w:spacing w:before="60" w:after="60" w:line="240" w:lineRule="auto"/>
      <w:ind w:left="709" w:hanging="284"/>
      <w:jc w:val="both"/>
    </w:pPr>
    <w:rPr>
      <w:rFonts w:ascii="Arial" w:eastAsia="Times New Roman" w:hAnsi="Arial" w:cs="Times New Roman"/>
      <w:sz w:val="20"/>
      <w:szCs w:val="20"/>
      <w:lang w:eastAsia="fr-FR"/>
    </w:rPr>
  </w:style>
  <w:style w:type="paragraph" w:customStyle="1" w:styleId="TITI11">
    <w:name w:val="TITI.1.1"/>
    <w:basedOn w:val="Normal"/>
    <w:uiPriority w:val="5"/>
    <w:rsid w:val="004B5E64"/>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Puceenum1">
    <w:name w:val="Puce_enum1"/>
    <w:basedOn w:val="Corpsdetexte"/>
    <w:uiPriority w:val="6"/>
    <w:rsid w:val="004B5E64"/>
    <w:pPr>
      <w:tabs>
        <w:tab w:val="left" w:pos="851"/>
      </w:tabs>
      <w:spacing w:after="60"/>
      <w:ind w:left="850" w:hanging="425"/>
      <w:jc w:val="both"/>
    </w:pPr>
    <w:rPr>
      <w:rFonts w:ascii="Arial" w:hAnsi="Arial"/>
      <w:sz w:val="22"/>
      <w:szCs w:val="20"/>
    </w:rPr>
  </w:style>
  <w:style w:type="paragraph" w:customStyle="1" w:styleId="Tiret">
    <w:name w:val="Tiret"/>
    <w:basedOn w:val="Normal"/>
    <w:uiPriority w:val="7"/>
    <w:rsid w:val="004B5E64"/>
    <w:pPr>
      <w:widowControl w:val="0"/>
      <w:tabs>
        <w:tab w:val="left" w:pos="1701"/>
      </w:tabs>
      <w:spacing w:after="60" w:line="240" w:lineRule="auto"/>
      <w:ind w:left="1701" w:hanging="425"/>
      <w:outlineLvl w:val="3"/>
    </w:pPr>
    <w:rPr>
      <w:rFonts w:ascii="Arial" w:eastAsia="Times New Roman" w:hAnsi="Arial" w:cs="Times New Roman"/>
      <w:sz w:val="20"/>
      <w:szCs w:val="20"/>
      <w:lang w:eastAsia="fr-FR"/>
    </w:rPr>
  </w:style>
  <w:style w:type="paragraph" w:customStyle="1" w:styleId="T1">
    <w:name w:val="T1"/>
    <w:basedOn w:val="Normal"/>
    <w:rsid w:val="004B5E64"/>
    <w:pPr>
      <w:spacing w:before="60" w:after="0" w:line="240" w:lineRule="auto"/>
      <w:ind w:left="709" w:hanging="284"/>
      <w:jc w:val="both"/>
    </w:pPr>
    <w:rPr>
      <w:rFonts w:ascii="Arial" w:eastAsia="Times New Roman" w:hAnsi="Arial" w:cs="Times New Roman"/>
      <w:sz w:val="20"/>
      <w:szCs w:val="20"/>
      <w:lang w:eastAsia="fr-FR"/>
    </w:rPr>
  </w:style>
  <w:style w:type="paragraph" w:customStyle="1" w:styleId="Enum1">
    <w:name w:val="Enum 1"/>
    <w:basedOn w:val="Puce1"/>
    <w:uiPriority w:val="7"/>
    <w:rsid w:val="004B5E64"/>
    <w:pPr>
      <w:spacing w:before="60"/>
      <w:ind w:left="992" w:hanging="425"/>
    </w:pPr>
  </w:style>
  <w:style w:type="paragraph" w:customStyle="1" w:styleId="Titi1111a1">
    <w:name w:val="Titi1.1.1.1.a.1"/>
    <w:basedOn w:val="Normal"/>
    <w:uiPriority w:val="7"/>
    <w:rsid w:val="004B5E64"/>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Style5">
    <w:name w:val="Style5"/>
    <w:basedOn w:val="Titre3"/>
    <w:next w:val="Normal"/>
    <w:uiPriority w:val="7"/>
    <w:rsid w:val="004B5E64"/>
    <w:pPr>
      <w:spacing w:before="120" w:after="60"/>
      <w:ind w:right="567"/>
      <w:jc w:val="left"/>
      <w:outlineLvl w:val="9"/>
    </w:pPr>
    <w:rPr>
      <w:rFonts w:ascii="Times New Roman" w:hAnsi="Times New Roman"/>
      <w:bCs w:val="0"/>
      <w:szCs w:val="20"/>
    </w:rPr>
  </w:style>
  <w:style w:type="paragraph" w:customStyle="1" w:styleId="ALINEA">
    <w:name w:val="ALINEA"/>
    <w:basedOn w:val="Normal"/>
    <w:uiPriority w:val="4"/>
    <w:rsid w:val="004B5E64"/>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iliacII">
    <w:name w:val="siliac II"/>
    <w:basedOn w:val="Normal"/>
    <w:uiPriority w:val="6"/>
    <w:rsid w:val="004B5E64"/>
    <w:pPr>
      <w:spacing w:before="100" w:after="120" w:line="300" w:lineRule="exact"/>
      <w:ind w:left="284"/>
    </w:pPr>
    <w:rPr>
      <w:rFonts w:ascii="Arial" w:eastAsia="Times New Roman" w:hAnsi="Arial" w:cs="Times New Roman"/>
      <w:b/>
      <w:sz w:val="24"/>
      <w:szCs w:val="20"/>
      <w:lang w:eastAsia="fr-FR"/>
    </w:rPr>
  </w:style>
  <w:style w:type="paragraph" w:customStyle="1" w:styleId="SSSART">
    <w:name w:val="SSS/ART"/>
    <w:basedOn w:val="Normal"/>
    <w:uiPriority w:val="5"/>
    <w:rsid w:val="004B5E64"/>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Head21">
    <w:name w:val="Head 2.1"/>
    <w:basedOn w:val="Normal"/>
    <w:uiPriority w:val="6"/>
    <w:rsid w:val="004B5E64"/>
    <w:pPr>
      <w:suppressAutoHyphens/>
      <w:spacing w:after="0" w:line="240" w:lineRule="auto"/>
      <w:jc w:val="center"/>
    </w:pPr>
    <w:rPr>
      <w:rFonts w:ascii="Times New Roman" w:eastAsia="Times New Roman" w:hAnsi="Times New Roman" w:cs="Times New Roman"/>
      <w:b/>
      <w:sz w:val="28"/>
      <w:szCs w:val="20"/>
      <w:lang w:eastAsia="fr-FR"/>
    </w:rPr>
  </w:style>
  <w:style w:type="paragraph" w:customStyle="1" w:styleId="Corpsdetexte1">
    <w:name w:val="Corps de texte 1"/>
    <w:basedOn w:val="Corpsdetexte"/>
    <w:uiPriority w:val="7"/>
    <w:rsid w:val="004B5E64"/>
    <w:pPr>
      <w:widowControl w:val="0"/>
      <w:spacing w:before="120" w:after="60"/>
      <w:ind w:left="567"/>
      <w:jc w:val="both"/>
    </w:pPr>
    <w:rPr>
      <w:rFonts w:ascii="Arial" w:hAnsi="Arial"/>
      <w:sz w:val="20"/>
      <w:szCs w:val="20"/>
    </w:rPr>
  </w:style>
  <w:style w:type="paragraph" w:customStyle="1" w:styleId="Corpsdetexte1a">
    <w:name w:val="Corps de texte 1a"/>
    <w:basedOn w:val="Corpsdetexte1"/>
    <w:uiPriority w:val="7"/>
    <w:rsid w:val="004B5E64"/>
    <w:pPr>
      <w:tabs>
        <w:tab w:val="left" w:pos="851"/>
      </w:tabs>
      <w:ind w:left="851" w:hanging="284"/>
    </w:pPr>
  </w:style>
  <w:style w:type="paragraph" w:customStyle="1" w:styleId="Puce2">
    <w:name w:val="Puce 2"/>
    <w:basedOn w:val="Normal"/>
    <w:uiPriority w:val="6"/>
    <w:rsid w:val="004B5E64"/>
    <w:pPr>
      <w:widowControl w:val="0"/>
      <w:spacing w:after="60" w:line="240" w:lineRule="auto"/>
      <w:ind w:left="1080" w:hanging="720"/>
      <w:jc w:val="both"/>
    </w:pPr>
    <w:rPr>
      <w:rFonts w:ascii="Arial" w:eastAsia="Times New Roman" w:hAnsi="Arial" w:cs="Times New Roman"/>
      <w:sz w:val="20"/>
      <w:szCs w:val="20"/>
      <w:lang w:eastAsia="fr-FR"/>
    </w:rPr>
  </w:style>
  <w:style w:type="paragraph" w:customStyle="1" w:styleId="Puce2s1">
    <w:name w:val="Puce 2s1"/>
    <w:basedOn w:val="Normal"/>
    <w:uiPriority w:val="6"/>
    <w:rsid w:val="004B5E64"/>
    <w:pPr>
      <w:widowControl w:val="0"/>
      <w:tabs>
        <w:tab w:val="left" w:pos="2977"/>
        <w:tab w:val="left" w:pos="3402"/>
      </w:tabs>
      <w:spacing w:after="60" w:line="240" w:lineRule="auto"/>
      <w:ind w:left="3402" w:hanging="2126"/>
      <w:jc w:val="both"/>
    </w:pPr>
    <w:rPr>
      <w:rFonts w:ascii="Arial" w:eastAsia="Times New Roman" w:hAnsi="Arial" w:cs="Times New Roman"/>
      <w:sz w:val="20"/>
      <w:szCs w:val="20"/>
      <w:lang w:eastAsia="fr-FR"/>
    </w:rPr>
  </w:style>
  <w:style w:type="paragraph" w:customStyle="1" w:styleId="Corpsdetexte10">
    <w:name w:val="Corps de texte1"/>
    <w:basedOn w:val="Normal"/>
    <w:uiPriority w:val="7"/>
    <w:rsid w:val="004B5E64"/>
    <w:pPr>
      <w:spacing w:line="300" w:lineRule="exact"/>
      <w:jc w:val="both"/>
    </w:pPr>
    <w:rPr>
      <w:rFonts w:ascii="Times New Roman" w:eastAsia="Times New Roman" w:hAnsi="Times New Roman" w:cs="Times New Roman"/>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7" w:unhideWhenUsed="0" w:qFormat="1"/>
    <w:lsdException w:name="heading 2" w:uiPriority="7" w:qFormat="1"/>
    <w:lsdException w:name="heading 3" w:uiPriority="7" w:qFormat="1"/>
    <w:lsdException w:name="heading 4" w:uiPriority="7"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index 1" w:uiPriority="6"/>
    <w:lsdException w:name="index 2" w:uiPriority="6"/>
    <w:lsdException w:name="index 3" w:uiPriority="6"/>
    <w:lsdException w:name="index 4" w:uiPriority="6"/>
    <w:lsdException w:name="index 5" w:uiPriority="6"/>
    <w:lsdException w:name="index 6" w:uiPriority="6"/>
    <w:lsdException w:name="index 7" w:uiPriority="6"/>
    <w:lsdException w:name="index 8" w:uiPriority="6"/>
    <w:lsdException w:name="index 9" w:uiPriority="6"/>
    <w:lsdException w:name="toc 1" w:uiPriority="2"/>
    <w:lsdException w:name="toc 2" w:uiPriority="2"/>
    <w:lsdException w:name="toc 3" w:uiPriority="2"/>
    <w:lsdException w:name="toc 4" w:uiPriority="2"/>
    <w:lsdException w:name="toc 5" w:uiPriority="2"/>
    <w:lsdException w:name="toc 6" w:uiPriority="2"/>
    <w:lsdException w:name="toc 7" w:uiPriority="2"/>
    <w:lsdException w:name="toc 8" w:uiPriority="2"/>
    <w:lsdException w:name="toc 9" w:uiPriority="2"/>
    <w:lsdException w:name="Normal Indent" w:uiPriority="0"/>
    <w:lsdException w:name="footnote text" w:uiPriority="7"/>
    <w:lsdException w:name="annotation text" w:uiPriority="6"/>
    <w:lsdException w:name="header" w:uiPriority="2"/>
    <w:lsdException w:name="index heading" w:uiPriority="7"/>
    <w:lsdException w:name="caption" w:uiPriority="35" w:qFormat="1"/>
    <w:lsdException w:name="footnote reference" w:uiPriority="6"/>
    <w:lsdException w:name="page number" w:uiPriority="0"/>
    <w:lsdException w:name="endnote reference" w:uiPriority="6"/>
    <w:lsdException w:name="endnote text" w:uiPriority="7"/>
    <w:lsdException w:name="toa heading" w:uiPriority="7"/>
    <w:lsdException w:name="List" w:uiPriority="7"/>
    <w:lsdException w:name="List Number 2" w:uiPriority="7"/>
    <w:lsdException w:name="List Number 3" w:uiPriority="7"/>
    <w:lsdException w:name="Title" w:semiHidden="0" w:uiPriority="7" w:unhideWhenUsed="0" w:qFormat="1"/>
    <w:lsdException w:name="Default Paragraph Font" w:uiPriority="1"/>
    <w:lsdException w:name="Body Text" w:uiPriority="7"/>
    <w:lsdException w:name="Body Text Indent" w:uiPriority="7"/>
    <w:lsdException w:name="List Continue 2" w:uiPriority="7"/>
    <w:lsdException w:name="Subtitle" w:semiHidden="0" w:uiPriority="11" w:unhideWhenUsed="0" w:qFormat="1"/>
    <w:lsdException w:name="Salutation" w:uiPriority="0"/>
    <w:lsdException w:name="Body Text 2" w:uiPriority="7"/>
    <w:lsdException w:name="Body Text 3" w:uiPriority="0"/>
    <w:lsdException w:name="Body Text Indent 2" w:uiPriority="7"/>
    <w:lsdException w:name="Body Text Indent 3" w:uiPriority="7"/>
    <w:lsdException w:name="Block Text" w:uiPriority="7"/>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6"/>
    <w:lsdException w:name="Plain Text" w:uiPriority="7"/>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2" w:qFormat="1"/>
  </w:latentStyles>
  <w:style w:type="paragraph" w:default="1" w:styleId="Normal">
    <w:name w:val="Normal"/>
    <w:qFormat/>
    <w:rsid w:val="00496378"/>
  </w:style>
  <w:style w:type="paragraph" w:styleId="Titre1">
    <w:name w:val="heading 1"/>
    <w:basedOn w:val="Normal"/>
    <w:next w:val="Normal"/>
    <w:link w:val="Titre1Car"/>
    <w:uiPriority w:val="7"/>
    <w:qFormat/>
    <w:rsid w:val="004B5E64"/>
    <w:pPr>
      <w:keepNext/>
      <w:spacing w:after="0" w:line="240" w:lineRule="auto"/>
      <w:jc w:val="center"/>
      <w:outlineLvl w:val="0"/>
    </w:pPr>
    <w:rPr>
      <w:rFonts w:ascii="Bookman Old Style" w:eastAsia="Times New Roman" w:hAnsi="Bookman Old Style" w:cs="Times New Roman"/>
      <w:b/>
      <w:bCs/>
      <w:sz w:val="24"/>
      <w:szCs w:val="24"/>
      <w:lang w:eastAsia="fr-FR"/>
    </w:rPr>
  </w:style>
  <w:style w:type="paragraph" w:styleId="Titre2">
    <w:name w:val="heading 2"/>
    <w:basedOn w:val="Normal"/>
    <w:next w:val="Normal"/>
    <w:link w:val="Titre2Car"/>
    <w:uiPriority w:val="7"/>
    <w:qFormat/>
    <w:rsid w:val="004B5E64"/>
    <w:pPr>
      <w:keepNext/>
      <w:spacing w:after="0" w:line="240" w:lineRule="auto"/>
      <w:jc w:val="center"/>
      <w:outlineLvl w:val="1"/>
    </w:pPr>
    <w:rPr>
      <w:rFonts w:ascii="Bookman Old Style" w:eastAsia="Times New Roman" w:hAnsi="Bookman Old Style" w:cs="Times New Roman"/>
      <w:i/>
      <w:iCs/>
      <w:sz w:val="24"/>
      <w:szCs w:val="24"/>
      <w:lang w:eastAsia="fr-FR"/>
    </w:rPr>
  </w:style>
  <w:style w:type="paragraph" w:styleId="Titre3">
    <w:name w:val="heading 3"/>
    <w:basedOn w:val="Normal"/>
    <w:next w:val="Normal"/>
    <w:link w:val="Titre3Car"/>
    <w:uiPriority w:val="7"/>
    <w:qFormat/>
    <w:rsid w:val="004B5E64"/>
    <w:pPr>
      <w:keepNext/>
      <w:spacing w:after="0" w:line="240" w:lineRule="auto"/>
      <w:jc w:val="center"/>
      <w:outlineLvl w:val="2"/>
    </w:pPr>
    <w:rPr>
      <w:rFonts w:ascii="Bookman Old Style" w:eastAsia="Times New Roman" w:hAnsi="Bookman Old Style" w:cs="Times New Roman"/>
      <w:b/>
      <w:bCs/>
      <w:sz w:val="32"/>
      <w:szCs w:val="24"/>
      <w:lang w:eastAsia="fr-FR"/>
    </w:rPr>
  </w:style>
  <w:style w:type="paragraph" w:styleId="Titre4">
    <w:name w:val="heading 4"/>
    <w:basedOn w:val="Normal"/>
    <w:next w:val="Normal"/>
    <w:link w:val="Titre4Car"/>
    <w:uiPriority w:val="7"/>
    <w:qFormat/>
    <w:rsid w:val="004B5E64"/>
    <w:pPr>
      <w:keepNext/>
      <w:spacing w:after="0" w:line="240" w:lineRule="auto"/>
      <w:jc w:val="center"/>
      <w:outlineLvl w:val="3"/>
    </w:pPr>
    <w:rPr>
      <w:rFonts w:ascii="Bookman Old Style" w:eastAsia="Times New Roman" w:hAnsi="Bookman Old Style" w:cs="Times New Roman"/>
      <w:sz w:val="28"/>
      <w:szCs w:val="24"/>
      <w:lang w:eastAsia="fr-FR"/>
    </w:rPr>
  </w:style>
  <w:style w:type="paragraph" w:styleId="Titre5">
    <w:name w:val="heading 5"/>
    <w:basedOn w:val="Normal"/>
    <w:next w:val="Normal"/>
    <w:link w:val="Titre5Car"/>
    <w:uiPriority w:val="7"/>
    <w:qFormat/>
    <w:rsid w:val="004B5E64"/>
    <w:pPr>
      <w:spacing w:before="240" w:after="60" w:line="240" w:lineRule="auto"/>
      <w:outlineLvl w:val="4"/>
    </w:pPr>
    <w:rPr>
      <w:rFonts w:ascii="Times New Roman" w:eastAsia="Times New Roman" w:hAnsi="Times New Roman" w:cs="Times New Roman"/>
      <w:b/>
      <w:bCs/>
      <w:i/>
      <w:iCs/>
      <w:sz w:val="26"/>
      <w:szCs w:val="26"/>
      <w:lang w:eastAsia="fr-FR"/>
    </w:rPr>
  </w:style>
  <w:style w:type="paragraph" w:styleId="Titre6">
    <w:name w:val="heading 6"/>
    <w:basedOn w:val="Normal"/>
    <w:next w:val="Normal"/>
    <w:link w:val="Titre6Car"/>
    <w:uiPriority w:val="7"/>
    <w:qFormat/>
    <w:rsid w:val="004B5E64"/>
    <w:pPr>
      <w:spacing w:before="240" w:after="60" w:line="240" w:lineRule="auto"/>
      <w:outlineLvl w:val="5"/>
    </w:pPr>
    <w:rPr>
      <w:rFonts w:ascii="Times New Roman" w:eastAsia="Times New Roman" w:hAnsi="Times New Roman" w:cs="Times New Roman"/>
      <w:b/>
      <w:bCs/>
      <w:lang w:eastAsia="fr-FR"/>
    </w:rPr>
  </w:style>
  <w:style w:type="paragraph" w:styleId="Titre7">
    <w:name w:val="heading 7"/>
    <w:basedOn w:val="Normal"/>
    <w:next w:val="Normal"/>
    <w:link w:val="Titre7Car"/>
    <w:uiPriority w:val="7"/>
    <w:qFormat/>
    <w:rsid w:val="004B5E64"/>
    <w:pPr>
      <w:keepNext/>
      <w:spacing w:after="0" w:line="240" w:lineRule="auto"/>
      <w:jc w:val="both"/>
      <w:outlineLvl w:val="6"/>
    </w:pPr>
    <w:rPr>
      <w:rFonts w:ascii="Bookman Old Style" w:eastAsia="Times New Roman" w:hAnsi="Bookman Old Style" w:cs="Times New Roman"/>
      <w:sz w:val="28"/>
      <w:szCs w:val="24"/>
      <w:lang w:eastAsia="fr-FR"/>
    </w:rPr>
  </w:style>
  <w:style w:type="paragraph" w:styleId="Titre8">
    <w:name w:val="heading 8"/>
    <w:basedOn w:val="Normal"/>
    <w:next w:val="Normal"/>
    <w:link w:val="Titre8Car"/>
    <w:uiPriority w:val="7"/>
    <w:qFormat/>
    <w:rsid w:val="004B5E64"/>
    <w:pPr>
      <w:keepNext/>
      <w:spacing w:after="0" w:line="240" w:lineRule="auto"/>
      <w:jc w:val="center"/>
      <w:outlineLvl w:val="7"/>
    </w:pPr>
    <w:rPr>
      <w:rFonts w:ascii="Times New Roman" w:eastAsia="Times New Roman" w:hAnsi="Times New Roman" w:cs="Times New Roman"/>
      <w:b/>
      <w:bCs/>
      <w:szCs w:val="24"/>
      <w:lang w:eastAsia="fr-FR"/>
    </w:rPr>
  </w:style>
  <w:style w:type="paragraph" w:styleId="Titre9">
    <w:name w:val="heading 9"/>
    <w:basedOn w:val="Normal"/>
    <w:next w:val="Normal"/>
    <w:link w:val="Titre9Car"/>
    <w:uiPriority w:val="7"/>
    <w:qFormat/>
    <w:rsid w:val="004B5E64"/>
    <w:pPr>
      <w:keepNext/>
      <w:spacing w:after="0" w:line="240" w:lineRule="auto"/>
      <w:outlineLvl w:val="8"/>
    </w:pPr>
    <w:rPr>
      <w:rFonts w:ascii="Bookman Old Style" w:eastAsia="Times New Roman" w:hAnsi="Bookman Old Style"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7"/>
    <w:rsid w:val="004B5E64"/>
    <w:rPr>
      <w:rFonts w:ascii="Bookman Old Style" w:eastAsia="Times New Roman" w:hAnsi="Bookman Old Style" w:cs="Times New Roman"/>
      <w:b/>
      <w:bCs/>
      <w:sz w:val="24"/>
      <w:szCs w:val="24"/>
      <w:lang w:eastAsia="fr-FR"/>
    </w:rPr>
  </w:style>
  <w:style w:type="character" w:customStyle="1" w:styleId="Titre2Car">
    <w:name w:val="Titre 2 Car"/>
    <w:basedOn w:val="Policepardfaut"/>
    <w:link w:val="Titre2"/>
    <w:uiPriority w:val="7"/>
    <w:rsid w:val="004B5E64"/>
    <w:rPr>
      <w:rFonts w:ascii="Bookman Old Style" w:eastAsia="Times New Roman" w:hAnsi="Bookman Old Style" w:cs="Times New Roman"/>
      <w:i/>
      <w:iCs/>
      <w:sz w:val="24"/>
      <w:szCs w:val="24"/>
      <w:lang w:eastAsia="fr-FR"/>
    </w:rPr>
  </w:style>
  <w:style w:type="character" w:customStyle="1" w:styleId="Titre3Car">
    <w:name w:val="Titre 3 Car"/>
    <w:basedOn w:val="Policepardfaut"/>
    <w:link w:val="Titre3"/>
    <w:uiPriority w:val="7"/>
    <w:rsid w:val="004B5E64"/>
    <w:rPr>
      <w:rFonts w:ascii="Bookman Old Style" w:eastAsia="Times New Roman" w:hAnsi="Bookman Old Style" w:cs="Times New Roman"/>
      <w:b/>
      <w:bCs/>
      <w:sz w:val="32"/>
      <w:szCs w:val="24"/>
      <w:lang w:eastAsia="fr-FR"/>
    </w:rPr>
  </w:style>
  <w:style w:type="character" w:customStyle="1" w:styleId="Titre4Car">
    <w:name w:val="Titre 4 Car"/>
    <w:basedOn w:val="Policepardfaut"/>
    <w:link w:val="Titre4"/>
    <w:uiPriority w:val="7"/>
    <w:rsid w:val="004B5E64"/>
    <w:rPr>
      <w:rFonts w:ascii="Bookman Old Style" w:eastAsia="Times New Roman" w:hAnsi="Bookman Old Style" w:cs="Times New Roman"/>
      <w:sz w:val="28"/>
      <w:szCs w:val="24"/>
      <w:lang w:eastAsia="fr-FR"/>
    </w:rPr>
  </w:style>
  <w:style w:type="character" w:customStyle="1" w:styleId="Titre5Car">
    <w:name w:val="Titre 5 Car"/>
    <w:basedOn w:val="Policepardfaut"/>
    <w:link w:val="Titre5"/>
    <w:uiPriority w:val="7"/>
    <w:rsid w:val="004B5E64"/>
    <w:rPr>
      <w:rFonts w:ascii="Times New Roman" w:eastAsia="Times New Roman" w:hAnsi="Times New Roman" w:cs="Times New Roman"/>
      <w:b/>
      <w:bCs/>
      <w:i/>
      <w:iCs/>
      <w:sz w:val="26"/>
      <w:szCs w:val="26"/>
      <w:lang w:eastAsia="fr-FR"/>
    </w:rPr>
  </w:style>
  <w:style w:type="character" w:customStyle="1" w:styleId="Titre6Car">
    <w:name w:val="Titre 6 Car"/>
    <w:basedOn w:val="Policepardfaut"/>
    <w:link w:val="Titre6"/>
    <w:uiPriority w:val="7"/>
    <w:rsid w:val="004B5E64"/>
    <w:rPr>
      <w:rFonts w:ascii="Times New Roman" w:eastAsia="Times New Roman" w:hAnsi="Times New Roman" w:cs="Times New Roman"/>
      <w:b/>
      <w:bCs/>
      <w:lang w:eastAsia="fr-FR"/>
    </w:rPr>
  </w:style>
  <w:style w:type="character" w:customStyle="1" w:styleId="Titre7Car">
    <w:name w:val="Titre 7 Car"/>
    <w:basedOn w:val="Policepardfaut"/>
    <w:link w:val="Titre7"/>
    <w:uiPriority w:val="7"/>
    <w:rsid w:val="004B5E64"/>
    <w:rPr>
      <w:rFonts w:ascii="Bookman Old Style" w:eastAsia="Times New Roman" w:hAnsi="Bookman Old Style" w:cs="Times New Roman"/>
      <w:sz w:val="28"/>
      <w:szCs w:val="24"/>
      <w:lang w:eastAsia="fr-FR"/>
    </w:rPr>
  </w:style>
  <w:style w:type="character" w:customStyle="1" w:styleId="Titre8Car">
    <w:name w:val="Titre 8 Car"/>
    <w:basedOn w:val="Policepardfaut"/>
    <w:link w:val="Titre8"/>
    <w:uiPriority w:val="7"/>
    <w:rsid w:val="004B5E64"/>
    <w:rPr>
      <w:rFonts w:ascii="Times New Roman" w:eastAsia="Times New Roman" w:hAnsi="Times New Roman" w:cs="Times New Roman"/>
      <w:b/>
      <w:bCs/>
      <w:szCs w:val="24"/>
      <w:lang w:eastAsia="fr-FR"/>
    </w:rPr>
  </w:style>
  <w:style w:type="character" w:customStyle="1" w:styleId="Titre9Car">
    <w:name w:val="Titre 9 Car"/>
    <w:basedOn w:val="Policepardfaut"/>
    <w:link w:val="Titre9"/>
    <w:uiPriority w:val="7"/>
    <w:rsid w:val="004B5E64"/>
    <w:rPr>
      <w:rFonts w:ascii="Bookman Old Style" w:eastAsia="Times New Roman" w:hAnsi="Bookman Old Style" w:cs="Times New Roman"/>
      <w:b/>
      <w:bCs/>
      <w:sz w:val="24"/>
      <w:szCs w:val="24"/>
      <w:lang w:eastAsia="fr-FR"/>
    </w:rPr>
  </w:style>
  <w:style w:type="numbering" w:customStyle="1" w:styleId="Aucuneliste1">
    <w:name w:val="Aucune liste1"/>
    <w:next w:val="Aucuneliste"/>
    <w:uiPriority w:val="99"/>
    <w:semiHidden/>
    <w:unhideWhenUsed/>
    <w:rsid w:val="004B5E64"/>
  </w:style>
  <w:style w:type="table" w:styleId="Grilledutableau">
    <w:name w:val="Table Grid"/>
    <w:basedOn w:val="TableauNormal"/>
    <w:uiPriority w:val="59"/>
    <w:rsid w:val="004B5E64"/>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6"/>
    <w:rsid w:val="004B5E64"/>
    <w:pPr>
      <w:shd w:val="clear" w:color="auto" w:fill="000080"/>
      <w:spacing w:after="0" w:line="240" w:lineRule="auto"/>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uiPriority w:val="6"/>
    <w:rsid w:val="004B5E64"/>
    <w:rPr>
      <w:rFonts w:ascii="Tahoma" w:eastAsia="Times New Roman" w:hAnsi="Tahoma" w:cs="Tahoma"/>
      <w:sz w:val="20"/>
      <w:szCs w:val="20"/>
      <w:shd w:val="clear" w:color="auto" w:fill="000080"/>
      <w:lang w:eastAsia="fr-FR"/>
    </w:rPr>
  </w:style>
  <w:style w:type="paragraph" w:styleId="Pieddepage">
    <w:name w:val="footer"/>
    <w:basedOn w:val="Normal"/>
    <w:link w:val="PieddepageCar"/>
    <w:uiPriority w:val="99"/>
    <w:rsid w:val="004B5E6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5E64"/>
    <w:rPr>
      <w:rFonts w:ascii="Times New Roman" w:eastAsia="Times New Roman" w:hAnsi="Times New Roman" w:cs="Times New Roman"/>
      <w:sz w:val="24"/>
      <w:szCs w:val="24"/>
      <w:lang w:eastAsia="fr-FR"/>
    </w:rPr>
  </w:style>
  <w:style w:type="character" w:styleId="Numrodepage">
    <w:name w:val="page number"/>
    <w:basedOn w:val="Policepardfaut"/>
    <w:rsid w:val="004B5E64"/>
  </w:style>
  <w:style w:type="character" w:styleId="Lienhypertexte">
    <w:name w:val="Hyperlink"/>
    <w:unhideWhenUsed/>
    <w:rsid w:val="004B5E64"/>
    <w:rPr>
      <w:color w:val="0000FF"/>
      <w:u w:val="single"/>
    </w:rPr>
  </w:style>
  <w:style w:type="paragraph" w:styleId="En-tte">
    <w:name w:val="header"/>
    <w:basedOn w:val="Normal"/>
    <w:link w:val="En-tteCar"/>
    <w:uiPriority w:val="2"/>
    <w:rsid w:val="004B5E64"/>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uiPriority w:val="2"/>
    <w:rsid w:val="004B5E64"/>
    <w:rPr>
      <w:rFonts w:ascii="Times New Roman" w:eastAsia="Times New Roman" w:hAnsi="Times New Roman" w:cs="Times New Roman"/>
      <w:sz w:val="24"/>
      <w:szCs w:val="24"/>
      <w:lang w:eastAsia="fr-FR"/>
    </w:rPr>
  </w:style>
  <w:style w:type="paragraph" w:styleId="Corpsdetexte2">
    <w:name w:val="Body Text 2"/>
    <w:basedOn w:val="Normal"/>
    <w:link w:val="Corpsdetexte2Car"/>
    <w:uiPriority w:val="7"/>
    <w:rsid w:val="004B5E64"/>
    <w:pPr>
      <w:spacing w:after="0" w:line="240" w:lineRule="auto"/>
      <w:jc w:val="both"/>
    </w:pPr>
    <w:rPr>
      <w:rFonts w:ascii="Bookman Old Style" w:eastAsia="Times New Roman" w:hAnsi="Bookman Old Style" w:cs="Times New Roman"/>
      <w:b/>
      <w:bCs/>
      <w:sz w:val="28"/>
      <w:szCs w:val="24"/>
      <w:lang w:eastAsia="fr-FR"/>
    </w:rPr>
  </w:style>
  <w:style w:type="character" w:customStyle="1" w:styleId="Corpsdetexte2Car">
    <w:name w:val="Corps de texte 2 Car"/>
    <w:basedOn w:val="Policepardfaut"/>
    <w:link w:val="Corpsdetexte2"/>
    <w:uiPriority w:val="7"/>
    <w:rsid w:val="004B5E64"/>
    <w:rPr>
      <w:rFonts w:ascii="Bookman Old Style" w:eastAsia="Times New Roman" w:hAnsi="Bookman Old Style" w:cs="Times New Roman"/>
      <w:b/>
      <w:bCs/>
      <w:sz w:val="28"/>
      <w:szCs w:val="24"/>
      <w:lang w:eastAsia="fr-FR"/>
    </w:rPr>
  </w:style>
  <w:style w:type="paragraph" w:styleId="Titre">
    <w:name w:val="Title"/>
    <w:basedOn w:val="Normal"/>
    <w:link w:val="TitreCar"/>
    <w:uiPriority w:val="7"/>
    <w:qFormat/>
    <w:rsid w:val="004B5E64"/>
    <w:pPr>
      <w:spacing w:after="0" w:line="240" w:lineRule="auto"/>
      <w:jc w:val="center"/>
    </w:pPr>
    <w:rPr>
      <w:rFonts w:ascii="Times New Roman" w:eastAsia="Times New Roman" w:hAnsi="Times New Roman" w:cs="Times New Roman"/>
      <w:b/>
      <w:bCs/>
      <w:sz w:val="24"/>
      <w:szCs w:val="24"/>
      <w:lang w:eastAsia="fr-FR"/>
    </w:rPr>
  </w:style>
  <w:style w:type="character" w:customStyle="1" w:styleId="TitreCar">
    <w:name w:val="Titre Car"/>
    <w:basedOn w:val="Policepardfaut"/>
    <w:link w:val="Titre"/>
    <w:uiPriority w:val="7"/>
    <w:rsid w:val="004B5E64"/>
    <w:rPr>
      <w:rFonts w:ascii="Times New Roman" w:eastAsia="Times New Roman" w:hAnsi="Times New Roman" w:cs="Times New Roman"/>
      <w:b/>
      <w:bCs/>
      <w:sz w:val="24"/>
      <w:szCs w:val="24"/>
      <w:lang w:eastAsia="fr-FR"/>
    </w:rPr>
  </w:style>
  <w:style w:type="paragraph" w:styleId="Corpsdetexte">
    <w:name w:val="Body Text"/>
    <w:basedOn w:val="Normal"/>
    <w:link w:val="CorpsdetexteCar"/>
    <w:uiPriority w:val="7"/>
    <w:rsid w:val="004B5E64"/>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uiPriority w:val="7"/>
    <w:rsid w:val="004B5E64"/>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uiPriority w:val="7"/>
    <w:rsid w:val="004B5E64"/>
    <w:pPr>
      <w:spacing w:after="120" w:line="480" w:lineRule="auto"/>
      <w:ind w:left="283"/>
    </w:pPr>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
    <w:link w:val="Retraitcorpsdetexte2"/>
    <w:uiPriority w:val="7"/>
    <w:rsid w:val="004B5E64"/>
    <w:rPr>
      <w:rFonts w:ascii="Times New Roman" w:eastAsia="Times New Roman" w:hAnsi="Times New Roman" w:cs="Times New Roman"/>
      <w:sz w:val="24"/>
      <w:szCs w:val="24"/>
      <w:lang w:eastAsia="fr-FR"/>
    </w:rPr>
  </w:style>
  <w:style w:type="paragraph" w:styleId="Retraitcorpsdetexte3">
    <w:name w:val="Body Text Indent 3"/>
    <w:basedOn w:val="Normal"/>
    <w:link w:val="Retraitcorpsdetexte3Car"/>
    <w:uiPriority w:val="7"/>
    <w:rsid w:val="004B5E64"/>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7"/>
    <w:rsid w:val="004B5E64"/>
    <w:rPr>
      <w:rFonts w:ascii="Times New Roman" w:eastAsia="Times New Roman" w:hAnsi="Times New Roman" w:cs="Times New Roman"/>
      <w:sz w:val="16"/>
      <w:szCs w:val="16"/>
      <w:lang w:eastAsia="fr-FR"/>
    </w:rPr>
  </w:style>
  <w:style w:type="paragraph" w:styleId="Retraitcorpsdetexte">
    <w:name w:val="Body Text Indent"/>
    <w:basedOn w:val="Normal"/>
    <w:link w:val="RetraitcorpsdetexteCar"/>
    <w:uiPriority w:val="7"/>
    <w:rsid w:val="004B5E64"/>
    <w:pPr>
      <w:spacing w:after="120" w:line="240" w:lineRule="auto"/>
      <w:ind w:left="283"/>
    </w:pPr>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
    <w:link w:val="Retraitcorpsdetexte"/>
    <w:uiPriority w:val="7"/>
    <w:rsid w:val="004B5E64"/>
    <w:rPr>
      <w:rFonts w:ascii="Times New Roman" w:eastAsia="Times New Roman" w:hAnsi="Times New Roman" w:cs="Times New Roman"/>
      <w:sz w:val="24"/>
      <w:szCs w:val="24"/>
      <w:lang w:eastAsia="fr-FR"/>
    </w:rPr>
  </w:style>
  <w:style w:type="paragraph" w:customStyle="1" w:styleId="xl42">
    <w:name w:val="xl42"/>
    <w:basedOn w:val="Normal"/>
    <w:uiPriority w:val="3"/>
    <w:rsid w:val="004B5E64"/>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Lienhypertextesuivivisit">
    <w:name w:val="FollowedHyperlink"/>
    <w:rsid w:val="004B5E64"/>
    <w:rPr>
      <w:color w:val="800080"/>
      <w:u w:val="single"/>
    </w:rPr>
  </w:style>
  <w:style w:type="paragraph" w:customStyle="1" w:styleId="xl26">
    <w:name w:val="xl26"/>
    <w:basedOn w:val="Normal"/>
    <w:uiPriority w:val="3"/>
    <w:rsid w:val="004B5E6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4"/>
      <w:szCs w:val="24"/>
      <w:lang w:eastAsia="fr-FR"/>
    </w:rPr>
  </w:style>
  <w:style w:type="character" w:customStyle="1" w:styleId="CarCar19">
    <w:name w:val="Car Car19"/>
    <w:locked/>
    <w:rsid w:val="004B5E64"/>
    <w:rPr>
      <w:rFonts w:ascii="Cambria" w:hAnsi="Cambria"/>
      <w:b/>
      <w:bCs/>
      <w:kern w:val="32"/>
      <w:sz w:val="32"/>
      <w:szCs w:val="32"/>
      <w:lang w:val="fr-FR" w:eastAsia="fr-FR" w:bidi="ar-SA"/>
    </w:rPr>
  </w:style>
  <w:style w:type="paragraph" w:styleId="TM1">
    <w:name w:val="toc 1"/>
    <w:basedOn w:val="Normal"/>
    <w:next w:val="Normal"/>
    <w:autoRedefine/>
    <w:uiPriority w:val="2"/>
    <w:rsid w:val="004B5E64"/>
    <w:pPr>
      <w:widowControl w:val="0"/>
      <w:spacing w:before="120" w:after="120" w:line="240" w:lineRule="auto"/>
    </w:pPr>
    <w:rPr>
      <w:rFonts w:ascii="Times New Roman" w:eastAsia="Times New Roman" w:hAnsi="Times New Roman" w:cs="Times New Roman"/>
      <w:b/>
      <w:caps/>
      <w:sz w:val="20"/>
      <w:szCs w:val="20"/>
      <w:lang w:eastAsia="fr-FR"/>
    </w:rPr>
  </w:style>
  <w:style w:type="paragraph" w:styleId="TM2">
    <w:name w:val="toc 2"/>
    <w:basedOn w:val="Normal"/>
    <w:next w:val="Normal"/>
    <w:autoRedefine/>
    <w:uiPriority w:val="2"/>
    <w:rsid w:val="004B5E64"/>
    <w:pPr>
      <w:widowControl w:val="0"/>
      <w:spacing w:after="0" w:line="240" w:lineRule="auto"/>
      <w:ind w:left="200"/>
    </w:pPr>
    <w:rPr>
      <w:rFonts w:ascii="Times New Roman" w:eastAsia="Times New Roman" w:hAnsi="Times New Roman" w:cs="Times New Roman"/>
      <w:smallCaps/>
      <w:sz w:val="20"/>
      <w:szCs w:val="20"/>
      <w:lang w:eastAsia="fr-FR"/>
    </w:rPr>
  </w:style>
  <w:style w:type="paragraph" w:styleId="TM3">
    <w:name w:val="toc 3"/>
    <w:basedOn w:val="Normal"/>
    <w:next w:val="Normal"/>
    <w:autoRedefine/>
    <w:uiPriority w:val="2"/>
    <w:rsid w:val="004B5E64"/>
    <w:pPr>
      <w:widowControl w:val="0"/>
      <w:spacing w:after="0" w:line="240" w:lineRule="auto"/>
      <w:ind w:left="400"/>
    </w:pPr>
    <w:rPr>
      <w:rFonts w:ascii="Times New Roman" w:eastAsia="Times New Roman" w:hAnsi="Times New Roman" w:cs="Times New Roman"/>
      <w:i/>
      <w:sz w:val="20"/>
      <w:szCs w:val="20"/>
      <w:lang w:eastAsia="fr-FR"/>
    </w:rPr>
  </w:style>
  <w:style w:type="character" w:customStyle="1" w:styleId="CarCar9">
    <w:name w:val="Car Car9"/>
    <w:locked/>
    <w:rsid w:val="004B5E64"/>
    <w:rPr>
      <w:sz w:val="24"/>
      <w:szCs w:val="24"/>
      <w:lang w:val="fr-FR" w:eastAsia="fr-FR" w:bidi="ar-SA"/>
    </w:rPr>
  </w:style>
  <w:style w:type="character" w:customStyle="1" w:styleId="CarCar6">
    <w:name w:val="Car Car6"/>
    <w:locked/>
    <w:rsid w:val="004B5E64"/>
    <w:rPr>
      <w:sz w:val="24"/>
      <w:szCs w:val="24"/>
      <w:lang w:val="fr-FR" w:eastAsia="fr-FR" w:bidi="ar-SA"/>
    </w:rPr>
  </w:style>
  <w:style w:type="character" w:customStyle="1" w:styleId="SalutationsCar">
    <w:name w:val="Salutations Car"/>
    <w:link w:val="Salutations"/>
    <w:locked/>
    <w:rsid w:val="004B5E64"/>
  </w:style>
  <w:style w:type="paragraph" w:styleId="Salutations">
    <w:name w:val="Salutation"/>
    <w:basedOn w:val="Normal"/>
    <w:next w:val="Normal"/>
    <w:link w:val="SalutationsCar"/>
    <w:rsid w:val="004B5E64"/>
    <w:pPr>
      <w:widowControl w:val="0"/>
      <w:spacing w:after="0" w:line="240" w:lineRule="auto"/>
    </w:pPr>
  </w:style>
  <w:style w:type="character" w:customStyle="1" w:styleId="SalutationsCar1">
    <w:name w:val="Salutations Car1"/>
    <w:basedOn w:val="Policepardfaut"/>
    <w:uiPriority w:val="99"/>
    <w:rsid w:val="004B5E64"/>
  </w:style>
  <w:style w:type="character" w:customStyle="1" w:styleId="Corpsdetexte3Car">
    <w:name w:val="Corps de texte 3 Car"/>
    <w:link w:val="Corpsdetexte3"/>
    <w:locked/>
    <w:rsid w:val="004B5E64"/>
    <w:rPr>
      <w:sz w:val="16"/>
      <w:szCs w:val="16"/>
    </w:rPr>
  </w:style>
  <w:style w:type="paragraph" w:styleId="Corpsdetexte3">
    <w:name w:val="Body Text 3"/>
    <w:basedOn w:val="Normal"/>
    <w:link w:val="Corpsdetexte3Car"/>
    <w:rsid w:val="004B5E64"/>
    <w:pPr>
      <w:spacing w:after="120" w:line="240" w:lineRule="auto"/>
    </w:pPr>
    <w:rPr>
      <w:sz w:val="16"/>
      <w:szCs w:val="16"/>
    </w:rPr>
  </w:style>
  <w:style w:type="character" w:customStyle="1" w:styleId="Corpsdetexte3Car1">
    <w:name w:val="Corps de texte 3 Car1"/>
    <w:basedOn w:val="Policepardfaut"/>
    <w:uiPriority w:val="99"/>
    <w:rsid w:val="004B5E64"/>
    <w:rPr>
      <w:sz w:val="16"/>
      <w:szCs w:val="16"/>
    </w:rPr>
  </w:style>
  <w:style w:type="character" w:customStyle="1" w:styleId="TextedebullesCar">
    <w:name w:val="Texte de bulles Car"/>
    <w:link w:val="Textedebulles"/>
    <w:uiPriority w:val="99"/>
    <w:locked/>
    <w:rsid w:val="004B5E64"/>
    <w:rPr>
      <w:rFonts w:ascii="Tahoma" w:hAnsi="Tahoma" w:cs="Tahoma"/>
      <w:sz w:val="16"/>
      <w:szCs w:val="16"/>
    </w:rPr>
  </w:style>
  <w:style w:type="paragraph" w:styleId="Textedebulles">
    <w:name w:val="Balloon Text"/>
    <w:basedOn w:val="Normal"/>
    <w:link w:val="TextedebullesCar"/>
    <w:uiPriority w:val="99"/>
    <w:rsid w:val="004B5E64"/>
    <w:pPr>
      <w:spacing w:after="0" w:line="240" w:lineRule="auto"/>
    </w:pPr>
    <w:rPr>
      <w:rFonts w:ascii="Tahoma" w:hAnsi="Tahoma" w:cs="Tahoma"/>
      <w:sz w:val="16"/>
      <w:szCs w:val="16"/>
    </w:rPr>
  </w:style>
  <w:style w:type="character" w:customStyle="1" w:styleId="TextedebullesCar1">
    <w:name w:val="Texte de bulles Car1"/>
    <w:basedOn w:val="Policepardfaut"/>
    <w:uiPriority w:val="99"/>
    <w:rsid w:val="004B5E64"/>
    <w:rPr>
      <w:rFonts w:ascii="Segoe UI" w:hAnsi="Segoe UI" w:cs="Segoe UI"/>
      <w:sz w:val="18"/>
      <w:szCs w:val="18"/>
    </w:rPr>
  </w:style>
  <w:style w:type="paragraph" w:customStyle="1" w:styleId="xl27">
    <w:name w:val="xl27"/>
    <w:basedOn w:val="Normal"/>
    <w:uiPriority w:val="3"/>
    <w:rsid w:val="004B5E64"/>
    <w:pPr>
      <w:spacing w:before="100" w:beforeAutospacing="1" w:after="100" w:afterAutospacing="1" w:line="240" w:lineRule="auto"/>
      <w:jc w:val="center"/>
    </w:pPr>
    <w:rPr>
      <w:rFonts w:ascii="Arial" w:eastAsia="Times New Roman" w:hAnsi="Arial" w:cs="Arial"/>
      <w:sz w:val="24"/>
      <w:szCs w:val="24"/>
      <w:lang w:eastAsia="fr-FR"/>
    </w:rPr>
  </w:style>
  <w:style w:type="paragraph" w:customStyle="1" w:styleId="p25">
    <w:name w:val="p25"/>
    <w:basedOn w:val="Normal"/>
    <w:rsid w:val="004B5E64"/>
    <w:pPr>
      <w:widowControl w:val="0"/>
      <w:tabs>
        <w:tab w:val="left" w:pos="720"/>
      </w:tabs>
      <w:autoSpaceDE w:val="0"/>
      <w:autoSpaceDN w:val="0"/>
      <w:adjustRightInd w:val="0"/>
      <w:spacing w:after="0" w:line="240" w:lineRule="atLeast"/>
      <w:jc w:val="both"/>
    </w:pPr>
    <w:rPr>
      <w:rFonts w:ascii="Times New Roman" w:eastAsia="Times New Roman" w:hAnsi="Times New Roman" w:cs="Times New Roman"/>
      <w:sz w:val="20"/>
      <w:szCs w:val="24"/>
      <w:lang w:eastAsia="fr-FR"/>
    </w:rPr>
  </w:style>
  <w:style w:type="paragraph" w:customStyle="1" w:styleId="CM111">
    <w:name w:val="CM111"/>
    <w:basedOn w:val="Normal"/>
    <w:next w:val="Normal"/>
    <w:rsid w:val="004B5E64"/>
    <w:pPr>
      <w:widowControl w:val="0"/>
      <w:autoSpaceDE w:val="0"/>
      <w:autoSpaceDN w:val="0"/>
      <w:adjustRightInd w:val="0"/>
      <w:spacing w:after="7375" w:line="240" w:lineRule="auto"/>
    </w:pPr>
    <w:rPr>
      <w:rFonts w:ascii="Helvetica" w:eastAsia="Times New Roman" w:hAnsi="Helvetica" w:cs="Times New Roman"/>
      <w:sz w:val="24"/>
      <w:szCs w:val="24"/>
      <w:lang w:eastAsia="fr-FR"/>
    </w:rPr>
  </w:style>
  <w:style w:type="paragraph" w:customStyle="1" w:styleId="Default">
    <w:name w:val="Default"/>
    <w:uiPriority w:val="6"/>
    <w:rsid w:val="004B5E64"/>
    <w:pPr>
      <w:widowControl w:val="0"/>
      <w:autoSpaceDE w:val="0"/>
      <w:autoSpaceDN w:val="0"/>
      <w:adjustRightInd w:val="0"/>
      <w:spacing w:after="0" w:line="240" w:lineRule="auto"/>
    </w:pPr>
    <w:rPr>
      <w:rFonts w:ascii="Helvetica" w:eastAsia="Times New Roman" w:hAnsi="Helvetica" w:cs="Times New Roman"/>
      <w:color w:val="000000"/>
      <w:sz w:val="24"/>
      <w:szCs w:val="24"/>
      <w:lang w:eastAsia="fr-FR"/>
    </w:rPr>
  </w:style>
  <w:style w:type="paragraph" w:styleId="Paragraphedeliste">
    <w:name w:val="List Paragraph"/>
    <w:aliases w:val="References,Bullets"/>
    <w:basedOn w:val="Normal"/>
    <w:link w:val="ParagraphedelisteCar"/>
    <w:qFormat/>
    <w:rsid w:val="004B5E64"/>
    <w:pPr>
      <w:spacing w:after="0" w:line="240" w:lineRule="auto"/>
      <w:ind w:left="708"/>
    </w:pPr>
    <w:rPr>
      <w:rFonts w:ascii="Times New Roman" w:eastAsia="Times New Roman" w:hAnsi="Times New Roman" w:cs="Times New Roman"/>
      <w:sz w:val="24"/>
      <w:szCs w:val="24"/>
      <w:lang w:val="x-none" w:eastAsia="x-none"/>
    </w:rPr>
  </w:style>
  <w:style w:type="paragraph" w:customStyle="1" w:styleId="arial">
    <w:name w:val="arial"/>
    <w:basedOn w:val="Normal"/>
    <w:uiPriority w:val="99"/>
    <w:rsid w:val="004B5E64"/>
    <w:pPr>
      <w:widowControl w:val="0"/>
      <w:autoSpaceDE w:val="0"/>
      <w:autoSpaceDN w:val="0"/>
      <w:adjustRightInd w:val="0"/>
      <w:spacing w:after="0" w:line="200" w:lineRule="exact"/>
      <w:ind w:firstLine="349"/>
    </w:pPr>
    <w:rPr>
      <w:rFonts w:ascii="Times New Roman" w:eastAsia="Times New Roman" w:hAnsi="Times New Roman" w:cs="Times New Roman"/>
      <w:sz w:val="24"/>
      <w:szCs w:val="24"/>
      <w:lang w:eastAsia="fr-FR"/>
    </w:rPr>
  </w:style>
  <w:style w:type="paragraph" w:styleId="Sansinterligne">
    <w:name w:val="No Spacing"/>
    <w:uiPriority w:val="1"/>
    <w:qFormat/>
    <w:rsid w:val="004B5E64"/>
    <w:pPr>
      <w:spacing w:after="0" w:line="240" w:lineRule="auto"/>
    </w:pPr>
    <w:rPr>
      <w:rFonts w:ascii="Times New Roman" w:eastAsia="Times New Roman" w:hAnsi="Times New Roman" w:cs="Times New Roman"/>
      <w:sz w:val="24"/>
      <w:szCs w:val="24"/>
      <w:lang w:eastAsia="fr-FR"/>
    </w:rPr>
  </w:style>
  <w:style w:type="paragraph" w:styleId="Normalcentr">
    <w:name w:val="Block Text"/>
    <w:basedOn w:val="Normal"/>
    <w:uiPriority w:val="7"/>
    <w:rsid w:val="004B5E64"/>
    <w:pPr>
      <w:widowControl w:val="0"/>
      <w:spacing w:after="0" w:line="240" w:lineRule="auto"/>
      <w:ind w:left="709" w:right="-1" w:hanging="709"/>
      <w:jc w:val="both"/>
    </w:pPr>
    <w:rPr>
      <w:rFonts w:ascii="Times New Roman" w:eastAsia="Times New Roman" w:hAnsi="Times New Roman" w:cs="Times New Roman"/>
      <w:i/>
      <w:iCs/>
      <w:sz w:val="24"/>
      <w:szCs w:val="24"/>
      <w:lang w:eastAsia="fr-FR"/>
    </w:rPr>
  </w:style>
  <w:style w:type="paragraph" w:customStyle="1" w:styleId="TITI111">
    <w:name w:val="TITI.1.1.1"/>
    <w:basedOn w:val="Normal"/>
    <w:uiPriority w:val="5"/>
    <w:rsid w:val="004B5E64"/>
    <w:pPr>
      <w:widowControl w:val="0"/>
      <w:spacing w:after="0" w:line="240" w:lineRule="auto"/>
      <w:ind w:left="567"/>
      <w:jc w:val="both"/>
    </w:pPr>
    <w:rPr>
      <w:rFonts w:ascii="Times New Roman" w:eastAsia="Times New Roman" w:hAnsi="Times New Roman" w:cs="Times New Roman"/>
      <w:b/>
      <w:i/>
      <w:sz w:val="24"/>
      <w:szCs w:val="20"/>
      <w:lang w:eastAsia="fr-FR"/>
    </w:rPr>
  </w:style>
  <w:style w:type="paragraph" w:customStyle="1" w:styleId="TITI1111a">
    <w:name w:val="TITI.1.1.1.1.a"/>
    <w:basedOn w:val="Normal"/>
    <w:uiPriority w:val="5"/>
    <w:rsid w:val="004B5E64"/>
    <w:pPr>
      <w:widowControl w:val="0"/>
      <w:spacing w:after="0" w:line="240" w:lineRule="auto"/>
      <w:ind w:left="1134"/>
      <w:jc w:val="both"/>
    </w:pPr>
    <w:rPr>
      <w:rFonts w:ascii="Times New Roman" w:eastAsia="Times New Roman" w:hAnsi="Times New Roman" w:cs="Times New Roman"/>
      <w:i/>
      <w:sz w:val="24"/>
      <w:szCs w:val="20"/>
      <w:lang w:eastAsia="fr-FR"/>
    </w:rPr>
  </w:style>
  <w:style w:type="paragraph" w:customStyle="1" w:styleId="Normal10">
    <w:name w:val="Normal 10"/>
    <w:basedOn w:val="Normal"/>
    <w:uiPriority w:val="7"/>
    <w:rsid w:val="004B5E64"/>
    <w:pPr>
      <w:spacing w:after="0" w:line="240" w:lineRule="auto"/>
      <w:jc w:val="both"/>
    </w:pPr>
    <w:rPr>
      <w:rFonts w:ascii="Times New Roman" w:eastAsia="Times New Roman" w:hAnsi="Times New Roman" w:cs="Times New Roman"/>
      <w:sz w:val="20"/>
      <w:szCs w:val="20"/>
      <w:lang w:eastAsia="fr-FR"/>
    </w:rPr>
  </w:style>
  <w:style w:type="paragraph" w:customStyle="1" w:styleId="CM120">
    <w:name w:val="CM120"/>
    <w:basedOn w:val="Default"/>
    <w:next w:val="Default"/>
    <w:rsid w:val="004B5E64"/>
    <w:pPr>
      <w:spacing w:after="1763"/>
    </w:pPr>
    <w:rPr>
      <w:rFonts w:cs="Helvetica"/>
      <w:color w:val="auto"/>
    </w:rPr>
  </w:style>
  <w:style w:type="paragraph" w:customStyle="1" w:styleId="corpsdetexte0">
    <w:name w:val="corps de texte"/>
    <w:basedOn w:val="Normal"/>
    <w:rsid w:val="004B5E64"/>
    <w:pPr>
      <w:spacing w:line="300" w:lineRule="exact"/>
      <w:jc w:val="both"/>
    </w:pPr>
    <w:rPr>
      <w:rFonts w:ascii="Times New Roman" w:eastAsia="Times New Roman" w:hAnsi="Times New Roman" w:cs="Times New Roman"/>
      <w:sz w:val="24"/>
      <w:szCs w:val="24"/>
      <w:lang w:eastAsia="fr-FR"/>
    </w:rPr>
  </w:style>
  <w:style w:type="paragraph" w:customStyle="1" w:styleId="Corpsdetexte21">
    <w:name w:val="Corps de texte 21"/>
    <w:basedOn w:val="Normal"/>
    <w:rsid w:val="004B5E64"/>
    <w:pPr>
      <w:widowControl w:val="0"/>
      <w:spacing w:after="0" w:line="240" w:lineRule="auto"/>
      <w:jc w:val="both"/>
    </w:pPr>
    <w:rPr>
      <w:rFonts w:ascii="Arial Narrow" w:eastAsia="Times New Roman" w:hAnsi="Arial Narrow" w:cs="Times New Roman"/>
      <w:sz w:val="24"/>
      <w:szCs w:val="20"/>
      <w:lang w:eastAsia="fr-FR"/>
    </w:rPr>
  </w:style>
  <w:style w:type="paragraph" w:customStyle="1" w:styleId="Style1">
    <w:name w:val="Style1"/>
    <w:basedOn w:val="Normal"/>
    <w:uiPriority w:val="7"/>
    <w:rsid w:val="004B5E64"/>
    <w:pPr>
      <w:widowControl w:val="0"/>
      <w:spacing w:after="0" w:line="240" w:lineRule="auto"/>
      <w:ind w:left="1418"/>
      <w:jc w:val="both"/>
    </w:pPr>
    <w:rPr>
      <w:rFonts w:ascii="Times New Roman" w:eastAsia="Times New Roman" w:hAnsi="Times New Roman" w:cs="Times New Roman"/>
      <w:sz w:val="20"/>
      <w:szCs w:val="20"/>
      <w:lang w:eastAsia="fr-FR"/>
    </w:rPr>
  </w:style>
  <w:style w:type="paragraph" w:customStyle="1" w:styleId="Corpsdetexte22">
    <w:name w:val="Corps de texte 22"/>
    <w:basedOn w:val="Normal"/>
    <w:rsid w:val="004B5E64"/>
    <w:pPr>
      <w:widowControl w:val="0"/>
      <w:spacing w:after="0" w:line="240" w:lineRule="auto"/>
      <w:jc w:val="both"/>
    </w:pPr>
    <w:rPr>
      <w:rFonts w:ascii="Arial Narrow" w:eastAsia="Times New Roman" w:hAnsi="Arial Narrow" w:cs="Times New Roman"/>
      <w:sz w:val="24"/>
      <w:szCs w:val="20"/>
      <w:lang w:eastAsia="fr-FR"/>
    </w:rPr>
  </w:style>
  <w:style w:type="paragraph" w:styleId="Liste">
    <w:name w:val="List"/>
    <w:basedOn w:val="Normal"/>
    <w:uiPriority w:val="7"/>
    <w:rsid w:val="004B5E64"/>
    <w:pPr>
      <w:numPr>
        <w:numId w:val="35"/>
      </w:numPr>
      <w:suppressAutoHyphens/>
      <w:overflowPunct w:val="0"/>
      <w:autoSpaceDE w:val="0"/>
      <w:autoSpaceDN w:val="0"/>
      <w:adjustRightInd w:val="0"/>
      <w:spacing w:after="120" w:line="240" w:lineRule="auto"/>
      <w:jc w:val="both"/>
      <w:textAlignment w:val="baseline"/>
    </w:pPr>
    <w:rPr>
      <w:rFonts w:ascii="Arial" w:eastAsia="Times New Roman" w:hAnsi="Arial" w:cs="Arial"/>
      <w:lang w:eastAsia="fr-FR"/>
    </w:rPr>
  </w:style>
  <w:style w:type="paragraph" w:customStyle="1" w:styleId="StyleCorpsdetextePremireligne125cm">
    <w:name w:val="Style Corps de texte + Première ligne : 125 cm"/>
    <w:basedOn w:val="Corpsdetexte"/>
    <w:rsid w:val="004B5E64"/>
    <w:pPr>
      <w:tabs>
        <w:tab w:val="left" w:pos="-720"/>
      </w:tabs>
      <w:suppressAutoHyphens/>
      <w:overflowPunct w:val="0"/>
      <w:autoSpaceDE w:val="0"/>
      <w:autoSpaceDN w:val="0"/>
      <w:adjustRightInd w:val="0"/>
      <w:ind w:firstLine="709"/>
      <w:jc w:val="both"/>
      <w:textAlignment w:val="baseline"/>
    </w:pPr>
    <w:rPr>
      <w:rFonts w:ascii="Arial" w:hAnsi="Arial"/>
    </w:rPr>
  </w:style>
  <w:style w:type="character" w:customStyle="1" w:styleId="ParagraphedelisteCar">
    <w:name w:val="Paragraphe de liste Car"/>
    <w:aliases w:val="References Car,Bullets Car"/>
    <w:link w:val="Paragraphedeliste"/>
    <w:locked/>
    <w:rsid w:val="004B5E64"/>
    <w:rPr>
      <w:rFonts w:ascii="Times New Roman" w:eastAsia="Times New Roman" w:hAnsi="Times New Roman" w:cs="Times New Roman"/>
      <w:sz w:val="24"/>
      <w:szCs w:val="24"/>
      <w:lang w:val="x-none" w:eastAsia="x-none"/>
    </w:rPr>
  </w:style>
  <w:style w:type="paragraph" w:styleId="Retraitnormal">
    <w:name w:val="Normal Indent"/>
    <w:basedOn w:val="Normal"/>
    <w:rsid w:val="004B5E64"/>
    <w:pPr>
      <w:spacing w:after="0" w:line="240" w:lineRule="auto"/>
      <w:ind w:left="708"/>
    </w:pPr>
    <w:rPr>
      <w:rFonts w:ascii="Times New Roman" w:eastAsia="Times New Roman" w:hAnsi="Times New Roman" w:cs="Times New Roman"/>
      <w:sz w:val="24"/>
      <w:szCs w:val="24"/>
      <w:lang w:eastAsia="fr-FR"/>
    </w:rPr>
  </w:style>
  <w:style w:type="paragraph" w:customStyle="1" w:styleId="NO">
    <w:name w:val="NO"/>
    <w:rsid w:val="004B5E64"/>
    <w:pPr>
      <w:spacing w:after="0" w:line="240" w:lineRule="auto"/>
      <w:jc w:val="both"/>
    </w:pPr>
    <w:rPr>
      <w:rFonts w:ascii="Times New Roman" w:eastAsia="Times New Roman" w:hAnsi="Times New Roman" w:cs="Times New Roman"/>
      <w:sz w:val="24"/>
      <w:szCs w:val="24"/>
      <w:lang w:eastAsia="fr-FR"/>
    </w:rPr>
  </w:style>
  <w:style w:type="paragraph" w:customStyle="1" w:styleId="retrait">
    <w:name w:val="retrait"/>
    <w:basedOn w:val="Normal"/>
    <w:rsid w:val="004B5E64"/>
    <w:pPr>
      <w:spacing w:after="0" w:line="240" w:lineRule="auto"/>
      <w:ind w:left="851" w:hanging="284"/>
      <w:jc w:val="both"/>
    </w:pPr>
    <w:rPr>
      <w:rFonts w:ascii="Times New Roman" w:eastAsia="Times New Roman" w:hAnsi="Times New Roman" w:cs="Times New Roman"/>
      <w:sz w:val="24"/>
      <w:szCs w:val="24"/>
      <w:lang w:eastAsia="fr-FR"/>
    </w:rPr>
  </w:style>
  <w:style w:type="character" w:styleId="Accentuation">
    <w:name w:val="Emphasis"/>
    <w:qFormat/>
    <w:rsid w:val="004B5E64"/>
    <w:rPr>
      <w:i/>
      <w:iCs/>
    </w:rPr>
  </w:style>
  <w:style w:type="paragraph" w:customStyle="1" w:styleId="TitrePieceDAO">
    <w:name w:val="TitrePieceDAO"/>
    <w:basedOn w:val="Paragraphedeliste"/>
    <w:uiPriority w:val="7"/>
    <w:rsid w:val="004B5E64"/>
    <w:pPr>
      <w:widowControl w:val="0"/>
      <w:numPr>
        <w:numId w:val="45"/>
      </w:numPr>
      <w:suppressAutoHyphens/>
      <w:autoSpaceDE w:val="0"/>
      <w:autoSpaceDN w:val="0"/>
      <w:spacing w:after="160" w:line="244" w:lineRule="auto"/>
      <w:jc w:val="center"/>
      <w:textAlignment w:val="baseline"/>
    </w:pPr>
    <w:rPr>
      <w:rFonts w:ascii="Arial" w:eastAsia="Calibri" w:hAnsi="Arial" w:cs="Arial"/>
      <w:spacing w:val="45"/>
      <w:sz w:val="60"/>
      <w:szCs w:val="60"/>
      <w:lang w:val="fr-FR" w:eastAsia="en-US"/>
    </w:rPr>
  </w:style>
  <w:style w:type="numbering" w:customStyle="1" w:styleId="LFO1913">
    <w:name w:val="LFO1913"/>
    <w:basedOn w:val="Aucuneliste"/>
    <w:rsid w:val="004B5E64"/>
    <w:pPr>
      <w:numPr>
        <w:numId w:val="45"/>
      </w:numPr>
    </w:pPr>
  </w:style>
  <w:style w:type="paragraph" w:customStyle="1" w:styleId="Paragraphedeliste1">
    <w:name w:val="Paragraphe de liste1"/>
    <w:basedOn w:val="Normal"/>
    <w:uiPriority w:val="7"/>
    <w:rsid w:val="004B5E64"/>
    <w:pPr>
      <w:suppressAutoHyphens/>
      <w:spacing w:line="244" w:lineRule="auto"/>
      <w:ind w:left="720"/>
    </w:pPr>
    <w:rPr>
      <w:rFonts w:ascii="Calibri" w:eastAsia="Times New Roman" w:hAnsi="Calibri" w:cs="Times New Roman"/>
      <w:szCs w:val="20"/>
      <w:lang w:eastAsia="fr-FR"/>
    </w:rPr>
  </w:style>
  <w:style w:type="character" w:styleId="Appelnotedebasdep">
    <w:name w:val="footnote reference"/>
    <w:uiPriority w:val="6"/>
    <w:rsid w:val="004B5E64"/>
    <w:rPr>
      <w:vertAlign w:val="superscript"/>
    </w:rPr>
  </w:style>
  <w:style w:type="character" w:styleId="Appeldenotedefin">
    <w:name w:val="endnote reference"/>
    <w:uiPriority w:val="6"/>
    <w:rsid w:val="004B5E64"/>
    <w:rPr>
      <w:vertAlign w:val="superscript"/>
    </w:rPr>
  </w:style>
  <w:style w:type="paragraph" w:styleId="TM5">
    <w:name w:val="toc 5"/>
    <w:basedOn w:val="Normal"/>
    <w:next w:val="Normal"/>
    <w:uiPriority w:val="2"/>
    <w:rsid w:val="004B5E64"/>
    <w:pPr>
      <w:spacing w:after="0" w:line="240" w:lineRule="auto"/>
      <w:ind w:left="960"/>
    </w:pPr>
    <w:rPr>
      <w:rFonts w:ascii="Times New Roman" w:eastAsia="Times New Roman" w:hAnsi="Times New Roman" w:cs="Times New Roman"/>
      <w:sz w:val="24"/>
      <w:szCs w:val="20"/>
      <w:lang w:eastAsia="fr-FR"/>
    </w:rPr>
  </w:style>
  <w:style w:type="paragraph" w:styleId="TM7">
    <w:name w:val="toc 7"/>
    <w:basedOn w:val="Normal"/>
    <w:next w:val="Normal"/>
    <w:uiPriority w:val="2"/>
    <w:rsid w:val="004B5E64"/>
    <w:pPr>
      <w:spacing w:after="0" w:line="240" w:lineRule="auto"/>
      <w:ind w:left="1440"/>
    </w:pPr>
    <w:rPr>
      <w:rFonts w:ascii="Times New Roman" w:eastAsia="Times New Roman" w:hAnsi="Times New Roman" w:cs="Times New Roman"/>
      <w:sz w:val="24"/>
      <w:szCs w:val="20"/>
      <w:lang w:eastAsia="fr-FR"/>
    </w:rPr>
  </w:style>
  <w:style w:type="paragraph" w:styleId="Index5">
    <w:name w:val="index 5"/>
    <w:basedOn w:val="Normal"/>
    <w:next w:val="Normal"/>
    <w:uiPriority w:val="6"/>
    <w:rsid w:val="004B5E64"/>
    <w:pPr>
      <w:widowControl w:val="0"/>
      <w:spacing w:after="0" w:line="240" w:lineRule="auto"/>
      <w:ind w:left="1000" w:right="428" w:hanging="200"/>
    </w:pPr>
    <w:rPr>
      <w:rFonts w:ascii="Arial" w:eastAsia="Times New Roman" w:hAnsi="Arial" w:cs="Times New Roman"/>
      <w:sz w:val="20"/>
      <w:szCs w:val="20"/>
      <w:lang w:eastAsia="fr-FR"/>
    </w:rPr>
  </w:style>
  <w:style w:type="paragraph" w:styleId="TM9">
    <w:name w:val="toc 9"/>
    <w:basedOn w:val="Normal"/>
    <w:next w:val="Normal"/>
    <w:uiPriority w:val="2"/>
    <w:rsid w:val="004B5E64"/>
    <w:pPr>
      <w:spacing w:after="0" w:line="240" w:lineRule="auto"/>
      <w:ind w:left="1920"/>
    </w:pPr>
    <w:rPr>
      <w:rFonts w:ascii="Times New Roman" w:eastAsia="Times New Roman" w:hAnsi="Times New Roman" w:cs="Times New Roman"/>
      <w:sz w:val="24"/>
      <w:szCs w:val="20"/>
      <w:lang w:eastAsia="fr-FR"/>
    </w:rPr>
  </w:style>
  <w:style w:type="paragraph" w:styleId="TM6">
    <w:name w:val="toc 6"/>
    <w:basedOn w:val="Normal"/>
    <w:next w:val="Normal"/>
    <w:uiPriority w:val="2"/>
    <w:rsid w:val="004B5E64"/>
    <w:pPr>
      <w:spacing w:after="0" w:line="240" w:lineRule="auto"/>
      <w:ind w:left="1200"/>
    </w:pPr>
    <w:rPr>
      <w:rFonts w:ascii="Times New Roman" w:eastAsia="Times New Roman" w:hAnsi="Times New Roman" w:cs="Times New Roman"/>
      <w:sz w:val="24"/>
      <w:szCs w:val="20"/>
      <w:lang w:eastAsia="fr-FR"/>
    </w:rPr>
  </w:style>
  <w:style w:type="paragraph" w:styleId="Notedebasdepage">
    <w:name w:val="footnote text"/>
    <w:basedOn w:val="Normal"/>
    <w:link w:val="NotedebasdepageCar"/>
    <w:uiPriority w:val="7"/>
    <w:rsid w:val="004B5E64"/>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7"/>
    <w:rsid w:val="004B5E64"/>
    <w:rPr>
      <w:rFonts w:ascii="Times New Roman" w:eastAsia="Times New Roman" w:hAnsi="Times New Roman" w:cs="Times New Roman"/>
      <w:sz w:val="20"/>
      <w:szCs w:val="20"/>
      <w:lang w:eastAsia="fr-FR"/>
    </w:rPr>
  </w:style>
  <w:style w:type="paragraph" w:styleId="Notedefin">
    <w:name w:val="endnote text"/>
    <w:basedOn w:val="Normal"/>
    <w:link w:val="NotedefinCar"/>
    <w:uiPriority w:val="7"/>
    <w:rsid w:val="004B5E64"/>
    <w:pPr>
      <w:widowControl w:val="0"/>
      <w:spacing w:after="0" w:line="240" w:lineRule="auto"/>
      <w:jc w:val="both"/>
    </w:pPr>
    <w:rPr>
      <w:rFonts w:ascii="Times New Roman" w:eastAsia="Times New Roman" w:hAnsi="Times New Roman" w:cs="Times New Roman"/>
      <w:sz w:val="20"/>
      <w:szCs w:val="20"/>
      <w:lang w:eastAsia="fr-FR"/>
    </w:rPr>
  </w:style>
  <w:style w:type="character" w:customStyle="1" w:styleId="NotedefinCar">
    <w:name w:val="Note de fin Car"/>
    <w:basedOn w:val="Policepardfaut"/>
    <w:link w:val="Notedefin"/>
    <w:uiPriority w:val="7"/>
    <w:rsid w:val="004B5E64"/>
    <w:rPr>
      <w:rFonts w:ascii="Times New Roman" w:eastAsia="Times New Roman" w:hAnsi="Times New Roman" w:cs="Times New Roman"/>
      <w:sz w:val="20"/>
      <w:szCs w:val="20"/>
      <w:lang w:eastAsia="fr-FR"/>
    </w:rPr>
  </w:style>
  <w:style w:type="paragraph" w:styleId="Index4">
    <w:name w:val="index 4"/>
    <w:basedOn w:val="Normal"/>
    <w:next w:val="Normal"/>
    <w:uiPriority w:val="6"/>
    <w:rsid w:val="004B5E64"/>
    <w:pPr>
      <w:widowControl w:val="0"/>
      <w:spacing w:after="0" w:line="240" w:lineRule="auto"/>
      <w:ind w:left="800" w:right="428" w:hanging="200"/>
    </w:pPr>
    <w:rPr>
      <w:rFonts w:ascii="Arial" w:eastAsia="Times New Roman" w:hAnsi="Arial" w:cs="Times New Roman"/>
      <w:sz w:val="20"/>
      <w:szCs w:val="20"/>
      <w:lang w:eastAsia="fr-FR"/>
    </w:rPr>
  </w:style>
  <w:style w:type="paragraph" w:styleId="Index2">
    <w:name w:val="index 2"/>
    <w:basedOn w:val="Normal"/>
    <w:next w:val="Normal"/>
    <w:uiPriority w:val="6"/>
    <w:rsid w:val="004B5E64"/>
    <w:pPr>
      <w:widowControl w:val="0"/>
      <w:spacing w:after="0" w:line="240" w:lineRule="auto"/>
      <w:ind w:left="400" w:right="428" w:hanging="200"/>
    </w:pPr>
    <w:rPr>
      <w:rFonts w:ascii="Arial" w:eastAsia="Times New Roman" w:hAnsi="Arial" w:cs="Times New Roman"/>
      <w:sz w:val="20"/>
      <w:szCs w:val="20"/>
      <w:lang w:eastAsia="fr-FR"/>
    </w:rPr>
  </w:style>
  <w:style w:type="paragraph" w:styleId="Listenumros3">
    <w:name w:val="List Number 3"/>
    <w:basedOn w:val="Normal"/>
    <w:uiPriority w:val="7"/>
    <w:rsid w:val="004B5E64"/>
    <w:pPr>
      <w:widowControl w:val="0"/>
      <w:spacing w:after="0" w:line="240" w:lineRule="auto"/>
      <w:ind w:left="926" w:hanging="360"/>
      <w:jc w:val="both"/>
    </w:pPr>
    <w:rPr>
      <w:rFonts w:ascii="Times New Roman" w:eastAsia="Times New Roman" w:hAnsi="Times New Roman" w:cs="Times New Roman"/>
      <w:sz w:val="24"/>
      <w:szCs w:val="20"/>
      <w:lang w:eastAsia="fr-FR"/>
    </w:rPr>
  </w:style>
  <w:style w:type="paragraph" w:styleId="TM4">
    <w:name w:val="toc 4"/>
    <w:basedOn w:val="Normal"/>
    <w:next w:val="Normal"/>
    <w:uiPriority w:val="2"/>
    <w:rsid w:val="004B5E64"/>
    <w:pPr>
      <w:spacing w:after="0" w:line="240" w:lineRule="auto"/>
      <w:ind w:left="720"/>
    </w:pPr>
    <w:rPr>
      <w:rFonts w:ascii="Times New Roman" w:eastAsia="Times New Roman" w:hAnsi="Times New Roman" w:cs="Times New Roman"/>
      <w:sz w:val="24"/>
      <w:szCs w:val="20"/>
      <w:lang w:eastAsia="fr-FR"/>
    </w:rPr>
  </w:style>
  <w:style w:type="paragraph" w:styleId="Index3">
    <w:name w:val="index 3"/>
    <w:basedOn w:val="Normal"/>
    <w:next w:val="Normal"/>
    <w:uiPriority w:val="6"/>
    <w:rsid w:val="004B5E64"/>
    <w:pPr>
      <w:widowControl w:val="0"/>
      <w:spacing w:after="0" w:line="240" w:lineRule="auto"/>
      <w:ind w:left="600" w:right="428" w:hanging="200"/>
    </w:pPr>
    <w:rPr>
      <w:rFonts w:ascii="Arial" w:eastAsia="Times New Roman" w:hAnsi="Arial" w:cs="Times New Roman"/>
      <w:sz w:val="20"/>
      <w:szCs w:val="20"/>
      <w:lang w:eastAsia="fr-FR"/>
    </w:rPr>
  </w:style>
  <w:style w:type="paragraph" w:styleId="Commentaire">
    <w:name w:val="annotation text"/>
    <w:basedOn w:val="Normal"/>
    <w:link w:val="CommentaireCar"/>
    <w:uiPriority w:val="6"/>
    <w:rsid w:val="004B5E64"/>
    <w:pPr>
      <w:widowControl w:val="0"/>
      <w:spacing w:after="0" w:line="240" w:lineRule="auto"/>
      <w:jc w:val="both"/>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uiPriority w:val="6"/>
    <w:rsid w:val="004B5E64"/>
    <w:rPr>
      <w:rFonts w:ascii="Times New Roman" w:eastAsia="Times New Roman" w:hAnsi="Times New Roman" w:cs="Times New Roman"/>
      <w:sz w:val="20"/>
      <w:szCs w:val="20"/>
      <w:lang w:eastAsia="fr-FR"/>
    </w:rPr>
  </w:style>
  <w:style w:type="paragraph" w:styleId="TitreTR">
    <w:name w:val="toa heading"/>
    <w:basedOn w:val="Normal"/>
    <w:uiPriority w:val="7"/>
    <w:rsid w:val="004B5E64"/>
    <w:pPr>
      <w:widowControl w:val="0"/>
      <w:tabs>
        <w:tab w:val="right" w:pos="9360"/>
      </w:tabs>
      <w:suppressAutoHyphens/>
      <w:spacing w:after="0" w:line="240" w:lineRule="auto"/>
      <w:jc w:val="both"/>
    </w:pPr>
    <w:rPr>
      <w:rFonts w:ascii="Courier New" w:eastAsia="Times New Roman" w:hAnsi="Courier New" w:cs="Times New Roman"/>
      <w:sz w:val="24"/>
      <w:szCs w:val="20"/>
      <w:lang w:eastAsia="fr-FR"/>
    </w:rPr>
  </w:style>
  <w:style w:type="paragraph" w:styleId="Index1">
    <w:name w:val="index 1"/>
    <w:basedOn w:val="Normal"/>
    <w:next w:val="Normal"/>
    <w:autoRedefine/>
    <w:uiPriority w:val="6"/>
    <w:rsid w:val="004B5E64"/>
    <w:pPr>
      <w:spacing w:after="0" w:line="240" w:lineRule="auto"/>
      <w:ind w:left="240" w:hanging="240"/>
    </w:pPr>
    <w:rPr>
      <w:rFonts w:ascii="Times New Roman" w:eastAsia="Times New Roman" w:hAnsi="Times New Roman" w:cs="Times New Roman"/>
      <w:sz w:val="24"/>
      <w:szCs w:val="24"/>
      <w:lang w:eastAsia="fr-FR"/>
    </w:rPr>
  </w:style>
  <w:style w:type="paragraph" w:styleId="Titreindex">
    <w:name w:val="index heading"/>
    <w:basedOn w:val="Normal"/>
    <w:next w:val="Index1"/>
    <w:uiPriority w:val="7"/>
    <w:rsid w:val="004B5E64"/>
    <w:pPr>
      <w:widowControl w:val="0"/>
      <w:spacing w:after="0" w:line="240" w:lineRule="auto"/>
      <w:ind w:left="284" w:right="428"/>
    </w:pPr>
    <w:rPr>
      <w:rFonts w:ascii="Arial" w:eastAsia="Times New Roman" w:hAnsi="Arial" w:cs="Times New Roman"/>
      <w:sz w:val="20"/>
      <w:szCs w:val="20"/>
      <w:lang w:eastAsia="fr-FR"/>
    </w:rPr>
  </w:style>
  <w:style w:type="paragraph" w:styleId="Listenumros2">
    <w:name w:val="List Number 2"/>
    <w:basedOn w:val="Normal"/>
    <w:uiPriority w:val="7"/>
    <w:rsid w:val="004B5E64"/>
    <w:pPr>
      <w:widowControl w:val="0"/>
      <w:spacing w:after="0" w:line="240" w:lineRule="auto"/>
      <w:ind w:left="643" w:hanging="360"/>
      <w:jc w:val="both"/>
    </w:pPr>
    <w:rPr>
      <w:rFonts w:ascii="Times New Roman" w:eastAsia="Times New Roman" w:hAnsi="Times New Roman" w:cs="Times New Roman"/>
      <w:sz w:val="24"/>
      <w:szCs w:val="20"/>
      <w:lang w:eastAsia="fr-FR"/>
    </w:rPr>
  </w:style>
  <w:style w:type="paragraph" w:styleId="Index9">
    <w:name w:val="index 9"/>
    <w:basedOn w:val="Normal"/>
    <w:next w:val="Normal"/>
    <w:uiPriority w:val="6"/>
    <w:rsid w:val="004B5E64"/>
    <w:pPr>
      <w:widowControl w:val="0"/>
      <w:spacing w:after="0" w:line="240" w:lineRule="auto"/>
      <w:ind w:left="1800" w:right="428" w:hanging="200"/>
    </w:pPr>
    <w:rPr>
      <w:rFonts w:ascii="Arial" w:eastAsia="Times New Roman" w:hAnsi="Arial" w:cs="Times New Roman"/>
      <w:sz w:val="20"/>
      <w:szCs w:val="20"/>
      <w:lang w:eastAsia="fr-FR"/>
    </w:rPr>
  </w:style>
  <w:style w:type="paragraph" w:styleId="Index7">
    <w:name w:val="index 7"/>
    <w:basedOn w:val="Normal"/>
    <w:next w:val="Normal"/>
    <w:uiPriority w:val="6"/>
    <w:rsid w:val="004B5E64"/>
    <w:pPr>
      <w:widowControl w:val="0"/>
      <w:spacing w:after="0" w:line="240" w:lineRule="auto"/>
      <w:ind w:left="1400" w:right="428" w:hanging="200"/>
    </w:pPr>
    <w:rPr>
      <w:rFonts w:ascii="Arial" w:eastAsia="Times New Roman" w:hAnsi="Arial" w:cs="Times New Roman"/>
      <w:sz w:val="20"/>
      <w:szCs w:val="20"/>
      <w:lang w:eastAsia="fr-FR"/>
    </w:rPr>
  </w:style>
  <w:style w:type="paragraph" w:styleId="Index8">
    <w:name w:val="index 8"/>
    <w:basedOn w:val="Normal"/>
    <w:next w:val="Normal"/>
    <w:uiPriority w:val="6"/>
    <w:rsid w:val="004B5E64"/>
    <w:pPr>
      <w:widowControl w:val="0"/>
      <w:spacing w:after="0" w:line="240" w:lineRule="auto"/>
      <w:ind w:left="1600" w:right="428" w:hanging="200"/>
    </w:pPr>
    <w:rPr>
      <w:rFonts w:ascii="Arial" w:eastAsia="Times New Roman" w:hAnsi="Arial" w:cs="Times New Roman"/>
      <w:sz w:val="20"/>
      <w:szCs w:val="20"/>
      <w:lang w:eastAsia="fr-FR"/>
    </w:rPr>
  </w:style>
  <w:style w:type="paragraph" w:styleId="Listecontinue2">
    <w:name w:val="List Continue 2"/>
    <w:basedOn w:val="Normal"/>
    <w:uiPriority w:val="7"/>
    <w:rsid w:val="004B5E64"/>
    <w:pPr>
      <w:spacing w:after="120" w:line="240" w:lineRule="auto"/>
      <w:ind w:left="566"/>
    </w:pPr>
    <w:rPr>
      <w:rFonts w:ascii="Times New Roman" w:eastAsia="Times New Roman" w:hAnsi="Times New Roman" w:cs="Times New Roman"/>
      <w:sz w:val="24"/>
      <w:szCs w:val="20"/>
      <w:lang w:eastAsia="fr-FR"/>
    </w:rPr>
  </w:style>
  <w:style w:type="paragraph" w:styleId="TM8">
    <w:name w:val="toc 8"/>
    <w:basedOn w:val="Normal"/>
    <w:next w:val="Normal"/>
    <w:uiPriority w:val="2"/>
    <w:rsid w:val="004B5E64"/>
    <w:pPr>
      <w:spacing w:after="0" w:line="240" w:lineRule="auto"/>
      <w:ind w:left="1680"/>
    </w:pPr>
    <w:rPr>
      <w:rFonts w:ascii="Times New Roman" w:eastAsia="Times New Roman" w:hAnsi="Times New Roman" w:cs="Times New Roman"/>
      <w:sz w:val="24"/>
      <w:szCs w:val="20"/>
      <w:lang w:eastAsia="fr-FR"/>
    </w:rPr>
  </w:style>
  <w:style w:type="paragraph" w:styleId="Textebrut">
    <w:name w:val="Plain Text"/>
    <w:basedOn w:val="Normal"/>
    <w:link w:val="TextebrutCar"/>
    <w:uiPriority w:val="7"/>
    <w:rsid w:val="004B5E64"/>
    <w:pPr>
      <w:spacing w:after="0" w:line="240" w:lineRule="auto"/>
    </w:pPr>
    <w:rPr>
      <w:rFonts w:ascii="Consolas" w:eastAsia="Times New Roman" w:hAnsi="Consolas" w:cs="Times New Roman"/>
      <w:sz w:val="21"/>
      <w:szCs w:val="20"/>
      <w:lang w:eastAsia="fr-FR"/>
    </w:rPr>
  </w:style>
  <w:style w:type="character" w:customStyle="1" w:styleId="TextebrutCar">
    <w:name w:val="Texte brut Car"/>
    <w:basedOn w:val="Policepardfaut"/>
    <w:link w:val="Textebrut"/>
    <w:uiPriority w:val="7"/>
    <w:rsid w:val="004B5E64"/>
    <w:rPr>
      <w:rFonts w:ascii="Consolas" w:eastAsia="Times New Roman" w:hAnsi="Consolas" w:cs="Times New Roman"/>
      <w:sz w:val="21"/>
      <w:szCs w:val="20"/>
      <w:lang w:eastAsia="fr-FR"/>
    </w:rPr>
  </w:style>
  <w:style w:type="paragraph" w:styleId="Index6">
    <w:name w:val="index 6"/>
    <w:basedOn w:val="Normal"/>
    <w:next w:val="Normal"/>
    <w:uiPriority w:val="6"/>
    <w:rsid w:val="004B5E64"/>
    <w:pPr>
      <w:widowControl w:val="0"/>
      <w:spacing w:after="0" w:line="240" w:lineRule="auto"/>
      <w:ind w:left="1200" w:right="428" w:hanging="200"/>
    </w:pPr>
    <w:rPr>
      <w:rFonts w:ascii="Arial" w:eastAsia="Times New Roman" w:hAnsi="Arial" w:cs="Times New Roman"/>
      <w:sz w:val="20"/>
      <w:szCs w:val="20"/>
      <w:lang w:eastAsia="fr-FR"/>
    </w:rPr>
  </w:style>
  <w:style w:type="paragraph" w:customStyle="1" w:styleId="Normalcentr1">
    <w:name w:val="Normal centré1"/>
    <w:basedOn w:val="Normal"/>
    <w:uiPriority w:val="7"/>
    <w:rsid w:val="004B5E64"/>
    <w:pPr>
      <w:widowControl w:val="0"/>
      <w:spacing w:after="0" w:line="240" w:lineRule="auto"/>
      <w:ind w:left="709" w:right="-1" w:hanging="709"/>
      <w:jc w:val="both"/>
    </w:pPr>
    <w:rPr>
      <w:rFonts w:ascii="Times New Roman" w:eastAsia="Times New Roman" w:hAnsi="Times New Roman" w:cs="Times New Roman"/>
      <w:i/>
      <w:sz w:val="24"/>
      <w:szCs w:val="20"/>
      <w:lang w:eastAsia="fr-FR"/>
    </w:rPr>
  </w:style>
  <w:style w:type="paragraph" w:customStyle="1" w:styleId="Textedebulles1">
    <w:name w:val="Texte de bulles1"/>
    <w:basedOn w:val="Normal"/>
    <w:uiPriority w:val="7"/>
    <w:rsid w:val="004B5E64"/>
    <w:pPr>
      <w:suppressAutoHyphens/>
      <w:spacing w:after="0" w:line="240" w:lineRule="auto"/>
    </w:pPr>
    <w:rPr>
      <w:rFonts w:ascii="Tahoma" w:eastAsia="Times New Roman" w:hAnsi="Tahoma" w:cs="Times New Roman"/>
      <w:sz w:val="16"/>
      <w:szCs w:val="20"/>
      <w:lang w:eastAsia="fr-FR"/>
    </w:rPr>
  </w:style>
  <w:style w:type="paragraph" w:customStyle="1" w:styleId="xl28">
    <w:name w:val="xl28"/>
    <w:basedOn w:val="Normal"/>
    <w:uiPriority w:val="3"/>
    <w:rsid w:val="004B5E64"/>
    <w:pPr>
      <w:spacing w:before="100" w:beforeAutospacing="1" w:after="100" w:afterAutospacing="1" w:line="240" w:lineRule="auto"/>
      <w:jc w:val="right"/>
    </w:pPr>
    <w:rPr>
      <w:rFonts w:ascii="Arial Unicode MS" w:eastAsia="Times New Roman" w:hAnsi="Arial Unicode MS" w:cs="Times New Roman"/>
      <w:sz w:val="24"/>
      <w:szCs w:val="20"/>
      <w:lang w:eastAsia="fr-FR"/>
    </w:rPr>
  </w:style>
  <w:style w:type="paragraph" w:customStyle="1" w:styleId="Rvision1">
    <w:name w:val="Révision1"/>
    <w:uiPriority w:val="7"/>
    <w:rsid w:val="004B5E64"/>
    <w:pPr>
      <w:suppressAutoHyphens/>
      <w:spacing w:after="0" w:line="240" w:lineRule="auto"/>
    </w:pPr>
    <w:rPr>
      <w:rFonts w:ascii="Times New Roman" w:eastAsia="Times New Roman" w:hAnsi="Times New Roman" w:cs="Times New Roman"/>
      <w:sz w:val="24"/>
      <w:szCs w:val="20"/>
      <w:lang w:eastAsia="fr-FR"/>
    </w:rPr>
  </w:style>
  <w:style w:type="paragraph" w:customStyle="1" w:styleId="xl25">
    <w:name w:val="xl25"/>
    <w:basedOn w:val="Normal"/>
    <w:uiPriority w:val="3"/>
    <w:rsid w:val="004B5E64"/>
    <w:pPr>
      <w:spacing w:before="100" w:beforeAutospacing="1" w:after="100" w:afterAutospacing="1" w:line="240" w:lineRule="auto"/>
    </w:pPr>
    <w:rPr>
      <w:rFonts w:ascii="Arial Unicode MS" w:eastAsia="Times New Roman" w:hAnsi="Arial Unicode MS" w:cs="Times New Roman"/>
      <w:sz w:val="14"/>
      <w:szCs w:val="20"/>
      <w:lang w:eastAsia="fr-FR"/>
    </w:rPr>
  </w:style>
  <w:style w:type="paragraph" w:customStyle="1" w:styleId="Tiret1">
    <w:name w:val="Tiret1"/>
    <w:basedOn w:val="Normal"/>
    <w:uiPriority w:val="7"/>
    <w:rsid w:val="004B5E64"/>
    <w:pPr>
      <w:numPr>
        <w:numId w:val="1"/>
      </w:numPr>
      <w:spacing w:before="60" w:after="0" w:line="276" w:lineRule="auto"/>
      <w:jc w:val="both"/>
    </w:pPr>
    <w:rPr>
      <w:rFonts w:ascii="Arial Narrow" w:eastAsia="Times New Roman" w:hAnsi="Arial Narrow" w:cs="Times New Roman"/>
      <w:sz w:val="24"/>
      <w:szCs w:val="20"/>
      <w:lang w:eastAsia="fr-FR"/>
    </w:rPr>
  </w:style>
  <w:style w:type="paragraph" w:customStyle="1" w:styleId="Sansinterligne1">
    <w:name w:val="Sans interligne1"/>
    <w:uiPriority w:val="6"/>
    <w:rsid w:val="004B5E64"/>
    <w:pPr>
      <w:suppressAutoHyphens/>
      <w:spacing w:after="0" w:line="240" w:lineRule="auto"/>
    </w:pPr>
    <w:rPr>
      <w:rFonts w:ascii="Times New Roman" w:eastAsia="Times New Roman" w:hAnsi="Times New Roman" w:cs="Times New Roman"/>
      <w:sz w:val="24"/>
      <w:szCs w:val="20"/>
      <w:lang w:eastAsia="fr-FR"/>
    </w:rPr>
  </w:style>
  <w:style w:type="paragraph" w:customStyle="1" w:styleId="Article">
    <w:name w:val="Article"/>
    <w:basedOn w:val="Titre3"/>
    <w:uiPriority w:val="7"/>
    <w:rsid w:val="004B5E64"/>
    <w:pPr>
      <w:keepNext w:val="0"/>
      <w:numPr>
        <w:ilvl w:val="3"/>
        <w:numId w:val="2"/>
      </w:numPr>
      <w:spacing w:line="276" w:lineRule="auto"/>
      <w:jc w:val="both"/>
      <w:outlineLvl w:val="3"/>
    </w:pPr>
    <w:rPr>
      <w:rFonts w:ascii="Arial Narrow" w:hAnsi="Arial Narrow"/>
      <w:bCs w:val="0"/>
      <w:i/>
      <w:smallCaps/>
      <w:sz w:val="22"/>
      <w:szCs w:val="20"/>
    </w:rPr>
  </w:style>
  <w:style w:type="paragraph" w:customStyle="1" w:styleId="font5">
    <w:name w:val="font5"/>
    <w:basedOn w:val="Normal"/>
    <w:uiPriority w:val="6"/>
    <w:rsid w:val="004B5E64"/>
    <w:pPr>
      <w:spacing w:before="100" w:beforeAutospacing="1" w:after="100" w:afterAutospacing="1" w:line="240" w:lineRule="auto"/>
    </w:pPr>
    <w:rPr>
      <w:rFonts w:ascii="Arial" w:eastAsia="Times New Roman" w:hAnsi="Arial" w:cs="Times New Roman"/>
      <w:sz w:val="16"/>
      <w:szCs w:val="20"/>
      <w:lang w:eastAsia="fr-FR"/>
    </w:rPr>
  </w:style>
  <w:style w:type="paragraph" w:customStyle="1" w:styleId="puces">
    <w:name w:val="puces"/>
    <w:basedOn w:val="Normal"/>
    <w:uiPriority w:val="6"/>
    <w:rsid w:val="004B5E64"/>
    <w:pPr>
      <w:spacing w:after="0" w:line="240" w:lineRule="auto"/>
      <w:ind w:left="1410" w:hanging="705"/>
    </w:pPr>
    <w:rPr>
      <w:rFonts w:ascii="Times New Roman" w:eastAsia="Times New Roman" w:hAnsi="Times New Roman" w:cs="Times New Roman"/>
      <w:sz w:val="24"/>
      <w:szCs w:val="20"/>
      <w:lang w:eastAsia="fr-FR"/>
    </w:rPr>
  </w:style>
  <w:style w:type="paragraph" w:customStyle="1" w:styleId="Partie">
    <w:name w:val="Partie"/>
    <w:basedOn w:val="Titre2"/>
    <w:next w:val="Corpsdetexte"/>
    <w:uiPriority w:val="7"/>
    <w:rsid w:val="004B5E64"/>
    <w:pPr>
      <w:numPr>
        <w:ilvl w:val="1"/>
        <w:numId w:val="2"/>
      </w:numPr>
      <w:spacing w:before="40" w:line="276" w:lineRule="auto"/>
      <w:jc w:val="left"/>
      <w:outlineLvl w:val="9"/>
    </w:pPr>
    <w:rPr>
      <w:rFonts w:ascii="Arial Narrow" w:hAnsi="Arial Narrow"/>
      <w:b/>
      <w:i w:val="0"/>
      <w:iCs w:val="0"/>
      <w:emboss/>
      <w:color w:val="4F81BD"/>
      <w:szCs w:val="20"/>
    </w:rPr>
  </w:style>
  <w:style w:type="paragraph" w:customStyle="1" w:styleId="xl70">
    <w:name w:val="xl70"/>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SousArt1">
    <w:name w:val="SousArt1"/>
    <w:basedOn w:val="Article"/>
    <w:uiPriority w:val="7"/>
    <w:rsid w:val="004B5E64"/>
    <w:pPr>
      <w:numPr>
        <w:ilvl w:val="4"/>
      </w:numPr>
      <w:outlineLvl w:val="4"/>
    </w:pPr>
  </w:style>
  <w:style w:type="paragraph" w:customStyle="1" w:styleId="xl69">
    <w:name w:val="xl69"/>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SousArt2">
    <w:name w:val="SousArt2"/>
    <w:basedOn w:val="Article"/>
    <w:uiPriority w:val="7"/>
    <w:rsid w:val="004B5E64"/>
    <w:pPr>
      <w:numPr>
        <w:ilvl w:val="5"/>
      </w:numPr>
      <w:outlineLvl w:val="5"/>
    </w:pPr>
    <w:rPr>
      <w:b w:val="0"/>
      <w:smallCaps w:val="0"/>
    </w:rPr>
  </w:style>
  <w:style w:type="paragraph" w:customStyle="1" w:styleId="xl38">
    <w:name w:val="xl38"/>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Chapitre">
    <w:name w:val="Chapitre"/>
    <w:basedOn w:val="Article"/>
    <w:uiPriority w:val="6"/>
    <w:rsid w:val="004B5E64"/>
    <w:pPr>
      <w:numPr>
        <w:ilvl w:val="2"/>
      </w:numPr>
      <w:spacing w:before="180"/>
      <w:outlineLvl w:val="2"/>
    </w:pPr>
    <w:rPr>
      <w:sz w:val="28"/>
    </w:rPr>
  </w:style>
  <w:style w:type="paragraph" w:customStyle="1" w:styleId="xl24">
    <w:name w:val="xl24"/>
    <w:basedOn w:val="Normal"/>
    <w:uiPriority w:val="3"/>
    <w:rsid w:val="004B5E64"/>
    <w:pPr>
      <w:spacing w:before="100" w:beforeAutospacing="1" w:after="100" w:afterAutospacing="1" w:line="240" w:lineRule="auto"/>
    </w:pPr>
    <w:rPr>
      <w:rFonts w:ascii="Arial Unicode MS" w:eastAsia="Times New Roman" w:hAnsi="Arial Unicode MS" w:cs="Times New Roman"/>
      <w:sz w:val="14"/>
      <w:szCs w:val="20"/>
      <w:lang w:eastAsia="fr-FR"/>
    </w:rPr>
  </w:style>
  <w:style w:type="paragraph" w:customStyle="1" w:styleId="Liste1">
    <w:name w:val="Liste1"/>
    <w:basedOn w:val="Tiret1"/>
    <w:uiPriority w:val="7"/>
    <w:rsid w:val="004B5E64"/>
    <w:pPr>
      <w:spacing w:before="0"/>
      <w:contextualSpacing/>
    </w:pPr>
  </w:style>
  <w:style w:type="paragraph" w:customStyle="1" w:styleId="xl35">
    <w:name w:val="xl35"/>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Dao1">
    <w:name w:val="Dao1"/>
    <w:basedOn w:val="Paragraphedeliste1"/>
    <w:uiPriority w:val="6"/>
    <w:rsid w:val="004B5E64"/>
    <w:pPr>
      <w:tabs>
        <w:tab w:val="num" w:pos="480"/>
      </w:tabs>
      <w:suppressAutoHyphens w:val="0"/>
      <w:spacing w:after="200" w:line="276" w:lineRule="auto"/>
      <w:ind w:left="480" w:hanging="480"/>
      <w:contextualSpacing/>
      <w:jc w:val="center"/>
      <w:outlineLvl w:val="0"/>
    </w:pPr>
    <w:rPr>
      <w:b/>
      <w:imprint/>
      <w:sz w:val="40"/>
    </w:rPr>
  </w:style>
  <w:style w:type="paragraph" w:customStyle="1" w:styleId="Dao2">
    <w:name w:val="Dao2"/>
    <w:basedOn w:val="Dao1"/>
    <w:uiPriority w:val="6"/>
    <w:rsid w:val="004B5E64"/>
    <w:pPr>
      <w:numPr>
        <w:ilvl w:val="1"/>
      </w:numPr>
      <w:tabs>
        <w:tab w:val="num" w:pos="480"/>
      </w:tabs>
      <w:ind w:left="480" w:hanging="480"/>
      <w:outlineLvl w:val="1"/>
    </w:pPr>
    <w:rPr>
      <w:imprint w:val="0"/>
    </w:rPr>
  </w:style>
  <w:style w:type="paragraph" w:customStyle="1" w:styleId="Dao6">
    <w:name w:val="Dao6"/>
    <w:basedOn w:val="Dao1"/>
    <w:uiPriority w:val="6"/>
    <w:rsid w:val="004B5E64"/>
    <w:pPr>
      <w:numPr>
        <w:ilvl w:val="5"/>
      </w:numPr>
      <w:tabs>
        <w:tab w:val="num" w:pos="480"/>
      </w:tabs>
      <w:spacing w:before="180" w:after="0"/>
      <w:ind w:left="480" w:hanging="480"/>
      <w:jc w:val="both"/>
      <w:outlineLvl w:val="5"/>
    </w:pPr>
    <w:rPr>
      <w:imprint w:val="0"/>
      <w:sz w:val="24"/>
    </w:rPr>
  </w:style>
  <w:style w:type="paragraph" w:customStyle="1" w:styleId="xl44">
    <w:name w:val="xl44"/>
    <w:basedOn w:val="Normal"/>
    <w:uiPriority w:val="3"/>
    <w:rsid w:val="004B5E64"/>
    <w:pPr>
      <w:spacing w:before="100" w:beforeAutospacing="1" w:after="100" w:afterAutospacing="1" w:line="240" w:lineRule="auto"/>
    </w:pPr>
    <w:rPr>
      <w:rFonts w:ascii="Arial" w:eastAsia="Times New Roman" w:hAnsi="Arial" w:cs="Times New Roman"/>
      <w:sz w:val="24"/>
      <w:szCs w:val="20"/>
      <w:lang w:eastAsia="fr-FR"/>
    </w:rPr>
  </w:style>
  <w:style w:type="paragraph" w:customStyle="1" w:styleId="Dao4">
    <w:name w:val="Dao4"/>
    <w:basedOn w:val="Dao6"/>
    <w:uiPriority w:val="6"/>
    <w:rsid w:val="004B5E64"/>
    <w:pPr>
      <w:numPr>
        <w:ilvl w:val="3"/>
      </w:numPr>
      <w:tabs>
        <w:tab w:val="num" w:pos="480"/>
      </w:tabs>
      <w:ind w:left="480" w:hanging="480"/>
      <w:outlineLvl w:val="3"/>
    </w:pPr>
    <w:rPr>
      <w:caps/>
      <w:sz w:val="28"/>
    </w:rPr>
  </w:style>
  <w:style w:type="paragraph" w:customStyle="1" w:styleId="xl45">
    <w:name w:val="xl45"/>
    <w:basedOn w:val="Normal"/>
    <w:uiPriority w:val="3"/>
    <w:rsid w:val="004B5E64"/>
    <w:pPr>
      <w:spacing w:before="100" w:beforeAutospacing="1" w:after="100" w:afterAutospacing="1" w:line="240" w:lineRule="auto"/>
    </w:pPr>
    <w:rPr>
      <w:rFonts w:ascii="Arial" w:eastAsia="Times New Roman" w:hAnsi="Arial" w:cs="Times New Roman"/>
      <w:sz w:val="24"/>
      <w:szCs w:val="20"/>
      <w:lang w:eastAsia="fr-FR"/>
    </w:rPr>
  </w:style>
  <w:style w:type="paragraph" w:customStyle="1" w:styleId="Dao5">
    <w:name w:val="Dao5"/>
    <w:basedOn w:val="Dao4"/>
    <w:uiPriority w:val="6"/>
    <w:rsid w:val="004B5E64"/>
    <w:pPr>
      <w:numPr>
        <w:ilvl w:val="4"/>
      </w:numPr>
      <w:tabs>
        <w:tab w:val="num" w:pos="480"/>
      </w:tabs>
      <w:ind w:left="480" w:hanging="480"/>
      <w:outlineLvl w:val="4"/>
    </w:pPr>
    <w:rPr>
      <w:i/>
      <w:caps w:val="0"/>
      <w:sz w:val="24"/>
    </w:rPr>
  </w:style>
  <w:style w:type="paragraph" w:customStyle="1" w:styleId="xl40">
    <w:name w:val="xl40"/>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Dao7">
    <w:name w:val="Dao7"/>
    <w:basedOn w:val="Dao6"/>
    <w:uiPriority w:val="6"/>
    <w:rsid w:val="004B5E64"/>
    <w:pPr>
      <w:numPr>
        <w:ilvl w:val="6"/>
      </w:numPr>
      <w:tabs>
        <w:tab w:val="num" w:pos="480"/>
      </w:tabs>
      <w:ind w:left="480" w:hanging="480"/>
      <w:outlineLvl w:val="6"/>
    </w:pPr>
    <w:rPr>
      <w:b w:val="0"/>
    </w:rPr>
  </w:style>
  <w:style w:type="paragraph" w:customStyle="1" w:styleId="Dao8">
    <w:name w:val="Dao8"/>
    <w:basedOn w:val="Dao7"/>
    <w:uiPriority w:val="6"/>
    <w:rsid w:val="004B5E64"/>
    <w:pPr>
      <w:numPr>
        <w:ilvl w:val="7"/>
      </w:numPr>
      <w:tabs>
        <w:tab w:val="num" w:pos="480"/>
      </w:tabs>
      <w:ind w:left="5433" w:hanging="360"/>
      <w:outlineLvl w:val="7"/>
    </w:pPr>
  </w:style>
  <w:style w:type="paragraph" w:customStyle="1" w:styleId="Dao9">
    <w:name w:val="Dao9"/>
    <w:basedOn w:val="Dao8"/>
    <w:uiPriority w:val="6"/>
    <w:rsid w:val="004B5E64"/>
    <w:pPr>
      <w:numPr>
        <w:ilvl w:val="8"/>
      </w:numPr>
      <w:tabs>
        <w:tab w:val="num" w:pos="480"/>
      </w:tabs>
      <w:spacing w:line="240" w:lineRule="auto"/>
      <w:ind w:left="568" w:hanging="284"/>
      <w:outlineLvl w:val="8"/>
    </w:pPr>
  </w:style>
  <w:style w:type="paragraph" w:customStyle="1" w:styleId="Tableau1">
    <w:name w:val="Tableau1"/>
    <w:basedOn w:val="Normal"/>
    <w:uiPriority w:val="6"/>
    <w:rsid w:val="004B5E64"/>
    <w:pPr>
      <w:spacing w:after="0" w:line="240" w:lineRule="auto"/>
      <w:ind w:left="-113" w:right="-113"/>
      <w:contextualSpacing/>
      <w:jc w:val="center"/>
    </w:pPr>
    <w:rPr>
      <w:rFonts w:ascii="Arial Narrow" w:eastAsia="Times New Roman" w:hAnsi="Arial Narrow" w:cs="Times New Roman"/>
      <w:b/>
      <w:sz w:val="20"/>
      <w:szCs w:val="20"/>
      <w:lang w:eastAsia="fr-FR"/>
    </w:rPr>
  </w:style>
  <w:style w:type="paragraph" w:customStyle="1" w:styleId="Tableau0">
    <w:name w:val="Tableau0"/>
    <w:basedOn w:val="Tableau1"/>
    <w:uiPriority w:val="6"/>
    <w:rsid w:val="004B5E64"/>
    <w:pPr>
      <w:ind w:left="-57" w:right="-57"/>
      <w:jc w:val="left"/>
    </w:pPr>
  </w:style>
  <w:style w:type="paragraph" w:customStyle="1" w:styleId="Tableau2">
    <w:name w:val="Tableau2"/>
    <w:basedOn w:val="Tableau1"/>
    <w:uiPriority w:val="6"/>
    <w:rsid w:val="004B5E64"/>
    <w:pPr>
      <w:spacing w:line="60" w:lineRule="atLeast"/>
      <w:ind w:left="-57" w:right="-57"/>
    </w:pPr>
  </w:style>
  <w:style w:type="paragraph" w:customStyle="1" w:styleId="Outline">
    <w:name w:val="Outline"/>
    <w:basedOn w:val="Normal"/>
    <w:uiPriority w:val="7"/>
    <w:rsid w:val="004B5E64"/>
    <w:pPr>
      <w:spacing w:before="240" w:after="0" w:line="240" w:lineRule="auto"/>
    </w:pPr>
    <w:rPr>
      <w:rFonts w:ascii="Times New Roman" w:eastAsia="Times New Roman" w:hAnsi="Times New Roman" w:cs="Times New Roman"/>
      <w:kern w:val="28"/>
      <w:sz w:val="24"/>
      <w:szCs w:val="20"/>
      <w:lang w:eastAsia="fr-FR"/>
    </w:rPr>
  </w:style>
  <w:style w:type="paragraph" w:customStyle="1" w:styleId="xl41">
    <w:name w:val="xl41"/>
    <w:basedOn w:val="Normal"/>
    <w:uiPriority w:val="3"/>
    <w:rsid w:val="004B5E64"/>
    <w:pPr>
      <w:spacing w:before="100" w:beforeAutospacing="1" w:after="100" w:afterAutospacing="1" w:line="240" w:lineRule="auto"/>
      <w:jc w:val="center"/>
    </w:pPr>
    <w:rPr>
      <w:rFonts w:ascii="Arial" w:eastAsia="Times New Roman" w:hAnsi="Arial" w:cs="Times New Roman"/>
      <w:b/>
      <w:sz w:val="24"/>
      <w:szCs w:val="20"/>
      <w:lang w:eastAsia="fr-FR"/>
    </w:rPr>
  </w:style>
  <w:style w:type="paragraph" w:customStyle="1" w:styleId="petita">
    <w:name w:val="petit a"/>
    <w:basedOn w:val="Normal"/>
    <w:uiPriority w:val="7"/>
    <w:rsid w:val="004B5E64"/>
    <w:pPr>
      <w:numPr>
        <w:numId w:val="5"/>
      </w:numPr>
      <w:spacing w:after="0" w:line="240" w:lineRule="auto"/>
    </w:pPr>
    <w:rPr>
      <w:rFonts w:ascii="Times New Roman" w:eastAsia="Times New Roman" w:hAnsi="Times New Roman" w:cs="Times New Roman"/>
      <w:sz w:val="24"/>
      <w:szCs w:val="20"/>
      <w:lang w:eastAsia="fr-FR"/>
    </w:rPr>
  </w:style>
  <w:style w:type="paragraph" w:customStyle="1" w:styleId="xl47">
    <w:name w:val="xl47"/>
    <w:basedOn w:val="Normal"/>
    <w:uiPriority w:val="3"/>
    <w:rsid w:val="004B5E64"/>
    <w:pPr>
      <w:spacing w:before="100" w:beforeAutospacing="1" w:after="100" w:afterAutospacing="1" w:line="240" w:lineRule="auto"/>
      <w:jc w:val="center"/>
    </w:pPr>
    <w:rPr>
      <w:rFonts w:ascii="Arial" w:eastAsia="Times New Roman" w:hAnsi="Arial" w:cs="Times New Roman"/>
      <w:b/>
      <w:sz w:val="24"/>
      <w:szCs w:val="20"/>
      <w:lang w:eastAsia="fr-FR"/>
    </w:rPr>
  </w:style>
  <w:style w:type="paragraph" w:customStyle="1" w:styleId="xl34">
    <w:name w:val="xl34"/>
    <w:basedOn w:val="Normal"/>
    <w:uiPriority w:val="3"/>
    <w:rsid w:val="004B5E64"/>
    <w:pPr>
      <w:spacing w:before="100" w:beforeAutospacing="1" w:after="100" w:afterAutospacing="1" w:line="240" w:lineRule="auto"/>
      <w:jc w:val="center"/>
    </w:pPr>
    <w:rPr>
      <w:rFonts w:ascii="Arial" w:eastAsia="Times New Roman" w:hAnsi="Arial" w:cs="Times New Roman"/>
      <w:sz w:val="36"/>
      <w:szCs w:val="20"/>
      <w:lang w:eastAsia="fr-FR"/>
    </w:rPr>
  </w:style>
  <w:style w:type="paragraph" w:customStyle="1" w:styleId="Paragtab">
    <w:name w:val="Parag tab"/>
    <w:basedOn w:val="Titre"/>
    <w:uiPriority w:val="7"/>
    <w:rsid w:val="004B5E64"/>
    <w:pPr>
      <w:numPr>
        <w:numId w:val="6"/>
      </w:numPr>
      <w:jc w:val="both"/>
    </w:pPr>
    <w:rPr>
      <w:b w:val="0"/>
      <w:bCs w:val="0"/>
      <w:color w:val="000000"/>
      <w:sz w:val="20"/>
      <w:szCs w:val="20"/>
    </w:rPr>
  </w:style>
  <w:style w:type="paragraph" w:customStyle="1" w:styleId="xl29">
    <w:name w:val="xl29"/>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xl30">
    <w:name w:val="xl30"/>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xl31">
    <w:name w:val="xl31"/>
    <w:basedOn w:val="Normal"/>
    <w:uiPriority w:val="3"/>
    <w:rsid w:val="004B5E64"/>
    <w:pPr>
      <w:spacing w:before="100" w:beforeAutospacing="1" w:after="100" w:afterAutospacing="1" w:line="240" w:lineRule="auto"/>
      <w:jc w:val="right"/>
    </w:pPr>
    <w:rPr>
      <w:rFonts w:ascii="Arial" w:eastAsia="Times New Roman" w:hAnsi="Arial" w:cs="Times New Roman"/>
      <w:b/>
      <w:sz w:val="24"/>
      <w:szCs w:val="20"/>
      <w:lang w:eastAsia="fr-FR"/>
    </w:rPr>
  </w:style>
  <w:style w:type="paragraph" w:customStyle="1" w:styleId="xl32">
    <w:name w:val="xl32"/>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33">
    <w:name w:val="xl33"/>
    <w:basedOn w:val="Normal"/>
    <w:uiPriority w:val="3"/>
    <w:rsid w:val="004B5E64"/>
    <w:pPr>
      <w:spacing w:before="100" w:beforeAutospacing="1" w:after="100" w:afterAutospacing="1" w:line="240" w:lineRule="auto"/>
    </w:pPr>
    <w:rPr>
      <w:rFonts w:ascii="Arial Unicode MS" w:eastAsia="Times New Roman" w:hAnsi="Arial Unicode MS" w:cs="Times New Roman"/>
      <w:sz w:val="24"/>
      <w:szCs w:val="20"/>
      <w:lang w:eastAsia="fr-FR"/>
    </w:rPr>
  </w:style>
  <w:style w:type="paragraph" w:customStyle="1" w:styleId="xl36">
    <w:name w:val="xl36"/>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37">
    <w:name w:val="xl37"/>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39">
    <w:name w:val="xl39"/>
    <w:basedOn w:val="Normal"/>
    <w:uiPriority w:val="3"/>
    <w:rsid w:val="004B5E64"/>
    <w:pPr>
      <w:spacing w:before="100" w:beforeAutospacing="1" w:after="100" w:afterAutospacing="1" w:line="240" w:lineRule="auto"/>
    </w:pPr>
    <w:rPr>
      <w:rFonts w:ascii="Arial Unicode MS" w:eastAsia="Times New Roman" w:hAnsi="Arial Unicode MS" w:cs="Times New Roman"/>
      <w:sz w:val="14"/>
      <w:szCs w:val="20"/>
      <w:lang w:eastAsia="fr-FR"/>
    </w:rPr>
  </w:style>
  <w:style w:type="paragraph" w:customStyle="1" w:styleId="xl43">
    <w:name w:val="xl43"/>
    <w:basedOn w:val="Normal"/>
    <w:uiPriority w:val="3"/>
    <w:rsid w:val="004B5E64"/>
    <w:pPr>
      <w:spacing w:before="100" w:beforeAutospacing="1" w:after="100" w:afterAutospacing="1" w:line="240" w:lineRule="auto"/>
    </w:pPr>
    <w:rPr>
      <w:rFonts w:ascii="Arial" w:eastAsia="Times New Roman" w:hAnsi="Arial" w:cs="Times New Roman"/>
      <w:sz w:val="24"/>
      <w:szCs w:val="20"/>
      <w:lang w:eastAsia="fr-FR"/>
    </w:rPr>
  </w:style>
  <w:style w:type="paragraph" w:customStyle="1" w:styleId="xl46">
    <w:name w:val="xl46"/>
    <w:basedOn w:val="Normal"/>
    <w:uiPriority w:val="3"/>
    <w:rsid w:val="004B5E64"/>
    <w:pPr>
      <w:spacing w:before="100" w:beforeAutospacing="1" w:after="100" w:afterAutospacing="1" w:line="240" w:lineRule="auto"/>
    </w:pPr>
    <w:rPr>
      <w:rFonts w:ascii="Arial" w:eastAsia="Times New Roman" w:hAnsi="Arial" w:cs="Times New Roman"/>
      <w:sz w:val="16"/>
      <w:szCs w:val="20"/>
      <w:lang w:eastAsia="fr-FR"/>
    </w:rPr>
  </w:style>
  <w:style w:type="paragraph" w:customStyle="1" w:styleId="xl48">
    <w:name w:val="xl48"/>
    <w:basedOn w:val="Normal"/>
    <w:uiPriority w:val="3"/>
    <w:rsid w:val="004B5E64"/>
    <w:pPr>
      <w:spacing w:before="100" w:beforeAutospacing="1" w:after="100" w:afterAutospacing="1" w:line="240" w:lineRule="auto"/>
    </w:pPr>
    <w:rPr>
      <w:rFonts w:ascii="Arial" w:eastAsia="Times New Roman" w:hAnsi="Arial" w:cs="Times New Roman"/>
      <w:b/>
      <w:sz w:val="24"/>
      <w:szCs w:val="20"/>
      <w:lang w:eastAsia="fr-FR"/>
    </w:rPr>
  </w:style>
  <w:style w:type="paragraph" w:customStyle="1" w:styleId="xl49">
    <w:name w:val="xl49"/>
    <w:basedOn w:val="Normal"/>
    <w:uiPriority w:val="3"/>
    <w:rsid w:val="004B5E64"/>
    <w:pPr>
      <w:spacing w:before="100" w:beforeAutospacing="1" w:after="100" w:afterAutospacing="1" w:line="240" w:lineRule="auto"/>
    </w:pPr>
    <w:rPr>
      <w:rFonts w:ascii="Arial" w:eastAsia="Times New Roman" w:hAnsi="Arial" w:cs="Times New Roman"/>
      <w:b/>
      <w:sz w:val="14"/>
      <w:szCs w:val="20"/>
      <w:lang w:eastAsia="fr-FR"/>
    </w:rPr>
  </w:style>
  <w:style w:type="paragraph" w:customStyle="1" w:styleId="Puce1s1">
    <w:name w:val="Puce 1s1"/>
    <w:basedOn w:val="Puce1"/>
    <w:uiPriority w:val="6"/>
    <w:rsid w:val="004B5E64"/>
    <w:pPr>
      <w:tabs>
        <w:tab w:val="left" w:pos="284"/>
        <w:tab w:val="left" w:pos="3686"/>
      </w:tabs>
      <w:ind w:left="900"/>
    </w:pPr>
  </w:style>
  <w:style w:type="paragraph" w:customStyle="1" w:styleId="xl92">
    <w:name w:val="xl92"/>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50">
    <w:name w:val="xl50"/>
    <w:basedOn w:val="Normal"/>
    <w:uiPriority w:val="3"/>
    <w:rsid w:val="004B5E64"/>
    <w:pPr>
      <w:spacing w:before="100" w:beforeAutospacing="1" w:after="100" w:afterAutospacing="1" w:line="240" w:lineRule="auto"/>
    </w:pPr>
    <w:rPr>
      <w:rFonts w:ascii="Arial Unicode MS" w:eastAsia="Times New Roman" w:hAnsi="Arial Unicode MS" w:cs="Times New Roman"/>
      <w:sz w:val="16"/>
      <w:szCs w:val="20"/>
      <w:lang w:eastAsia="fr-FR"/>
    </w:rPr>
  </w:style>
  <w:style w:type="paragraph" w:customStyle="1" w:styleId="Citationintense1">
    <w:name w:val="Citation intense1"/>
    <w:basedOn w:val="Normal"/>
    <w:next w:val="Normal"/>
    <w:uiPriority w:val="7"/>
    <w:rsid w:val="004B5E64"/>
    <w:pPr>
      <w:spacing w:before="200" w:after="280" w:line="240" w:lineRule="auto"/>
      <w:ind w:left="936" w:right="936"/>
    </w:pPr>
    <w:rPr>
      <w:rFonts w:ascii="Times New Roman" w:eastAsia="Times New Roman" w:hAnsi="Times New Roman" w:cs="Times New Roman"/>
      <w:b/>
      <w:i/>
      <w:color w:val="4F81BD"/>
      <w:sz w:val="24"/>
      <w:szCs w:val="20"/>
      <w:lang w:eastAsia="fr-FR"/>
    </w:rPr>
  </w:style>
  <w:style w:type="paragraph" w:customStyle="1" w:styleId="xl93">
    <w:name w:val="xl93"/>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51">
    <w:name w:val="xl51"/>
    <w:basedOn w:val="Normal"/>
    <w:uiPriority w:val="3"/>
    <w:rsid w:val="004B5E64"/>
    <w:pPr>
      <w:spacing w:before="100" w:beforeAutospacing="1" w:after="100" w:afterAutospacing="1" w:line="240" w:lineRule="auto"/>
      <w:jc w:val="right"/>
    </w:pPr>
    <w:rPr>
      <w:rFonts w:ascii="Arial" w:eastAsia="Times New Roman" w:hAnsi="Arial" w:cs="Times New Roman"/>
      <w:sz w:val="16"/>
      <w:szCs w:val="20"/>
      <w:lang w:eastAsia="fr-FR"/>
    </w:rPr>
  </w:style>
  <w:style w:type="paragraph" w:customStyle="1" w:styleId="Pucea">
    <w:name w:val="Puce a"/>
    <w:basedOn w:val="Normal"/>
    <w:uiPriority w:val="6"/>
    <w:rsid w:val="004B5E64"/>
    <w:pPr>
      <w:widowControl w:val="0"/>
      <w:spacing w:before="60" w:after="60" w:line="240" w:lineRule="auto"/>
      <w:ind w:left="1440" w:hanging="720"/>
      <w:jc w:val="both"/>
    </w:pPr>
    <w:rPr>
      <w:rFonts w:ascii="Arial" w:eastAsia="Times New Roman" w:hAnsi="Arial" w:cs="Times New Roman"/>
      <w:sz w:val="20"/>
      <w:szCs w:val="20"/>
      <w:lang w:eastAsia="fr-FR"/>
    </w:rPr>
  </w:style>
  <w:style w:type="paragraph" w:customStyle="1" w:styleId="xl94">
    <w:name w:val="xl94"/>
    <w:basedOn w:val="Normal"/>
    <w:uiPriority w:val="3"/>
    <w:rsid w:val="004B5E64"/>
    <w:pPr>
      <w:spacing w:before="100" w:beforeAutospacing="1" w:after="100" w:afterAutospacing="1" w:line="240" w:lineRule="auto"/>
    </w:pPr>
    <w:rPr>
      <w:rFonts w:ascii="Arial Narrow" w:eastAsia="Times New Roman" w:hAnsi="Arial Narrow" w:cs="Times New Roman"/>
      <w:b/>
      <w:sz w:val="24"/>
      <w:szCs w:val="20"/>
      <w:lang w:eastAsia="fr-FR"/>
    </w:rPr>
  </w:style>
  <w:style w:type="paragraph" w:customStyle="1" w:styleId="xl52">
    <w:name w:val="xl52"/>
    <w:basedOn w:val="Normal"/>
    <w:uiPriority w:val="3"/>
    <w:rsid w:val="004B5E64"/>
    <w:pPr>
      <w:spacing w:before="100" w:beforeAutospacing="1" w:after="100" w:afterAutospacing="1" w:line="240" w:lineRule="auto"/>
      <w:jc w:val="right"/>
    </w:pPr>
    <w:rPr>
      <w:rFonts w:ascii="Arial" w:eastAsia="Times New Roman" w:hAnsi="Arial" w:cs="Times New Roman"/>
      <w:b/>
      <w:sz w:val="24"/>
      <w:szCs w:val="20"/>
      <w:lang w:eastAsia="fr-FR"/>
    </w:rPr>
  </w:style>
  <w:style w:type="paragraph" w:customStyle="1" w:styleId="xl97">
    <w:name w:val="xl97"/>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styleId="En-ttedetabledesmatires">
    <w:name w:val="TOC Heading"/>
    <w:basedOn w:val="Titre1"/>
    <w:next w:val="Normal"/>
    <w:uiPriority w:val="2"/>
    <w:qFormat/>
    <w:rsid w:val="004B5E64"/>
    <w:pPr>
      <w:keepLines/>
      <w:spacing w:before="480" w:line="276" w:lineRule="auto"/>
      <w:jc w:val="left"/>
      <w:outlineLvl w:val="9"/>
    </w:pPr>
    <w:rPr>
      <w:rFonts w:ascii="Cambria" w:hAnsi="Cambria"/>
      <w:bCs w:val="0"/>
      <w:color w:val="365F91"/>
      <w:sz w:val="28"/>
      <w:szCs w:val="20"/>
    </w:rPr>
  </w:style>
  <w:style w:type="paragraph" w:customStyle="1" w:styleId="Spcial">
    <w:name w:val="Spécial"/>
    <w:basedOn w:val="Titre4"/>
    <w:uiPriority w:val="14"/>
    <w:rsid w:val="004B5E64"/>
    <w:pPr>
      <w:widowControl w:val="0"/>
      <w:spacing w:before="120" w:after="60"/>
      <w:ind w:left="2880" w:hanging="360"/>
      <w:jc w:val="left"/>
      <w:outlineLvl w:val="9"/>
    </w:pPr>
    <w:rPr>
      <w:rFonts w:ascii="Arial" w:hAnsi="Arial"/>
      <w:i/>
      <w:sz w:val="20"/>
      <w:szCs w:val="20"/>
      <w:u w:val="single"/>
    </w:rPr>
  </w:style>
  <w:style w:type="paragraph" w:customStyle="1" w:styleId="TITI">
    <w:name w:val="TITI"/>
    <w:basedOn w:val="Normal"/>
    <w:uiPriority w:val="5"/>
    <w:rsid w:val="004B5E64"/>
    <w:pPr>
      <w:widowControl w:val="0"/>
      <w:spacing w:after="0" w:line="218" w:lineRule="exact"/>
      <w:ind w:left="567" w:right="-2" w:hanging="567"/>
      <w:jc w:val="both"/>
    </w:pPr>
    <w:rPr>
      <w:rFonts w:ascii="Times New Roman" w:eastAsia="Times New Roman" w:hAnsi="Times New Roman" w:cs="Times New Roman"/>
      <w:b/>
      <w:caps/>
      <w:sz w:val="24"/>
      <w:szCs w:val="20"/>
      <w:lang w:eastAsia="fr-FR"/>
    </w:rPr>
  </w:style>
  <w:style w:type="paragraph" w:customStyle="1" w:styleId="xl65">
    <w:name w:val="xl65"/>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98">
    <w:name w:val="xl98"/>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66">
    <w:name w:val="xl66"/>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99">
    <w:name w:val="xl99"/>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67">
    <w:name w:val="xl67"/>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68">
    <w:name w:val="xl68"/>
    <w:basedOn w:val="Normal"/>
    <w:uiPriority w:val="3"/>
    <w:rsid w:val="004B5E64"/>
    <w:pPr>
      <w:spacing w:before="100" w:beforeAutospacing="1" w:after="100" w:afterAutospacing="1" w:line="240" w:lineRule="auto"/>
      <w:jc w:val="both"/>
    </w:pPr>
    <w:rPr>
      <w:rFonts w:ascii="Arial Narrow" w:eastAsia="Times New Roman" w:hAnsi="Arial Narrow" w:cs="Times New Roman"/>
      <w:b/>
      <w:sz w:val="24"/>
      <w:szCs w:val="20"/>
      <w:lang w:eastAsia="fr-FR"/>
    </w:rPr>
  </w:style>
  <w:style w:type="paragraph" w:customStyle="1" w:styleId="Point">
    <w:name w:val="Point"/>
    <w:basedOn w:val="Normal"/>
    <w:uiPriority w:val="6"/>
    <w:rsid w:val="004B5E64"/>
    <w:pPr>
      <w:spacing w:after="60" w:line="240" w:lineRule="auto"/>
      <w:jc w:val="both"/>
    </w:pPr>
    <w:rPr>
      <w:rFonts w:ascii="Times New Roman" w:eastAsia="Times New Roman" w:hAnsi="Times New Roman" w:cs="Times New Roman"/>
      <w:szCs w:val="20"/>
      <w:lang w:eastAsia="fr-FR"/>
    </w:rPr>
  </w:style>
  <w:style w:type="paragraph" w:customStyle="1" w:styleId="titi1111a1s">
    <w:name w:val="titi.1.1.1.1.a.1.s"/>
    <w:basedOn w:val="Normal"/>
    <w:uiPriority w:val="7"/>
    <w:rsid w:val="004B5E64"/>
    <w:pPr>
      <w:widowControl w:val="0"/>
      <w:spacing w:after="0" w:line="240" w:lineRule="auto"/>
      <w:ind w:left="1304"/>
      <w:jc w:val="both"/>
    </w:pPr>
    <w:rPr>
      <w:rFonts w:ascii="Times New Roman" w:eastAsia="Times New Roman" w:hAnsi="Times New Roman" w:cs="Times New Roman"/>
      <w:sz w:val="24"/>
      <w:szCs w:val="20"/>
      <w:u w:val="single"/>
      <w:lang w:eastAsia="fr-FR"/>
    </w:rPr>
  </w:style>
  <w:style w:type="paragraph" w:customStyle="1" w:styleId="xl103">
    <w:name w:val="xl103"/>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1">
    <w:name w:val="xl71"/>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Normal2">
    <w:name w:val="Normal2"/>
    <w:basedOn w:val="Corpsdetexte3"/>
    <w:uiPriority w:val="7"/>
    <w:rsid w:val="004B5E64"/>
    <w:pPr>
      <w:spacing w:before="60" w:after="60"/>
      <w:jc w:val="both"/>
    </w:pPr>
    <w:rPr>
      <w:b/>
      <w:caps/>
      <w:sz w:val="24"/>
      <w:szCs w:val="20"/>
    </w:rPr>
  </w:style>
  <w:style w:type="paragraph" w:customStyle="1" w:styleId="Puce3">
    <w:name w:val="Puce 3"/>
    <w:basedOn w:val="Normal"/>
    <w:uiPriority w:val="6"/>
    <w:rsid w:val="004B5E64"/>
    <w:pPr>
      <w:widowControl w:val="0"/>
      <w:spacing w:after="60" w:line="240" w:lineRule="auto"/>
      <w:ind w:left="1560" w:hanging="284"/>
      <w:jc w:val="both"/>
    </w:pPr>
    <w:rPr>
      <w:rFonts w:ascii="Arial" w:eastAsia="Times New Roman" w:hAnsi="Arial" w:cs="Times New Roman"/>
      <w:sz w:val="20"/>
      <w:szCs w:val="20"/>
      <w:lang w:eastAsia="fr-FR"/>
    </w:rPr>
  </w:style>
  <w:style w:type="paragraph" w:customStyle="1" w:styleId="xl104">
    <w:name w:val="xl104"/>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2">
    <w:name w:val="xl72"/>
    <w:basedOn w:val="Normal"/>
    <w:uiPriority w:val="3"/>
    <w:rsid w:val="004B5E64"/>
    <w:pPr>
      <w:spacing w:before="100" w:beforeAutospacing="1" w:after="100" w:afterAutospacing="1" w:line="240" w:lineRule="auto"/>
    </w:pPr>
    <w:rPr>
      <w:rFonts w:ascii="Arial Narrow" w:eastAsia="Times New Roman" w:hAnsi="Arial Narrow" w:cs="Times New Roman"/>
      <w:b/>
      <w:sz w:val="24"/>
      <w:szCs w:val="20"/>
      <w:lang w:eastAsia="fr-FR"/>
    </w:rPr>
  </w:style>
  <w:style w:type="paragraph" w:customStyle="1" w:styleId="xl105">
    <w:name w:val="xl105"/>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3">
    <w:name w:val="xl73"/>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106">
    <w:name w:val="xl106"/>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74">
    <w:name w:val="xl74"/>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SART">
    <w:name w:val="S/ART"/>
    <w:basedOn w:val="Normal"/>
    <w:uiPriority w:val="4"/>
    <w:rsid w:val="004B5E64"/>
    <w:pPr>
      <w:widowControl w:val="0"/>
      <w:spacing w:after="0" w:line="240" w:lineRule="auto"/>
    </w:pPr>
    <w:rPr>
      <w:rFonts w:ascii="Courier PS" w:eastAsia="Times New Roman" w:hAnsi="Courier PS" w:cs="Times New Roman"/>
      <w:caps/>
      <w:sz w:val="24"/>
      <w:szCs w:val="20"/>
      <w:lang w:eastAsia="fr-FR"/>
    </w:rPr>
  </w:style>
  <w:style w:type="paragraph" w:customStyle="1" w:styleId="xl107">
    <w:name w:val="xl107"/>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5">
    <w:name w:val="xl75"/>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SSART">
    <w:name w:val="SS/ART"/>
    <w:basedOn w:val="Normal"/>
    <w:uiPriority w:val="2"/>
    <w:rsid w:val="004B5E64"/>
    <w:pPr>
      <w:widowControl w:val="0"/>
      <w:spacing w:after="0" w:line="240" w:lineRule="auto"/>
    </w:pPr>
    <w:rPr>
      <w:rFonts w:ascii="Times New Roman" w:eastAsia="Times New Roman" w:hAnsi="Times New Roman" w:cs="Times New Roman"/>
      <w:b/>
      <w:sz w:val="24"/>
      <w:szCs w:val="20"/>
      <w:lang w:eastAsia="fr-FR"/>
    </w:rPr>
  </w:style>
  <w:style w:type="paragraph" w:customStyle="1" w:styleId="xl108">
    <w:name w:val="xl108"/>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6">
    <w:name w:val="xl76"/>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xl109">
    <w:name w:val="xl109"/>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7">
    <w:name w:val="xl77"/>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xl110">
    <w:name w:val="xl110"/>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78">
    <w:name w:val="xl78"/>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Titredetablederfrences">
    <w:name w:val="Titre de table de références"/>
    <w:basedOn w:val="Normal"/>
    <w:next w:val="Normal"/>
    <w:uiPriority w:val="7"/>
    <w:rsid w:val="004B5E64"/>
    <w:pPr>
      <w:tabs>
        <w:tab w:val="left" w:pos="9000"/>
        <w:tab w:val="right" w:pos="9360"/>
      </w:tabs>
      <w:suppressAutoHyphens/>
      <w:spacing w:after="0" w:line="240" w:lineRule="auto"/>
      <w:jc w:val="both"/>
    </w:pPr>
    <w:rPr>
      <w:rFonts w:ascii="Times New Roman" w:eastAsia="Times New Roman" w:hAnsi="Times New Roman" w:cs="Times New Roman"/>
      <w:sz w:val="24"/>
      <w:szCs w:val="20"/>
      <w:lang w:eastAsia="fr-FR"/>
    </w:rPr>
  </w:style>
  <w:style w:type="paragraph" w:customStyle="1" w:styleId="xl111">
    <w:name w:val="xl111"/>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79">
    <w:name w:val="xl79"/>
    <w:basedOn w:val="Normal"/>
    <w:uiPriority w:val="3"/>
    <w:rsid w:val="004B5E64"/>
    <w:pPr>
      <w:spacing w:before="100" w:beforeAutospacing="1" w:after="100" w:afterAutospacing="1" w:line="240" w:lineRule="auto"/>
      <w:jc w:val="both"/>
    </w:pPr>
    <w:rPr>
      <w:rFonts w:ascii="Arial Narrow" w:eastAsia="Times New Roman" w:hAnsi="Arial Narrow" w:cs="Times New Roman"/>
      <w:sz w:val="24"/>
      <w:szCs w:val="20"/>
      <w:lang w:eastAsia="fr-FR"/>
    </w:rPr>
  </w:style>
  <w:style w:type="paragraph" w:customStyle="1" w:styleId="xl112">
    <w:name w:val="xl112"/>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80">
    <w:name w:val="xl80"/>
    <w:basedOn w:val="Normal"/>
    <w:uiPriority w:val="3"/>
    <w:rsid w:val="004B5E64"/>
    <w:pPr>
      <w:spacing w:before="100" w:beforeAutospacing="1" w:after="100" w:afterAutospacing="1" w:line="240" w:lineRule="auto"/>
      <w:jc w:val="center"/>
    </w:pPr>
    <w:rPr>
      <w:rFonts w:ascii="Arial Narrow" w:eastAsia="Times New Roman" w:hAnsi="Arial Narrow" w:cs="Times New Roman"/>
      <w:b/>
      <w:i/>
      <w:sz w:val="24"/>
      <w:szCs w:val="20"/>
      <w:lang w:eastAsia="fr-FR"/>
    </w:rPr>
  </w:style>
  <w:style w:type="paragraph" w:customStyle="1" w:styleId="aDefinition">
    <w:name w:val="aDefinition"/>
    <w:basedOn w:val="Normal"/>
    <w:uiPriority w:val="6"/>
    <w:rsid w:val="004B5E64"/>
    <w:pPr>
      <w:spacing w:before="120" w:after="120" w:line="240" w:lineRule="auto"/>
      <w:ind w:left="284" w:right="284"/>
      <w:jc w:val="both"/>
    </w:pPr>
    <w:rPr>
      <w:rFonts w:ascii="Times New Roman" w:eastAsia="Times New Roman" w:hAnsi="Times New Roman" w:cs="Times New Roman"/>
      <w:sz w:val="20"/>
      <w:szCs w:val="20"/>
      <w:lang w:eastAsia="fr-FR"/>
    </w:rPr>
  </w:style>
  <w:style w:type="paragraph" w:customStyle="1" w:styleId="xl113">
    <w:name w:val="xl113"/>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1">
    <w:name w:val="xl81"/>
    <w:basedOn w:val="Normal"/>
    <w:uiPriority w:val="3"/>
    <w:rsid w:val="004B5E64"/>
    <w:pPr>
      <w:spacing w:before="100" w:beforeAutospacing="1" w:after="100" w:afterAutospacing="1" w:line="240" w:lineRule="auto"/>
      <w:jc w:val="both"/>
    </w:pPr>
    <w:rPr>
      <w:rFonts w:ascii="Arial Narrow" w:eastAsia="Times New Roman" w:hAnsi="Arial Narrow" w:cs="Times New Roman"/>
      <w:b/>
      <w:i/>
      <w:sz w:val="24"/>
      <w:szCs w:val="20"/>
      <w:lang w:eastAsia="fr-FR"/>
    </w:rPr>
  </w:style>
  <w:style w:type="paragraph" w:customStyle="1" w:styleId="xl114">
    <w:name w:val="xl114"/>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82">
    <w:name w:val="xl82"/>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Objetducommentaire1">
    <w:name w:val="Objet du commentaire1"/>
    <w:basedOn w:val="Commentaire"/>
    <w:next w:val="Commentaire"/>
    <w:uiPriority w:val="6"/>
    <w:rsid w:val="004B5E64"/>
    <w:rPr>
      <w:b/>
    </w:rPr>
  </w:style>
  <w:style w:type="paragraph" w:customStyle="1" w:styleId="xl115">
    <w:name w:val="xl115"/>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3">
    <w:name w:val="xl83"/>
    <w:basedOn w:val="Normal"/>
    <w:uiPriority w:val="3"/>
    <w:rsid w:val="004B5E64"/>
    <w:pPr>
      <w:spacing w:before="100" w:beforeAutospacing="1" w:after="100" w:afterAutospacing="1" w:line="240" w:lineRule="auto"/>
      <w:jc w:val="center"/>
    </w:pPr>
    <w:rPr>
      <w:rFonts w:ascii="Arial Narrow" w:eastAsia="Times New Roman" w:hAnsi="Arial Narrow" w:cs="Times New Roman"/>
      <w:b/>
      <w:i/>
      <w:sz w:val="24"/>
      <w:szCs w:val="20"/>
      <w:lang w:eastAsia="fr-FR"/>
    </w:rPr>
  </w:style>
  <w:style w:type="paragraph" w:customStyle="1" w:styleId="xl116">
    <w:name w:val="xl116"/>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84">
    <w:name w:val="xl84"/>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117">
    <w:name w:val="xl117"/>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5">
    <w:name w:val="xl85"/>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118">
    <w:name w:val="xl118"/>
    <w:basedOn w:val="Normal"/>
    <w:uiPriority w:val="3"/>
    <w:rsid w:val="004B5E64"/>
    <w:pPr>
      <w:spacing w:before="100" w:beforeAutospacing="1" w:after="100" w:afterAutospacing="1" w:line="240" w:lineRule="auto"/>
    </w:pPr>
    <w:rPr>
      <w:rFonts w:ascii="Arial Narrow" w:eastAsia="Times New Roman" w:hAnsi="Arial Narrow" w:cs="Times New Roman"/>
      <w:color w:val="FF0000"/>
      <w:sz w:val="24"/>
      <w:szCs w:val="20"/>
      <w:lang w:eastAsia="fr-FR"/>
    </w:rPr>
  </w:style>
  <w:style w:type="paragraph" w:customStyle="1" w:styleId="xl86">
    <w:name w:val="xl86"/>
    <w:basedOn w:val="Normal"/>
    <w:uiPriority w:val="3"/>
    <w:rsid w:val="004B5E64"/>
    <w:pPr>
      <w:spacing w:before="100" w:beforeAutospacing="1" w:after="100" w:afterAutospacing="1" w:line="240" w:lineRule="auto"/>
      <w:jc w:val="both"/>
    </w:pPr>
    <w:rPr>
      <w:rFonts w:ascii="Arial Narrow" w:eastAsia="Times New Roman" w:hAnsi="Arial Narrow" w:cs="Times New Roman"/>
      <w:color w:val="FF0000"/>
      <w:sz w:val="24"/>
      <w:szCs w:val="20"/>
      <w:lang w:eastAsia="fr-FR"/>
    </w:rPr>
  </w:style>
  <w:style w:type="paragraph" w:customStyle="1" w:styleId="xl119">
    <w:name w:val="xl119"/>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87">
    <w:name w:val="xl87"/>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120">
    <w:name w:val="xl120"/>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88">
    <w:name w:val="xl88"/>
    <w:basedOn w:val="Normal"/>
    <w:uiPriority w:val="3"/>
    <w:rsid w:val="004B5E64"/>
    <w:pPr>
      <w:spacing w:before="100" w:beforeAutospacing="1" w:after="100" w:afterAutospacing="1" w:line="240" w:lineRule="auto"/>
    </w:pPr>
    <w:rPr>
      <w:rFonts w:ascii="Arial Narrow" w:eastAsia="Times New Roman" w:hAnsi="Arial Narrow" w:cs="Times New Roman"/>
      <w:color w:val="FF0000"/>
      <w:sz w:val="24"/>
      <w:szCs w:val="20"/>
      <w:lang w:eastAsia="fr-FR"/>
    </w:rPr>
  </w:style>
  <w:style w:type="paragraph" w:customStyle="1" w:styleId="Puce1">
    <w:name w:val="Puce 1"/>
    <w:basedOn w:val="Normal"/>
    <w:uiPriority w:val="6"/>
    <w:rsid w:val="004B5E64"/>
    <w:pPr>
      <w:widowControl w:val="0"/>
      <w:tabs>
        <w:tab w:val="left" w:pos="993"/>
      </w:tabs>
      <w:spacing w:after="60" w:line="240" w:lineRule="auto"/>
      <w:ind w:left="720" w:hanging="360"/>
      <w:jc w:val="both"/>
    </w:pPr>
    <w:rPr>
      <w:rFonts w:ascii="Arial" w:eastAsia="Times New Roman" w:hAnsi="Arial" w:cs="Times New Roman"/>
      <w:sz w:val="20"/>
      <w:szCs w:val="20"/>
      <w:lang w:eastAsia="fr-FR"/>
    </w:rPr>
  </w:style>
  <w:style w:type="paragraph" w:customStyle="1" w:styleId="xl121">
    <w:name w:val="xl121"/>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89">
    <w:name w:val="xl89"/>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122">
    <w:name w:val="xl122"/>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90">
    <w:name w:val="xl90"/>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123">
    <w:name w:val="xl123"/>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91">
    <w:name w:val="xl91"/>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Puce2s2">
    <w:name w:val="Puce 2s2"/>
    <w:basedOn w:val="Puce2s1"/>
    <w:uiPriority w:val="6"/>
    <w:rsid w:val="004B5E64"/>
  </w:style>
  <w:style w:type="paragraph" w:customStyle="1" w:styleId="xl95">
    <w:name w:val="xl95"/>
    <w:basedOn w:val="Normal"/>
    <w:uiPriority w:val="3"/>
    <w:rsid w:val="004B5E64"/>
    <w:pPr>
      <w:spacing w:before="100" w:beforeAutospacing="1" w:after="100" w:afterAutospacing="1" w:line="240" w:lineRule="auto"/>
      <w:jc w:val="center"/>
    </w:pPr>
    <w:rPr>
      <w:rFonts w:ascii="Arial Narrow" w:eastAsia="Times New Roman" w:hAnsi="Arial Narrow" w:cs="Times New Roman"/>
      <w:b/>
      <w:sz w:val="24"/>
      <w:szCs w:val="20"/>
      <w:lang w:eastAsia="fr-FR"/>
    </w:rPr>
  </w:style>
  <w:style w:type="paragraph" w:customStyle="1" w:styleId="xl96">
    <w:name w:val="xl96"/>
    <w:basedOn w:val="Normal"/>
    <w:uiPriority w:val="3"/>
    <w:rsid w:val="004B5E64"/>
    <w:pPr>
      <w:spacing w:before="100" w:beforeAutospacing="1" w:after="100" w:afterAutospacing="1" w:line="240" w:lineRule="auto"/>
      <w:jc w:val="center"/>
    </w:pPr>
    <w:rPr>
      <w:rFonts w:ascii="Arial Narrow" w:eastAsia="Times New Roman" w:hAnsi="Arial Narrow" w:cs="Times New Roman"/>
      <w:sz w:val="24"/>
      <w:szCs w:val="20"/>
      <w:lang w:eastAsia="fr-FR"/>
    </w:rPr>
  </w:style>
  <w:style w:type="paragraph" w:customStyle="1" w:styleId="xl102">
    <w:name w:val="xl102"/>
    <w:basedOn w:val="Normal"/>
    <w:uiPriority w:val="3"/>
    <w:rsid w:val="004B5E64"/>
    <w:pPr>
      <w:spacing w:before="100" w:beforeAutospacing="1" w:after="100" w:afterAutospacing="1" w:line="240" w:lineRule="auto"/>
    </w:pPr>
    <w:rPr>
      <w:rFonts w:ascii="Arial Narrow" w:eastAsia="Times New Roman" w:hAnsi="Arial Narrow" w:cs="Times New Roman"/>
      <w:sz w:val="24"/>
      <w:szCs w:val="20"/>
      <w:lang w:eastAsia="fr-FR"/>
    </w:rPr>
  </w:style>
  <w:style w:type="paragraph" w:customStyle="1" w:styleId="xl100">
    <w:name w:val="xl100"/>
    <w:basedOn w:val="Normal"/>
    <w:uiPriority w:val="3"/>
    <w:rsid w:val="004B5E64"/>
    <w:pPr>
      <w:spacing w:before="100" w:beforeAutospacing="1" w:after="100" w:afterAutospacing="1" w:line="240" w:lineRule="auto"/>
      <w:jc w:val="center"/>
    </w:pPr>
    <w:rPr>
      <w:rFonts w:ascii="Arial Narrow" w:eastAsia="Times New Roman" w:hAnsi="Arial Narrow" w:cs="Times New Roman"/>
      <w:color w:val="FF0000"/>
      <w:sz w:val="24"/>
      <w:szCs w:val="20"/>
      <w:lang w:eastAsia="fr-FR"/>
    </w:rPr>
  </w:style>
  <w:style w:type="paragraph" w:customStyle="1" w:styleId="xl101">
    <w:name w:val="xl101"/>
    <w:basedOn w:val="Normal"/>
    <w:uiPriority w:val="3"/>
    <w:rsid w:val="004B5E64"/>
    <w:pPr>
      <w:spacing w:before="100" w:beforeAutospacing="1" w:after="100" w:afterAutospacing="1" w:line="240" w:lineRule="auto"/>
    </w:pPr>
    <w:rPr>
      <w:rFonts w:ascii="Arial Narrow" w:eastAsia="Times New Roman" w:hAnsi="Arial Narrow" w:cs="Times New Roman"/>
      <w:color w:val="FF0000"/>
      <w:sz w:val="24"/>
      <w:szCs w:val="20"/>
      <w:lang w:eastAsia="fr-FR"/>
    </w:rPr>
  </w:style>
  <w:style w:type="paragraph" w:customStyle="1" w:styleId="CharCharCar">
    <w:name w:val="Char Char Car"/>
    <w:basedOn w:val="Normal"/>
    <w:uiPriority w:val="6"/>
    <w:rsid w:val="004B5E64"/>
    <w:pPr>
      <w:widowControl w:val="0"/>
      <w:spacing w:after="0" w:line="240" w:lineRule="auto"/>
      <w:jc w:val="both"/>
    </w:pPr>
    <w:rPr>
      <w:rFonts w:ascii="Tahoma" w:eastAsia="Times New Roman" w:hAnsi="Tahoma" w:cs="Times New Roman"/>
      <w:kern w:val="2"/>
      <w:sz w:val="24"/>
      <w:szCs w:val="20"/>
      <w:lang w:eastAsia="fr-FR"/>
    </w:rPr>
  </w:style>
  <w:style w:type="paragraph" w:customStyle="1" w:styleId="retraitCT1a">
    <w:name w:val="retrait CT1a"/>
    <w:basedOn w:val="Normal"/>
    <w:uiPriority w:val="7"/>
    <w:rsid w:val="004B5E64"/>
    <w:pPr>
      <w:widowControl w:val="0"/>
      <w:spacing w:before="120" w:after="60" w:line="240" w:lineRule="auto"/>
      <w:ind w:left="851"/>
      <w:jc w:val="both"/>
    </w:pPr>
    <w:rPr>
      <w:rFonts w:ascii="Arial" w:eastAsia="Times New Roman" w:hAnsi="Arial" w:cs="Times New Roman"/>
      <w:sz w:val="20"/>
      <w:szCs w:val="20"/>
      <w:lang w:eastAsia="fr-FR"/>
    </w:rPr>
  </w:style>
  <w:style w:type="paragraph" w:customStyle="1" w:styleId="Contenudetableau">
    <w:name w:val="Contenu de tableau"/>
    <w:basedOn w:val="Normal"/>
    <w:uiPriority w:val="6"/>
    <w:rsid w:val="004B5E64"/>
    <w:pPr>
      <w:widowControl w:val="0"/>
      <w:suppressAutoHyphens/>
      <w:spacing w:after="0" w:line="240" w:lineRule="auto"/>
    </w:pPr>
    <w:rPr>
      <w:rFonts w:ascii="Tahoma" w:eastAsia="Times New Roman" w:hAnsi="Tahoma" w:cs="Times New Roman"/>
      <w:sz w:val="20"/>
      <w:szCs w:val="20"/>
      <w:lang w:eastAsia="fr-FR"/>
    </w:rPr>
  </w:style>
  <w:style w:type="paragraph" w:customStyle="1" w:styleId="CM99">
    <w:name w:val="CM99"/>
    <w:basedOn w:val="Normal"/>
    <w:next w:val="Normal"/>
    <w:uiPriority w:val="3"/>
    <w:rsid w:val="004B5E64"/>
    <w:pPr>
      <w:widowControl w:val="0"/>
      <w:spacing w:after="273" w:line="240" w:lineRule="auto"/>
    </w:pPr>
    <w:rPr>
      <w:rFonts w:ascii="Helvetica" w:eastAsia="Times New Roman" w:hAnsi="Helvetica" w:cs="Times New Roman"/>
      <w:sz w:val="20"/>
      <w:szCs w:val="20"/>
      <w:lang w:eastAsia="fr-FR"/>
    </w:rPr>
  </w:style>
  <w:style w:type="paragraph" w:customStyle="1" w:styleId="Puceagras">
    <w:name w:val="Puce a gras"/>
    <w:basedOn w:val="Pucea"/>
    <w:uiPriority w:val="6"/>
    <w:rsid w:val="004B5E64"/>
    <w:pPr>
      <w:ind w:left="1146"/>
    </w:pPr>
    <w:rPr>
      <w:b/>
    </w:rPr>
  </w:style>
  <w:style w:type="paragraph" w:customStyle="1" w:styleId="ART">
    <w:name w:val="ART"/>
    <w:basedOn w:val="Normal"/>
    <w:uiPriority w:val="5"/>
    <w:rsid w:val="004B5E64"/>
    <w:pPr>
      <w:widowControl w:val="0"/>
      <w:spacing w:after="0" w:line="240" w:lineRule="auto"/>
      <w:ind w:left="1560" w:hanging="1560"/>
      <w:jc w:val="both"/>
    </w:pPr>
    <w:rPr>
      <w:rFonts w:ascii="Courier PS" w:eastAsia="Times New Roman" w:hAnsi="Courier PS" w:cs="Times New Roman"/>
      <w:b/>
      <w:sz w:val="24"/>
      <w:szCs w:val="20"/>
      <w:u w:val="single"/>
      <w:lang w:eastAsia="fr-FR"/>
    </w:rPr>
  </w:style>
  <w:style w:type="paragraph" w:customStyle="1" w:styleId="Puce1b">
    <w:name w:val="Puce 1b"/>
    <w:basedOn w:val="Puce1"/>
    <w:uiPriority w:val="6"/>
    <w:rsid w:val="004B5E64"/>
    <w:pPr>
      <w:tabs>
        <w:tab w:val="clear" w:pos="993"/>
        <w:tab w:val="left" w:pos="1134"/>
        <w:tab w:val="right" w:pos="8505"/>
      </w:tabs>
      <w:spacing w:before="120"/>
      <w:ind w:left="1134" w:hanging="425"/>
    </w:pPr>
  </w:style>
  <w:style w:type="paragraph" w:customStyle="1" w:styleId="TITI1">
    <w:name w:val="TITI.1"/>
    <w:basedOn w:val="Normal"/>
    <w:uiPriority w:val="5"/>
    <w:rsid w:val="004B5E64"/>
    <w:pPr>
      <w:keepNext/>
      <w:keepLines/>
      <w:widowControl w:val="0"/>
      <w:spacing w:after="0" w:line="240" w:lineRule="auto"/>
      <w:jc w:val="both"/>
    </w:pPr>
    <w:rPr>
      <w:rFonts w:ascii="Times New Roman" w:eastAsia="Times New Roman" w:hAnsi="Times New Roman" w:cs="Times New Roman"/>
      <w:b/>
      <w:smallCaps/>
      <w:sz w:val="24"/>
      <w:szCs w:val="20"/>
      <w:lang w:eastAsia="fr-FR"/>
    </w:rPr>
  </w:style>
  <w:style w:type="paragraph" w:customStyle="1" w:styleId="A1">
    <w:name w:val="A1"/>
    <w:basedOn w:val="Normal"/>
    <w:rsid w:val="004B5E64"/>
    <w:pPr>
      <w:spacing w:before="60" w:after="60" w:line="240" w:lineRule="auto"/>
      <w:ind w:left="709" w:hanging="284"/>
      <w:jc w:val="both"/>
    </w:pPr>
    <w:rPr>
      <w:rFonts w:ascii="Arial" w:eastAsia="Times New Roman" w:hAnsi="Arial" w:cs="Times New Roman"/>
      <w:sz w:val="20"/>
      <w:szCs w:val="20"/>
      <w:lang w:eastAsia="fr-FR"/>
    </w:rPr>
  </w:style>
  <w:style w:type="paragraph" w:customStyle="1" w:styleId="TITI11">
    <w:name w:val="TITI.1.1"/>
    <w:basedOn w:val="Normal"/>
    <w:uiPriority w:val="5"/>
    <w:rsid w:val="004B5E64"/>
    <w:pPr>
      <w:keepNext/>
      <w:widowControl w:val="0"/>
      <w:spacing w:after="0" w:line="240" w:lineRule="auto"/>
      <w:ind w:left="567"/>
      <w:jc w:val="both"/>
    </w:pPr>
    <w:rPr>
      <w:rFonts w:ascii="Times New Roman" w:eastAsia="Times New Roman" w:hAnsi="Times New Roman" w:cs="Times New Roman"/>
      <w:b/>
      <w:sz w:val="24"/>
      <w:szCs w:val="20"/>
      <w:lang w:eastAsia="fr-FR"/>
    </w:rPr>
  </w:style>
  <w:style w:type="paragraph" w:customStyle="1" w:styleId="Puceenum1">
    <w:name w:val="Puce_enum1"/>
    <w:basedOn w:val="Corpsdetexte"/>
    <w:uiPriority w:val="6"/>
    <w:rsid w:val="004B5E64"/>
    <w:pPr>
      <w:tabs>
        <w:tab w:val="left" w:pos="851"/>
      </w:tabs>
      <w:spacing w:after="60"/>
      <w:ind w:left="850" w:hanging="425"/>
      <w:jc w:val="both"/>
    </w:pPr>
    <w:rPr>
      <w:rFonts w:ascii="Arial" w:hAnsi="Arial"/>
      <w:sz w:val="22"/>
      <w:szCs w:val="20"/>
    </w:rPr>
  </w:style>
  <w:style w:type="paragraph" w:customStyle="1" w:styleId="Tiret">
    <w:name w:val="Tiret"/>
    <w:basedOn w:val="Normal"/>
    <w:uiPriority w:val="7"/>
    <w:rsid w:val="004B5E64"/>
    <w:pPr>
      <w:widowControl w:val="0"/>
      <w:tabs>
        <w:tab w:val="left" w:pos="1701"/>
      </w:tabs>
      <w:spacing w:after="60" w:line="240" w:lineRule="auto"/>
      <w:ind w:left="1701" w:hanging="425"/>
      <w:outlineLvl w:val="3"/>
    </w:pPr>
    <w:rPr>
      <w:rFonts w:ascii="Arial" w:eastAsia="Times New Roman" w:hAnsi="Arial" w:cs="Times New Roman"/>
      <w:sz w:val="20"/>
      <w:szCs w:val="20"/>
      <w:lang w:eastAsia="fr-FR"/>
    </w:rPr>
  </w:style>
  <w:style w:type="paragraph" w:customStyle="1" w:styleId="T1">
    <w:name w:val="T1"/>
    <w:basedOn w:val="Normal"/>
    <w:rsid w:val="004B5E64"/>
    <w:pPr>
      <w:spacing w:before="60" w:after="0" w:line="240" w:lineRule="auto"/>
      <w:ind w:left="709" w:hanging="284"/>
      <w:jc w:val="both"/>
    </w:pPr>
    <w:rPr>
      <w:rFonts w:ascii="Arial" w:eastAsia="Times New Roman" w:hAnsi="Arial" w:cs="Times New Roman"/>
      <w:sz w:val="20"/>
      <w:szCs w:val="20"/>
      <w:lang w:eastAsia="fr-FR"/>
    </w:rPr>
  </w:style>
  <w:style w:type="paragraph" w:customStyle="1" w:styleId="Enum1">
    <w:name w:val="Enum 1"/>
    <w:basedOn w:val="Puce1"/>
    <w:uiPriority w:val="7"/>
    <w:rsid w:val="004B5E64"/>
    <w:pPr>
      <w:spacing w:before="60"/>
      <w:ind w:left="992" w:hanging="425"/>
    </w:pPr>
  </w:style>
  <w:style w:type="paragraph" w:customStyle="1" w:styleId="Titi1111a1">
    <w:name w:val="Titi1.1.1.1.a.1"/>
    <w:basedOn w:val="Normal"/>
    <w:uiPriority w:val="7"/>
    <w:rsid w:val="004B5E64"/>
    <w:pPr>
      <w:widowControl w:val="0"/>
      <w:spacing w:after="0" w:line="240" w:lineRule="auto"/>
      <w:ind w:left="1814" w:hanging="567"/>
      <w:jc w:val="both"/>
    </w:pPr>
    <w:rPr>
      <w:rFonts w:ascii="Times New Roman" w:eastAsia="Times New Roman" w:hAnsi="Times New Roman" w:cs="Times New Roman"/>
      <w:i/>
      <w:sz w:val="24"/>
      <w:szCs w:val="20"/>
      <w:u w:val="single"/>
      <w:lang w:eastAsia="fr-FR"/>
    </w:rPr>
  </w:style>
  <w:style w:type="paragraph" w:customStyle="1" w:styleId="Style5">
    <w:name w:val="Style5"/>
    <w:basedOn w:val="Titre3"/>
    <w:next w:val="Normal"/>
    <w:uiPriority w:val="7"/>
    <w:rsid w:val="004B5E64"/>
    <w:pPr>
      <w:spacing w:before="120" w:after="60"/>
      <w:ind w:right="567"/>
      <w:jc w:val="left"/>
      <w:outlineLvl w:val="9"/>
    </w:pPr>
    <w:rPr>
      <w:rFonts w:ascii="Times New Roman" w:hAnsi="Times New Roman"/>
      <w:bCs w:val="0"/>
      <w:szCs w:val="20"/>
    </w:rPr>
  </w:style>
  <w:style w:type="paragraph" w:customStyle="1" w:styleId="ALINEA">
    <w:name w:val="ALINEA"/>
    <w:basedOn w:val="Normal"/>
    <w:uiPriority w:val="4"/>
    <w:rsid w:val="004B5E64"/>
    <w:pPr>
      <w:widowControl w:val="0"/>
      <w:tabs>
        <w:tab w:val="left" w:pos="426"/>
        <w:tab w:val="left" w:pos="1702"/>
      </w:tabs>
      <w:spacing w:before="120" w:after="120" w:line="240" w:lineRule="auto"/>
      <w:ind w:left="709" w:hanging="284"/>
      <w:jc w:val="both"/>
    </w:pPr>
    <w:rPr>
      <w:rFonts w:ascii="Times New Roman" w:eastAsia="Times New Roman" w:hAnsi="Times New Roman" w:cs="Times New Roman"/>
      <w:b/>
      <w:i/>
      <w:sz w:val="24"/>
      <w:szCs w:val="20"/>
      <w:lang w:eastAsia="fr-FR"/>
    </w:rPr>
  </w:style>
  <w:style w:type="paragraph" w:customStyle="1" w:styleId="siliacII">
    <w:name w:val="siliac II"/>
    <w:basedOn w:val="Normal"/>
    <w:uiPriority w:val="6"/>
    <w:rsid w:val="004B5E64"/>
    <w:pPr>
      <w:spacing w:before="100" w:after="120" w:line="300" w:lineRule="exact"/>
      <w:ind w:left="284"/>
    </w:pPr>
    <w:rPr>
      <w:rFonts w:ascii="Arial" w:eastAsia="Times New Roman" w:hAnsi="Arial" w:cs="Times New Roman"/>
      <w:b/>
      <w:sz w:val="24"/>
      <w:szCs w:val="20"/>
      <w:lang w:eastAsia="fr-FR"/>
    </w:rPr>
  </w:style>
  <w:style w:type="paragraph" w:customStyle="1" w:styleId="SSSART">
    <w:name w:val="SSS/ART"/>
    <w:basedOn w:val="Normal"/>
    <w:uiPriority w:val="5"/>
    <w:rsid w:val="004B5E64"/>
    <w:pPr>
      <w:widowControl w:val="0"/>
      <w:spacing w:before="120" w:after="120" w:line="240" w:lineRule="auto"/>
      <w:ind w:left="284"/>
    </w:pPr>
    <w:rPr>
      <w:rFonts w:ascii="Times New Roman" w:eastAsia="Times New Roman" w:hAnsi="Times New Roman" w:cs="Times New Roman"/>
      <w:b/>
      <w:i/>
      <w:sz w:val="24"/>
      <w:szCs w:val="20"/>
      <w:lang w:eastAsia="fr-FR"/>
    </w:rPr>
  </w:style>
  <w:style w:type="paragraph" w:customStyle="1" w:styleId="Head21">
    <w:name w:val="Head 2.1"/>
    <w:basedOn w:val="Normal"/>
    <w:uiPriority w:val="6"/>
    <w:rsid w:val="004B5E64"/>
    <w:pPr>
      <w:suppressAutoHyphens/>
      <w:spacing w:after="0" w:line="240" w:lineRule="auto"/>
      <w:jc w:val="center"/>
    </w:pPr>
    <w:rPr>
      <w:rFonts w:ascii="Times New Roman" w:eastAsia="Times New Roman" w:hAnsi="Times New Roman" w:cs="Times New Roman"/>
      <w:b/>
      <w:sz w:val="28"/>
      <w:szCs w:val="20"/>
      <w:lang w:eastAsia="fr-FR"/>
    </w:rPr>
  </w:style>
  <w:style w:type="paragraph" w:customStyle="1" w:styleId="Corpsdetexte1">
    <w:name w:val="Corps de texte 1"/>
    <w:basedOn w:val="Corpsdetexte"/>
    <w:uiPriority w:val="7"/>
    <w:rsid w:val="004B5E64"/>
    <w:pPr>
      <w:widowControl w:val="0"/>
      <w:spacing w:before="120" w:after="60"/>
      <w:ind w:left="567"/>
      <w:jc w:val="both"/>
    </w:pPr>
    <w:rPr>
      <w:rFonts w:ascii="Arial" w:hAnsi="Arial"/>
      <w:sz w:val="20"/>
      <w:szCs w:val="20"/>
    </w:rPr>
  </w:style>
  <w:style w:type="paragraph" w:customStyle="1" w:styleId="Corpsdetexte1a">
    <w:name w:val="Corps de texte 1a"/>
    <w:basedOn w:val="Corpsdetexte1"/>
    <w:uiPriority w:val="7"/>
    <w:rsid w:val="004B5E64"/>
    <w:pPr>
      <w:tabs>
        <w:tab w:val="left" w:pos="851"/>
      </w:tabs>
      <w:ind w:left="851" w:hanging="284"/>
    </w:pPr>
  </w:style>
  <w:style w:type="paragraph" w:customStyle="1" w:styleId="Puce2">
    <w:name w:val="Puce 2"/>
    <w:basedOn w:val="Normal"/>
    <w:uiPriority w:val="6"/>
    <w:rsid w:val="004B5E64"/>
    <w:pPr>
      <w:widowControl w:val="0"/>
      <w:spacing w:after="60" w:line="240" w:lineRule="auto"/>
      <w:ind w:left="1080" w:hanging="720"/>
      <w:jc w:val="both"/>
    </w:pPr>
    <w:rPr>
      <w:rFonts w:ascii="Arial" w:eastAsia="Times New Roman" w:hAnsi="Arial" w:cs="Times New Roman"/>
      <w:sz w:val="20"/>
      <w:szCs w:val="20"/>
      <w:lang w:eastAsia="fr-FR"/>
    </w:rPr>
  </w:style>
  <w:style w:type="paragraph" w:customStyle="1" w:styleId="Puce2s1">
    <w:name w:val="Puce 2s1"/>
    <w:basedOn w:val="Normal"/>
    <w:uiPriority w:val="6"/>
    <w:rsid w:val="004B5E64"/>
    <w:pPr>
      <w:widowControl w:val="0"/>
      <w:tabs>
        <w:tab w:val="left" w:pos="2977"/>
        <w:tab w:val="left" w:pos="3402"/>
      </w:tabs>
      <w:spacing w:after="60" w:line="240" w:lineRule="auto"/>
      <w:ind w:left="3402" w:hanging="2126"/>
      <w:jc w:val="both"/>
    </w:pPr>
    <w:rPr>
      <w:rFonts w:ascii="Arial" w:eastAsia="Times New Roman" w:hAnsi="Arial" w:cs="Times New Roman"/>
      <w:sz w:val="20"/>
      <w:szCs w:val="20"/>
      <w:lang w:eastAsia="fr-FR"/>
    </w:rPr>
  </w:style>
  <w:style w:type="paragraph" w:customStyle="1" w:styleId="Corpsdetexte10">
    <w:name w:val="Corps de texte1"/>
    <w:basedOn w:val="Normal"/>
    <w:uiPriority w:val="7"/>
    <w:rsid w:val="004B5E64"/>
    <w:pPr>
      <w:spacing w:line="300" w:lineRule="exact"/>
      <w:jc w:val="both"/>
    </w:pPr>
    <w:rPr>
      <w:rFonts w:ascii="Times New Roman" w:eastAsia="Times New Roman" w:hAnsi="Times New Roman" w:cs="Times New Roman"/>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1204</TotalTime>
  <Pages>103</Pages>
  <Words>41348</Words>
  <Characters>227419</Characters>
  <Application>Microsoft Office Word</Application>
  <DocSecurity>0</DocSecurity>
  <Lines>1895</Lines>
  <Paragraphs>536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268231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kdo info tech</dc:creator>
  <cp:keywords/>
  <dc:description/>
  <cp:lastModifiedBy>MAIRIE AMBAM</cp:lastModifiedBy>
  <cp:revision>53</cp:revision>
  <cp:lastPrinted>2024-02-12T18:25:00Z</cp:lastPrinted>
  <dcterms:created xsi:type="dcterms:W3CDTF">2022-02-22T11:21:00Z</dcterms:created>
  <dcterms:modified xsi:type="dcterms:W3CDTF">2007-05-22T14:40:00Z</dcterms:modified>
</cp:coreProperties>
</file>